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DC504" w14:textId="15A393CF" w:rsidR="006064E1" w:rsidRDefault="006064E1" w:rsidP="00D967D8">
      <w:pPr>
        <w:widowControl w:val="0"/>
        <w:suppressAutoHyphens/>
        <w:ind w:right="-1"/>
        <w:rPr>
          <w:rFonts w:eastAsia="Lucida Sans Unicode"/>
          <w:i/>
        </w:rPr>
      </w:pPr>
      <w:bookmarkStart w:id="0" w:name="_Toc297298039"/>
      <w:bookmarkStart w:id="1" w:name="_Toc297298330"/>
      <w:bookmarkStart w:id="2" w:name="_Toc297298753"/>
      <w:bookmarkStart w:id="3" w:name="_Toc297298977"/>
    </w:p>
    <w:p w14:paraId="5B52E72F" w14:textId="246E0826" w:rsidR="00D967D8" w:rsidRPr="00D967D8" w:rsidRDefault="00D967D8" w:rsidP="00D967D8">
      <w:pPr>
        <w:widowControl w:val="0"/>
        <w:suppressAutoHyphens/>
        <w:ind w:right="-1"/>
        <w:jc w:val="right"/>
        <w:rPr>
          <w:rFonts w:eastAsia="Lucida Sans Unicode"/>
          <w:b/>
        </w:rPr>
      </w:pPr>
      <w:r w:rsidRPr="00D967D8">
        <w:rPr>
          <w:rFonts w:eastAsia="Lucida Sans Unicode"/>
          <w:b/>
        </w:rPr>
        <w:t>УТВЕРЖДЕНО</w:t>
      </w:r>
    </w:p>
    <w:p w14:paraId="5AB98F5C" w14:textId="77777777" w:rsidR="00D967D8" w:rsidRDefault="00D967D8" w:rsidP="00D967D8">
      <w:pPr>
        <w:widowControl w:val="0"/>
        <w:suppressAutoHyphens/>
        <w:ind w:right="-1"/>
        <w:jc w:val="right"/>
        <w:rPr>
          <w:rFonts w:eastAsia="Lucida Sans Unicode"/>
        </w:rPr>
      </w:pPr>
      <w:r>
        <w:rPr>
          <w:rFonts w:eastAsia="Lucida Sans Unicode"/>
        </w:rPr>
        <w:t>решением Собрания городского округа</w:t>
      </w:r>
    </w:p>
    <w:p w14:paraId="03482789" w14:textId="77777777" w:rsidR="00D967D8" w:rsidRDefault="00D967D8" w:rsidP="00D967D8">
      <w:pPr>
        <w:widowControl w:val="0"/>
        <w:suppressAutoHyphens/>
        <w:ind w:right="-1"/>
        <w:jc w:val="right"/>
        <w:rPr>
          <w:rFonts w:eastAsia="Lucida Sans Unicode"/>
        </w:rPr>
      </w:pPr>
      <w:r>
        <w:rPr>
          <w:rFonts w:eastAsia="Lucida Sans Unicode"/>
        </w:rPr>
        <w:t>«Александровск-Сахалинский район»</w:t>
      </w:r>
    </w:p>
    <w:p w14:paraId="268E48E0" w14:textId="7AB1FE75" w:rsidR="00D967D8" w:rsidRPr="00D967D8" w:rsidRDefault="00B25D3F" w:rsidP="00D967D8">
      <w:pPr>
        <w:widowControl w:val="0"/>
        <w:suppressAutoHyphens/>
        <w:ind w:right="-1"/>
        <w:jc w:val="right"/>
        <w:rPr>
          <w:rFonts w:eastAsia="Lucida Sans Unicode"/>
        </w:rPr>
      </w:pPr>
      <w:r>
        <w:rPr>
          <w:rFonts w:eastAsia="Lucida Sans Unicode"/>
        </w:rPr>
        <w:t>о</w:t>
      </w:r>
      <w:r w:rsidR="00D967D8">
        <w:rPr>
          <w:rFonts w:eastAsia="Lucida Sans Unicode"/>
        </w:rPr>
        <w:t>т</w:t>
      </w:r>
      <w:r>
        <w:rPr>
          <w:rFonts w:eastAsia="Lucida Sans Unicode"/>
        </w:rPr>
        <w:t xml:space="preserve"> </w:t>
      </w:r>
      <w:r w:rsidR="0025101F">
        <w:rPr>
          <w:rFonts w:eastAsia="Lucida Sans Unicode"/>
        </w:rPr>
        <w:t>18</w:t>
      </w:r>
      <w:r>
        <w:rPr>
          <w:rFonts w:eastAsia="Lucida Sans Unicode"/>
        </w:rPr>
        <w:t xml:space="preserve"> </w:t>
      </w:r>
      <w:r w:rsidR="00D967D8">
        <w:rPr>
          <w:rFonts w:eastAsia="Lucida Sans Unicode"/>
        </w:rPr>
        <w:t>ноября 2024 года №</w:t>
      </w:r>
      <w:r>
        <w:rPr>
          <w:rFonts w:eastAsia="Lucida Sans Unicode"/>
        </w:rPr>
        <w:t xml:space="preserve"> 60</w:t>
      </w:r>
      <w:r w:rsidR="00D967D8">
        <w:rPr>
          <w:rFonts w:eastAsia="Lucida Sans Unicode"/>
        </w:rPr>
        <w:t xml:space="preserve"> </w:t>
      </w:r>
      <w:bookmarkStart w:id="4" w:name="_Hlk44429307"/>
      <w:bookmarkEnd w:id="4"/>
    </w:p>
    <w:p w14:paraId="6326D8BA" w14:textId="41F96E8F" w:rsidR="00D967D8" w:rsidRDefault="00D967D8" w:rsidP="00C41CBF">
      <w:pPr>
        <w:widowControl w:val="0"/>
        <w:suppressAutoHyphens/>
        <w:ind w:right="-1"/>
        <w:jc w:val="center"/>
        <w:rPr>
          <w:rFonts w:eastAsia="Lucida Sans Unicode"/>
          <w:i/>
        </w:rPr>
      </w:pPr>
    </w:p>
    <w:p w14:paraId="19134642" w14:textId="73FEE94F" w:rsidR="00D967D8" w:rsidRDefault="00D967D8" w:rsidP="00C41CBF">
      <w:pPr>
        <w:widowControl w:val="0"/>
        <w:suppressAutoHyphens/>
        <w:ind w:right="-1"/>
        <w:jc w:val="center"/>
        <w:rPr>
          <w:rFonts w:eastAsia="Lucida Sans Unicode"/>
          <w:i/>
        </w:rPr>
      </w:pPr>
    </w:p>
    <w:p w14:paraId="15496C52" w14:textId="0B97FA6B" w:rsidR="00D967D8" w:rsidRDefault="00D967D8" w:rsidP="00C41CBF">
      <w:pPr>
        <w:widowControl w:val="0"/>
        <w:suppressAutoHyphens/>
        <w:ind w:right="-1"/>
        <w:jc w:val="center"/>
        <w:rPr>
          <w:rFonts w:eastAsia="Lucida Sans Unicode"/>
          <w:i/>
        </w:rPr>
      </w:pPr>
      <w:r w:rsidRPr="007F63E5">
        <w:rPr>
          <w:b/>
          <w:i/>
          <w:noProof/>
          <w:sz w:val="20"/>
          <w:szCs w:val="20"/>
        </w:rPr>
        <w:drawing>
          <wp:inline distT="0" distB="0" distL="0" distR="0" wp14:anchorId="606E97B6" wp14:editId="0DBF0DD7">
            <wp:extent cx="1590492" cy="927580"/>
            <wp:effectExtent l="0" t="0" r="0" b="6350"/>
            <wp:docPr id="36"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56683" cy="966183"/>
                    </a:xfrm>
                    <a:prstGeom prst="rect">
                      <a:avLst/>
                    </a:prstGeom>
                    <a:noFill/>
                    <a:ln>
                      <a:noFill/>
                    </a:ln>
                  </pic:spPr>
                </pic:pic>
              </a:graphicData>
            </a:graphic>
          </wp:inline>
        </w:drawing>
      </w:r>
    </w:p>
    <w:p w14:paraId="282636DC" w14:textId="77777777" w:rsidR="00D967D8" w:rsidRPr="007F63E5" w:rsidRDefault="00D967D8" w:rsidP="00C41CBF">
      <w:pPr>
        <w:widowControl w:val="0"/>
        <w:suppressAutoHyphens/>
        <w:ind w:right="-1"/>
        <w:jc w:val="center"/>
        <w:rPr>
          <w:rFonts w:eastAsia="Lucida Sans Unicode"/>
          <w:i/>
        </w:rPr>
      </w:pPr>
    </w:p>
    <w:p w14:paraId="691C0C02" w14:textId="77777777" w:rsidR="006064E1" w:rsidRPr="007F63E5" w:rsidRDefault="006E5CFF" w:rsidP="00C41CBF">
      <w:pPr>
        <w:widowControl w:val="0"/>
        <w:suppressAutoHyphens/>
        <w:ind w:right="-1"/>
        <w:jc w:val="center"/>
        <w:rPr>
          <w:rFonts w:eastAsia="Lucida Sans Unicode"/>
          <w:bCs/>
          <w:i/>
          <w:kern w:val="1"/>
          <w:sz w:val="20"/>
          <w:szCs w:val="20"/>
        </w:rPr>
      </w:pPr>
      <w:r w:rsidRPr="007F63E5">
        <w:rPr>
          <w:rFonts w:eastAsia="Lucida Sans Unicode"/>
          <w:bCs/>
          <w:kern w:val="1"/>
          <w:sz w:val="20"/>
          <w:szCs w:val="20"/>
        </w:rPr>
        <w:t>ООО</w:t>
      </w:r>
      <w:r w:rsidR="006064E1" w:rsidRPr="007F63E5">
        <w:rPr>
          <w:rFonts w:eastAsia="Lucida Sans Unicode"/>
          <w:bCs/>
          <w:kern w:val="1"/>
          <w:sz w:val="20"/>
          <w:szCs w:val="20"/>
        </w:rPr>
        <w:t xml:space="preserve"> «Архивариус»</w:t>
      </w:r>
    </w:p>
    <w:p w14:paraId="74059598" w14:textId="77777777" w:rsidR="006064E1" w:rsidRPr="007F63E5" w:rsidRDefault="006064E1" w:rsidP="00C41CBF">
      <w:pPr>
        <w:tabs>
          <w:tab w:val="left" w:pos="5700"/>
        </w:tabs>
        <w:ind w:right="-1"/>
        <w:jc w:val="center"/>
        <w:rPr>
          <w:i/>
          <w:sz w:val="20"/>
          <w:szCs w:val="20"/>
        </w:rPr>
      </w:pPr>
      <w:r w:rsidRPr="007F63E5">
        <w:rPr>
          <w:sz w:val="20"/>
          <w:szCs w:val="20"/>
        </w:rPr>
        <w:t>Челябинская обл., г. Магнитогорск, пр.Металлургов, д.12</w:t>
      </w:r>
    </w:p>
    <w:p w14:paraId="1548E580" w14:textId="77777777" w:rsidR="00DA14FE" w:rsidRPr="007F63E5" w:rsidRDefault="00DA14FE" w:rsidP="00C41CBF">
      <w:pPr>
        <w:tabs>
          <w:tab w:val="left" w:pos="5700"/>
        </w:tabs>
        <w:ind w:right="-1"/>
        <w:jc w:val="center"/>
        <w:rPr>
          <w:i/>
          <w:sz w:val="20"/>
          <w:szCs w:val="20"/>
        </w:rPr>
      </w:pPr>
      <w:r w:rsidRPr="007F63E5">
        <w:rPr>
          <w:sz w:val="20"/>
          <w:szCs w:val="20"/>
        </w:rPr>
        <w:t>archivar.ru</w:t>
      </w:r>
    </w:p>
    <w:p w14:paraId="28992DF4" w14:textId="2D0F41A5" w:rsidR="006064E1" w:rsidRPr="007F63E5" w:rsidRDefault="00215600" w:rsidP="00C41CBF">
      <w:pPr>
        <w:overflowPunct w:val="0"/>
        <w:autoSpaceDE w:val="0"/>
        <w:ind w:right="-1"/>
        <w:jc w:val="center"/>
        <w:textAlignment w:val="baseline"/>
        <w:rPr>
          <w:rFonts w:eastAsia="Arial-BoldItalicMT"/>
          <w:b/>
          <w:bCs/>
          <w:i/>
          <w:iCs/>
          <w:sz w:val="36"/>
          <w:szCs w:val="36"/>
        </w:rPr>
      </w:pPr>
      <w:r>
        <w:rPr>
          <w:i/>
          <w:noProof/>
        </w:rPr>
        <mc:AlternateContent>
          <mc:Choice Requires="wps">
            <w:drawing>
              <wp:anchor distT="4294967292" distB="4294967292" distL="114300" distR="114300" simplePos="0" relativeHeight="251659264" behindDoc="0" locked="0" layoutInCell="1" allowOverlap="1" wp14:anchorId="7710D62E" wp14:editId="02E52D80">
                <wp:simplePos x="0" y="0"/>
                <wp:positionH relativeFrom="column">
                  <wp:posOffset>-5715</wp:posOffset>
                </wp:positionH>
                <wp:positionV relativeFrom="paragraph">
                  <wp:posOffset>101600</wp:posOffset>
                </wp:positionV>
                <wp:extent cx="5819775" cy="635"/>
                <wp:effectExtent l="0" t="0" r="9525" b="18415"/>
                <wp:wrapNone/>
                <wp:docPr id="1201477722"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DA0EB8A" id="Прямая соединительная линия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"/>
            </w:pict>
          </mc:Fallback>
        </mc:AlternateContent>
      </w:r>
    </w:p>
    <w:p w14:paraId="1784A3F0" w14:textId="77777777" w:rsidR="00AC2686" w:rsidRPr="007F63E5" w:rsidRDefault="00AC2686" w:rsidP="00C41CBF">
      <w:pPr>
        <w:suppressAutoHyphens/>
        <w:overflowPunct w:val="0"/>
        <w:autoSpaceDE w:val="0"/>
        <w:ind w:right="-1"/>
        <w:jc w:val="center"/>
        <w:textAlignment w:val="baseline"/>
        <w:rPr>
          <w:rFonts w:eastAsia="Arial-BoldItalicMT"/>
          <w:b/>
          <w:bCs/>
          <w:iCs/>
          <w:sz w:val="36"/>
          <w:szCs w:val="36"/>
          <w:lang w:eastAsia="ar-SA"/>
        </w:rPr>
      </w:pPr>
    </w:p>
    <w:p w14:paraId="5691EDCD" w14:textId="46EB20D2" w:rsidR="00AC2686" w:rsidRDefault="00772A18" w:rsidP="00C41CBF">
      <w:pPr>
        <w:suppressAutoHyphens/>
        <w:overflowPunct w:val="0"/>
        <w:autoSpaceDE w:val="0"/>
        <w:ind w:right="-1"/>
        <w:jc w:val="center"/>
        <w:textAlignment w:val="baseline"/>
        <w:rPr>
          <w:b/>
          <w:i/>
          <w:iCs/>
          <w:sz w:val="32"/>
          <w:szCs w:val="32"/>
          <w:lang w:eastAsia="ar-SA"/>
        </w:rPr>
      </w:pPr>
      <w:r>
        <w:rPr>
          <w:b/>
          <w:i/>
          <w:iCs/>
          <w:noProof/>
          <w:sz w:val="32"/>
          <w:szCs w:val="32"/>
        </w:rPr>
        <w:drawing>
          <wp:inline distT="0" distB="0" distL="0" distR="0" wp14:anchorId="3423F640" wp14:editId="28B15ECF">
            <wp:extent cx="1738897" cy="2305050"/>
            <wp:effectExtent l="0" t="0" r="0" b="0"/>
            <wp:docPr id="212324722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4577" cy="2312579"/>
                    </a:xfrm>
                    <a:prstGeom prst="rect">
                      <a:avLst/>
                    </a:prstGeom>
                    <a:noFill/>
                    <a:ln>
                      <a:noFill/>
                    </a:ln>
                  </pic:spPr>
                </pic:pic>
              </a:graphicData>
            </a:graphic>
          </wp:inline>
        </w:drawing>
      </w:r>
    </w:p>
    <w:p w14:paraId="7A5E3FA2" w14:textId="16D96F0D" w:rsidR="002D15B6" w:rsidRDefault="002D15B6" w:rsidP="00D967D8">
      <w:pPr>
        <w:ind w:right="-1"/>
        <w:rPr>
          <w:b/>
          <w:sz w:val="44"/>
          <w:szCs w:val="44"/>
          <w:lang w:eastAsia="ar-SA"/>
        </w:rPr>
      </w:pPr>
    </w:p>
    <w:p w14:paraId="1C6C9EA7" w14:textId="3C0A32B3" w:rsidR="00C41CBF" w:rsidRPr="007F63E5" w:rsidRDefault="001734DA" w:rsidP="00C41CBF">
      <w:pPr>
        <w:ind w:right="-1"/>
        <w:jc w:val="center"/>
        <w:rPr>
          <w:sz w:val="32"/>
          <w:szCs w:val="32"/>
        </w:rPr>
      </w:pPr>
      <w:r w:rsidRPr="001734DA">
        <w:rPr>
          <w:b/>
          <w:sz w:val="44"/>
          <w:szCs w:val="44"/>
          <w:lang w:eastAsia="ar-SA"/>
        </w:rPr>
        <w:t>Местные нормативы градостроительного проектирования городского округа «Александровск-Сахалинский район</w:t>
      </w:r>
      <w:r>
        <w:rPr>
          <w:b/>
          <w:sz w:val="44"/>
          <w:szCs w:val="44"/>
          <w:lang w:eastAsia="ar-SA"/>
        </w:rPr>
        <w:t>»</w:t>
      </w:r>
    </w:p>
    <w:p w14:paraId="0E0F344E" w14:textId="77777777" w:rsidR="00C41CBF" w:rsidRDefault="00C41CBF" w:rsidP="00C41CBF">
      <w:pPr>
        <w:ind w:right="-1"/>
        <w:rPr>
          <w:sz w:val="32"/>
          <w:szCs w:val="32"/>
        </w:rPr>
      </w:pPr>
    </w:p>
    <w:p w14:paraId="3F7302B5" w14:textId="77777777" w:rsidR="001734DA" w:rsidRPr="007F63E5" w:rsidRDefault="001734DA" w:rsidP="00C41CBF">
      <w:pPr>
        <w:ind w:right="-1"/>
        <w:rPr>
          <w:sz w:val="32"/>
          <w:szCs w:val="32"/>
        </w:rPr>
      </w:pPr>
    </w:p>
    <w:p w14:paraId="785645D3" w14:textId="7767247B" w:rsidR="006E2FA4" w:rsidRPr="007F63E5" w:rsidRDefault="006E2FA4" w:rsidP="00C41CBF">
      <w:pPr>
        <w:widowControl w:val="0"/>
        <w:suppressAutoHyphens/>
        <w:ind w:right="-3"/>
        <w:jc w:val="center"/>
        <w:rPr>
          <w:rFonts w:eastAsia="Lucida Sans Unicode"/>
          <w:bCs/>
          <w:i/>
          <w:kern w:val="1"/>
          <w:sz w:val="20"/>
          <w:szCs w:val="20"/>
        </w:rPr>
      </w:pPr>
      <w:r w:rsidRPr="00A33DC4">
        <w:rPr>
          <w:rFonts w:eastAsia="Lucida Sans Unicode"/>
          <w:bCs/>
          <w:kern w:val="1"/>
          <w:sz w:val="20"/>
          <w:szCs w:val="20"/>
        </w:rPr>
        <w:t xml:space="preserve">Шифр: </w:t>
      </w:r>
      <w:r w:rsidR="0087449A" w:rsidRPr="00A33DC4">
        <w:rPr>
          <w:rFonts w:eastAsia="Lucida Sans Unicode"/>
          <w:bCs/>
          <w:kern w:val="1"/>
          <w:sz w:val="20"/>
          <w:szCs w:val="20"/>
        </w:rPr>
        <w:t>А</w:t>
      </w:r>
      <w:r w:rsidR="00DF534A" w:rsidRPr="00A33DC4">
        <w:t>-</w:t>
      </w:r>
      <w:r w:rsidR="00A33DC4" w:rsidRPr="00A33DC4">
        <w:rPr>
          <w:rFonts w:eastAsia="Lucida Sans Unicode"/>
          <w:bCs/>
          <w:kern w:val="1"/>
          <w:sz w:val="20"/>
          <w:szCs w:val="20"/>
        </w:rPr>
        <w:t xml:space="preserve">106.1626-24 </w:t>
      </w:r>
      <w:r w:rsidR="00C41CBF" w:rsidRPr="00A33DC4">
        <w:rPr>
          <w:rFonts w:eastAsia="Lucida Sans Unicode"/>
          <w:bCs/>
          <w:kern w:val="1"/>
          <w:sz w:val="20"/>
          <w:szCs w:val="20"/>
        </w:rPr>
        <w:t>МНГП</w:t>
      </w:r>
    </w:p>
    <w:p w14:paraId="20C19BAA" w14:textId="77777777" w:rsidR="006E2FA4" w:rsidRPr="007F63E5" w:rsidRDefault="006E2FA4" w:rsidP="00C41CBF">
      <w:pPr>
        <w:tabs>
          <w:tab w:val="left" w:pos="5700"/>
        </w:tabs>
        <w:ind w:right="-3"/>
        <w:jc w:val="center"/>
        <w:rPr>
          <w:i/>
          <w:sz w:val="20"/>
          <w:szCs w:val="20"/>
        </w:rPr>
      </w:pPr>
    </w:p>
    <w:p w14:paraId="3E7D891F" w14:textId="77777777" w:rsidR="00AC2686" w:rsidRPr="007F63E5" w:rsidRDefault="00AC2686" w:rsidP="00C41CBF">
      <w:pPr>
        <w:tabs>
          <w:tab w:val="left" w:pos="5700"/>
        </w:tabs>
        <w:ind w:right="-1"/>
        <w:jc w:val="center"/>
        <w:rPr>
          <w:i/>
          <w:sz w:val="20"/>
          <w:szCs w:val="20"/>
        </w:rPr>
      </w:pPr>
    </w:p>
    <w:p w14:paraId="71024539" w14:textId="2D4F9510" w:rsidR="00AC2686" w:rsidRPr="007F63E5" w:rsidRDefault="00215600" w:rsidP="00C41CBF">
      <w:pPr>
        <w:tabs>
          <w:tab w:val="left" w:pos="5700"/>
        </w:tabs>
        <w:ind w:right="-1"/>
        <w:jc w:val="center"/>
        <w:rPr>
          <w:i/>
          <w:sz w:val="20"/>
          <w:szCs w:val="20"/>
        </w:rPr>
      </w:pPr>
      <w:r>
        <w:rPr>
          <w:i/>
          <w:noProof/>
          <w:sz w:val="20"/>
          <w:szCs w:val="20"/>
        </w:rPr>
        <mc:AlternateContent>
          <mc:Choice Requires="wps">
            <w:drawing>
              <wp:anchor distT="4294967291" distB="4294967291" distL="114300" distR="114300" simplePos="0" relativeHeight="251661312" behindDoc="0" locked="0" layoutInCell="1" allowOverlap="1" wp14:anchorId="199AEC4F" wp14:editId="7BB0162C">
                <wp:simplePos x="0" y="0"/>
                <wp:positionH relativeFrom="column">
                  <wp:posOffset>-5715</wp:posOffset>
                </wp:positionH>
                <wp:positionV relativeFrom="paragraph">
                  <wp:posOffset>120649</wp:posOffset>
                </wp:positionV>
                <wp:extent cx="5818505" cy="0"/>
                <wp:effectExtent l="0" t="0" r="0" b="0"/>
                <wp:wrapNone/>
                <wp:docPr id="179099613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2821AA6" id="Прямая соединительная линия 1" o:spid="_x0000_s1026" style="position:absolute;flip: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"/>
            </w:pict>
          </mc:Fallback>
        </mc:AlternateContent>
      </w:r>
    </w:p>
    <w:p w14:paraId="7F26892C" w14:textId="77777777" w:rsidR="00AC2686" w:rsidRPr="007F63E5" w:rsidRDefault="00AC2686" w:rsidP="00C41CBF">
      <w:pPr>
        <w:tabs>
          <w:tab w:val="left" w:pos="5700"/>
        </w:tabs>
        <w:ind w:right="-1"/>
        <w:jc w:val="center"/>
        <w:rPr>
          <w:i/>
          <w:sz w:val="20"/>
          <w:szCs w:val="20"/>
        </w:rPr>
      </w:pPr>
    </w:p>
    <w:p w14:paraId="04696BBA" w14:textId="3253F669" w:rsidR="00AC2686" w:rsidRPr="007F63E5" w:rsidRDefault="006E2FA4" w:rsidP="00C41CBF">
      <w:pPr>
        <w:tabs>
          <w:tab w:val="left" w:pos="5700"/>
        </w:tabs>
        <w:ind w:right="-3"/>
        <w:jc w:val="center"/>
        <w:rPr>
          <w:i/>
          <w:sz w:val="20"/>
          <w:szCs w:val="20"/>
        </w:rPr>
      </w:pPr>
      <w:r w:rsidRPr="007F63E5">
        <w:rPr>
          <w:sz w:val="20"/>
          <w:szCs w:val="20"/>
        </w:rPr>
        <w:t xml:space="preserve">Заказчик: </w:t>
      </w:r>
      <w:r w:rsidR="001734DA" w:rsidRPr="001734DA">
        <w:rPr>
          <w:sz w:val="20"/>
          <w:szCs w:val="20"/>
        </w:rPr>
        <w:t>Администрация городского округа «Александровск-Сахалинский район»</w:t>
      </w:r>
    </w:p>
    <w:p w14:paraId="39B4BEC4" w14:textId="5FDF8064" w:rsidR="00D54362" w:rsidRPr="007F63E5" w:rsidRDefault="00D54362" w:rsidP="00D967D8">
      <w:pPr>
        <w:tabs>
          <w:tab w:val="left" w:pos="5700"/>
        </w:tabs>
        <w:ind w:right="-1"/>
        <w:rPr>
          <w:i/>
          <w:sz w:val="20"/>
          <w:szCs w:val="20"/>
        </w:rPr>
      </w:pPr>
    </w:p>
    <w:p w14:paraId="660738AC" w14:textId="77777777" w:rsidR="00AC2686" w:rsidRPr="007F63E5" w:rsidRDefault="00AC2686" w:rsidP="00C41CBF">
      <w:pPr>
        <w:tabs>
          <w:tab w:val="left" w:pos="5700"/>
        </w:tabs>
        <w:ind w:right="-1"/>
        <w:jc w:val="center"/>
        <w:rPr>
          <w:i/>
          <w:sz w:val="20"/>
          <w:szCs w:val="20"/>
        </w:rPr>
      </w:pPr>
      <w:r w:rsidRPr="007F63E5">
        <w:rPr>
          <w:sz w:val="20"/>
          <w:szCs w:val="20"/>
        </w:rPr>
        <w:t xml:space="preserve">Директор ООО «Архивариус»                     </w:t>
      </w:r>
      <w:r w:rsidR="00A1298E">
        <w:rPr>
          <w:sz w:val="20"/>
          <w:szCs w:val="20"/>
        </w:rPr>
        <w:t xml:space="preserve">                                       </w:t>
      </w:r>
      <w:r w:rsidRPr="007F63E5">
        <w:rPr>
          <w:sz w:val="20"/>
          <w:szCs w:val="20"/>
        </w:rPr>
        <w:t xml:space="preserve">  К. Н. Гребенщиков</w:t>
      </w:r>
    </w:p>
    <w:p w14:paraId="3E1605A9" w14:textId="77777777" w:rsidR="00AC2686" w:rsidRPr="007F63E5" w:rsidRDefault="00AC2686" w:rsidP="00C41CBF">
      <w:pPr>
        <w:tabs>
          <w:tab w:val="left" w:pos="5700"/>
        </w:tabs>
        <w:ind w:right="-1"/>
        <w:jc w:val="center"/>
        <w:rPr>
          <w:i/>
          <w:sz w:val="20"/>
          <w:szCs w:val="20"/>
        </w:rPr>
      </w:pPr>
    </w:p>
    <w:p w14:paraId="1214B164" w14:textId="5449B9EE" w:rsidR="00425BDA" w:rsidRPr="007F63E5" w:rsidRDefault="00425BDA" w:rsidP="00D967D8">
      <w:pPr>
        <w:tabs>
          <w:tab w:val="left" w:pos="5700"/>
        </w:tabs>
        <w:ind w:right="-1"/>
        <w:rPr>
          <w:i/>
          <w:sz w:val="20"/>
          <w:szCs w:val="20"/>
        </w:rPr>
      </w:pPr>
    </w:p>
    <w:p w14:paraId="3EE60F03" w14:textId="77777777" w:rsidR="00D54362" w:rsidRPr="007F63E5" w:rsidRDefault="00D54362" w:rsidP="00C41CBF">
      <w:pPr>
        <w:tabs>
          <w:tab w:val="left" w:pos="5700"/>
        </w:tabs>
        <w:ind w:right="-1"/>
        <w:jc w:val="center"/>
        <w:rPr>
          <w:i/>
          <w:sz w:val="20"/>
          <w:szCs w:val="20"/>
        </w:rPr>
      </w:pPr>
    </w:p>
    <w:p w14:paraId="1ADABD16" w14:textId="59C1F974" w:rsidR="00AC2686" w:rsidRPr="007F63E5" w:rsidRDefault="006E2FA4" w:rsidP="00C41CBF">
      <w:pPr>
        <w:tabs>
          <w:tab w:val="left" w:pos="5700"/>
        </w:tabs>
        <w:ind w:right="-1"/>
        <w:jc w:val="center"/>
        <w:rPr>
          <w:i/>
          <w:sz w:val="20"/>
          <w:szCs w:val="20"/>
        </w:rPr>
      </w:pPr>
      <w:r w:rsidRPr="007F63E5">
        <w:rPr>
          <w:sz w:val="20"/>
          <w:szCs w:val="20"/>
        </w:rPr>
        <w:t xml:space="preserve">Магнитогорск </w:t>
      </w:r>
      <w:r w:rsidR="00011176" w:rsidRPr="007F63E5">
        <w:rPr>
          <w:sz w:val="20"/>
          <w:szCs w:val="20"/>
        </w:rPr>
        <w:t>–</w:t>
      </w:r>
      <w:r w:rsidR="004F0AF9">
        <w:rPr>
          <w:sz w:val="20"/>
          <w:szCs w:val="20"/>
        </w:rPr>
        <w:t xml:space="preserve"> </w:t>
      </w:r>
      <w:r w:rsidR="001734DA">
        <w:rPr>
          <w:sz w:val="20"/>
          <w:szCs w:val="20"/>
        </w:rPr>
        <w:t>Александровск-Сахалинский</w:t>
      </w:r>
      <w:r w:rsidRPr="007F63E5">
        <w:rPr>
          <w:sz w:val="20"/>
          <w:szCs w:val="20"/>
        </w:rPr>
        <w:t>, 202</w:t>
      </w:r>
      <w:r w:rsidR="001734DA">
        <w:rPr>
          <w:sz w:val="20"/>
          <w:szCs w:val="20"/>
        </w:rPr>
        <w:t>4</w:t>
      </w:r>
      <w:r w:rsidR="00AC2686" w:rsidRPr="007F63E5">
        <w:rPr>
          <w:sz w:val="20"/>
          <w:szCs w:val="20"/>
        </w:rPr>
        <w:t>г.</w:t>
      </w:r>
    </w:p>
    <w:p w14:paraId="5494A40C" w14:textId="77777777" w:rsidR="006064E1" w:rsidRPr="007F63E5" w:rsidRDefault="006064E1" w:rsidP="00C803E9">
      <w:pPr>
        <w:spacing w:after="240"/>
        <w:ind w:right="-1" w:firstLine="567"/>
        <w:rPr>
          <w:i/>
          <w:szCs w:val="28"/>
        </w:rPr>
        <w:sectPr w:rsidR="006064E1" w:rsidRPr="007F63E5" w:rsidSect="00ED66A8">
          <w:headerReference w:type="default" r:id="rId10"/>
          <w:footerReference w:type="default" r:id="rId11"/>
          <w:headerReference w:type="first" r:id="rId12"/>
          <w:pgSz w:w="11906" w:h="16838"/>
          <w:pgMar w:top="1135" w:right="708" w:bottom="1134" w:left="1134" w:header="708" w:footer="708" w:gutter="0"/>
          <w:cols w:space="708"/>
          <w:titlePg/>
          <w:docGrid w:linePitch="360"/>
        </w:sectPr>
      </w:pPr>
    </w:p>
    <w:p w14:paraId="65663CE5" w14:textId="77777777" w:rsidR="009E0818" w:rsidRPr="007F63E5" w:rsidRDefault="009E0818" w:rsidP="00C803E9">
      <w:pPr>
        <w:suppressAutoHyphens/>
        <w:ind w:right="-1" w:firstLine="567"/>
        <w:jc w:val="center"/>
        <w:rPr>
          <w:b/>
          <w:i/>
          <w:iCs/>
          <w:lang w:eastAsia="ar-SA"/>
        </w:rPr>
      </w:pPr>
      <w:r w:rsidRPr="007F63E5">
        <w:rPr>
          <w:b/>
          <w:iCs/>
          <w:lang w:eastAsia="ar-SA"/>
        </w:rPr>
        <w:lastRenderedPageBreak/>
        <w:t>Содержание</w:t>
      </w:r>
    </w:p>
    <w:p w14:paraId="1E3B038C" w14:textId="77777777" w:rsidR="00DC18CE" w:rsidRPr="007F63E5" w:rsidRDefault="00DC18CE" w:rsidP="00B27E64">
      <w:pPr>
        <w:pStyle w:val="15"/>
        <w:spacing w:line="240" w:lineRule="auto"/>
        <w:ind w:firstLine="0"/>
        <w:rPr>
          <w:b w:val="0"/>
          <w:color w:val="auto"/>
        </w:rPr>
      </w:pPr>
    </w:p>
    <w:p w14:paraId="3AE1A4FE" w14:textId="6DFA57DD" w:rsidR="003E09F7" w:rsidRPr="003E09F7" w:rsidRDefault="00C56E2E"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fldChar w:fldCharType="begin"/>
      </w:r>
      <w:r w:rsidR="001F592E" w:rsidRPr="003E09F7">
        <w:rPr>
          <w:b w:val="0"/>
          <w:i w:val="0"/>
          <w:iCs/>
          <w:color w:val="auto"/>
        </w:rPr>
        <w:instrText xml:space="preserve"> TOC \o "1-6" \u </w:instrText>
      </w:r>
      <w:r w:rsidRPr="003E09F7">
        <w:rPr>
          <w:b w:val="0"/>
          <w:i w:val="0"/>
          <w:iCs/>
          <w:color w:val="auto"/>
        </w:rPr>
        <w:fldChar w:fldCharType="separate"/>
      </w:r>
      <w:r w:rsidR="003E09F7" w:rsidRPr="003E09F7">
        <w:rPr>
          <w:b w:val="0"/>
          <w:i w:val="0"/>
          <w:iCs/>
          <w:color w:val="auto"/>
        </w:rPr>
        <w:t>1. ОСНОВНАЯ ЧАСТЬ</w:t>
      </w:r>
      <w:r w:rsidR="003E09F7" w:rsidRPr="003E09F7">
        <w:rPr>
          <w:b w:val="0"/>
          <w:i w:val="0"/>
          <w:iCs/>
          <w:color w:val="auto"/>
        </w:rPr>
        <w:tab/>
      </w:r>
      <w:r w:rsidR="003E09F7" w:rsidRPr="003E09F7">
        <w:rPr>
          <w:b w:val="0"/>
          <w:i w:val="0"/>
          <w:iCs/>
          <w:color w:val="auto"/>
        </w:rPr>
        <w:fldChar w:fldCharType="begin"/>
      </w:r>
      <w:r w:rsidR="003E09F7" w:rsidRPr="003E09F7">
        <w:rPr>
          <w:b w:val="0"/>
          <w:i w:val="0"/>
          <w:iCs/>
          <w:color w:val="auto"/>
        </w:rPr>
        <w:instrText xml:space="preserve"> PAGEREF _Toc109159014 \h </w:instrText>
      </w:r>
      <w:r w:rsidR="003E09F7" w:rsidRPr="003E09F7">
        <w:rPr>
          <w:b w:val="0"/>
          <w:i w:val="0"/>
          <w:iCs/>
          <w:color w:val="auto"/>
        </w:rPr>
      </w:r>
      <w:r w:rsidR="003E09F7" w:rsidRPr="003E09F7">
        <w:rPr>
          <w:b w:val="0"/>
          <w:i w:val="0"/>
          <w:iCs/>
          <w:color w:val="auto"/>
        </w:rPr>
        <w:fldChar w:fldCharType="separate"/>
      </w:r>
      <w:r w:rsidR="0025101F">
        <w:rPr>
          <w:b w:val="0"/>
          <w:i w:val="0"/>
          <w:iCs/>
          <w:color w:val="auto"/>
        </w:rPr>
        <w:t>3</w:t>
      </w:r>
      <w:r w:rsidR="003E09F7" w:rsidRPr="003E09F7">
        <w:rPr>
          <w:b w:val="0"/>
          <w:i w:val="0"/>
          <w:iCs/>
          <w:color w:val="auto"/>
        </w:rPr>
        <w:fldChar w:fldCharType="end"/>
      </w:r>
    </w:p>
    <w:p w14:paraId="7D8370C6" w14:textId="63D9734D"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1.1 Общие положения</w:t>
      </w:r>
      <w:r w:rsidRPr="003E09F7">
        <w:rPr>
          <w:i w:val="0"/>
          <w:iCs/>
        </w:rPr>
        <w:tab/>
      </w:r>
      <w:r w:rsidRPr="003E09F7">
        <w:rPr>
          <w:i w:val="0"/>
          <w:iCs/>
        </w:rPr>
        <w:fldChar w:fldCharType="begin"/>
      </w:r>
      <w:r w:rsidRPr="003E09F7">
        <w:rPr>
          <w:i w:val="0"/>
          <w:iCs/>
        </w:rPr>
        <w:instrText xml:space="preserve"> PAGEREF _Toc109159015 \h </w:instrText>
      </w:r>
      <w:r w:rsidRPr="003E09F7">
        <w:rPr>
          <w:i w:val="0"/>
          <w:iCs/>
        </w:rPr>
      </w:r>
      <w:r w:rsidRPr="003E09F7">
        <w:rPr>
          <w:i w:val="0"/>
          <w:iCs/>
        </w:rPr>
        <w:fldChar w:fldCharType="separate"/>
      </w:r>
      <w:r w:rsidR="0025101F">
        <w:rPr>
          <w:i w:val="0"/>
          <w:iCs/>
        </w:rPr>
        <w:t>3</w:t>
      </w:r>
      <w:r w:rsidRPr="003E09F7">
        <w:rPr>
          <w:i w:val="0"/>
          <w:iCs/>
        </w:rPr>
        <w:fldChar w:fldCharType="end"/>
      </w:r>
    </w:p>
    <w:p w14:paraId="368A473A" w14:textId="4E4DDFE1"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1.1.1 Определение целей нормирования в увязке с документами стратегического планирования</w:t>
      </w:r>
      <w:r w:rsidRPr="003E09F7">
        <w:rPr>
          <w:i w:val="0"/>
          <w:noProof/>
        </w:rPr>
        <w:tab/>
      </w:r>
      <w:r w:rsidRPr="003E09F7">
        <w:rPr>
          <w:i w:val="0"/>
          <w:noProof/>
        </w:rPr>
        <w:fldChar w:fldCharType="begin"/>
      </w:r>
      <w:r w:rsidRPr="003E09F7">
        <w:rPr>
          <w:i w:val="0"/>
          <w:noProof/>
        </w:rPr>
        <w:instrText xml:space="preserve"> PAGEREF _Toc109159016 \h </w:instrText>
      </w:r>
      <w:r w:rsidRPr="003E09F7">
        <w:rPr>
          <w:i w:val="0"/>
          <w:noProof/>
        </w:rPr>
      </w:r>
      <w:r w:rsidRPr="003E09F7">
        <w:rPr>
          <w:i w:val="0"/>
          <w:noProof/>
        </w:rPr>
        <w:fldChar w:fldCharType="separate"/>
      </w:r>
      <w:r w:rsidR="0025101F">
        <w:rPr>
          <w:i w:val="0"/>
          <w:noProof/>
        </w:rPr>
        <w:t>4</w:t>
      </w:r>
      <w:r w:rsidRPr="003E09F7">
        <w:rPr>
          <w:i w:val="0"/>
          <w:noProof/>
        </w:rPr>
        <w:fldChar w:fldCharType="end"/>
      </w:r>
    </w:p>
    <w:p w14:paraId="71DB5A1A" w14:textId="416000A6"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1.1.2 Перечень областей нормирования, для которых НГП установлены расчетные показатели</w:t>
      </w:r>
      <w:r w:rsidRPr="003E09F7">
        <w:rPr>
          <w:i w:val="0"/>
          <w:noProof/>
        </w:rPr>
        <w:tab/>
      </w:r>
      <w:r w:rsidRPr="003E09F7">
        <w:rPr>
          <w:i w:val="0"/>
          <w:noProof/>
        </w:rPr>
        <w:fldChar w:fldCharType="begin"/>
      </w:r>
      <w:r w:rsidRPr="003E09F7">
        <w:rPr>
          <w:i w:val="0"/>
          <w:noProof/>
        </w:rPr>
        <w:instrText xml:space="preserve"> PAGEREF _Toc109159017 \h </w:instrText>
      </w:r>
      <w:r w:rsidRPr="003E09F7">
        <w:rPr>
          <w:i w:val="0"/>
          <w:noProof/>
        </w:rPr>
      </w:r>
      <w:r w:rsidRPr="003E09F7">
        <w:rPr>
          <w:i w:val="0"/>
          <w:noProof/>
        </w:rPr>
        <w:fldChar w:fldCharType="separate"/>
      </w:r>
      <w:r w:rsidR="0025101F">
        <w:rPr>
          <w:i w:val="0"/>
          <w:noProof/>
        </w:rPr>
        <w:t>5</w:t>
      </w:r>
      <w:r w:rsidRPr="003E09F7">
        <w:rPr>
          <w:i w:val="0"/>
          <w:noProof/>
        </w:rPr>
        <w:fldChar w:fldCharType="end"/>
      </w:r>
    </w:p>
    <w:p w14:paraId="071C9614" w14:textId="464A0909"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1.1.3 Сведения о дифференциации (районировании) территории для целейприменения расчетных показателей в виде перечня населенных пунктов</w:t>
      </w:r>
      <w:r w:rsidRPr="003E09F7">
        <w:rPr>
          <w:i w:val="0"/>
          <w:noProof/>
        </w:rPr>
        <w:tab/>
      </w:r>
      <w:r w:rsidRPr="003E09F7">
        <w:rPr>
          <w:i w:val="0"/>
          <w:noProof/>
        </w:rPr>
        <w:fldChar w:fldCharType="begin"/>
      </w:r>
      <w:r w:rsidRPr="003E09F7">
        <w:rPr>
          <w:i w:val="0"/>
          <w:noProof/>
        </w:rPr>
        <w:instrText xml:space="preserve"> PAGEREF _Toc109159018 \h </w:instrText>
      </w:r>
      <w:r w:rsidRPr="003E09F7">
        <w:rPr>
          <w:i w:val="0"/>
          <w:noProof/>
        </w:rPr>
      </w:r>
      <w:r w:rsidRPr="003E09F7">
        <w:rPr>
          <w:i w:val="0"/>
          <w:noProof/>
        </w:rPr>
        <w:fldChar w:fldCharType="separate"/>
      </w:r>
      <w:r w:rsidR="0025101F">
        <w:rPr>
          <w:i w:val="0"/>
          <w:noProof/>
        </w:rPr>
        <w:t>6</w:t>
      </w:r>
      <w:r w:rsidRPr="003E09F7">
        <w:rPr>
          <w:i w:val="0"/>
          <w:noProof/>
        </w:rPr>
        <w:fldChar w:fldCharType="end"/>
      </w:r>
    </w:p>
    <w:p w14:paraId="6EB62FD7" w14:textId="1A387FDB"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1.2 Перечень расчетных показателей</w:t>
      </w:r>
      <w:r w:rsidRPr="003E09F7">
        <w:rPr>
          <w:i w:val="0"/>
          <w:iCs/>
        </w:rPr>
        <w:tab/>
      </w:r>
      <w:r w:rsidRPr="003E09F7">
        <w:rPr>
          <w:i w:val="0"/>
          <w:iCs/>
        </w:rPr>
        <w:fldChar w:fldCharType="begin"/>
      </w:r>
      <w:r w:rsidRPr="003E09F7">
        <w:rPr>
          <w:i w:val="0"/>
          <w:iCs/>
        </w:rPr>
        <w:instrText xml:space="preserve"> PAGEREF _Toc109159019 \h </w:instrText>
      </w:r>
      <w:r w:rsidRPr="003E09F7">
        <w:rPr>
          <w:i w:val="0"/>
          <w:iCs/>
        </w:rPr>
      </w:r>
      <w:r w:rsidRPr="003E09F7">
        <w:rPr>
          <w:i w:val="0"/>
          <w:iCs/>
        </w:rPr>
        <w:fldChar w:fldCharType="separate"/>
      </w:r>
      <w:r w:rsidR="0025101F">
        <w:rPr>
          <w:i w:val="0"/>
          <w:iCs/>
        </w:rPr>
        <w:t>6</w:t>
      </w:r>
      <w:r w:rsidRPr="003E09F7">
        <w:rPr>
          <w:i w:val="0"/>
          <w:iCs/>
        </w:rPr>
        <w:fldChar w:fldCharType="end"/>
      </w:r>
    </w:p>
    <w:p w14:paraId="5E563C3F" w14:textId="4B48BDDC"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1.2.1 Перечень предельных значений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объектов местного значения для населения</w:t>
      </w:r>
      <w:r w:rsidRPr="003E09F7">
        <w:rPr>
          <w:i w:val="0"/>
          <w:noProof/>
        </w:rPr>
        <w:tab/>
      </w:r>
      <w:r w:rsidRPr="003E09F7">
        <w:rPr>
          <w:i w:val="0"/>
          <w:noProof/>
        </w:rPr>
        <w:fldChar w:fldCharType="begin"/>
      </w:r>
      <w:r w:rsidRPr="003E09F7">
        <w:rPr>
          <w:i w:val="0"/>
          <w:noProof/>
        </w:rPr>
        <w:instrText xml:space="preserve"> PAGEREF _Toc109159020 \h </w:instrText>
      </w:r>
      <w:r w:rsidRPr="003E09F7">
        <w:rPr>
          <w:i w:val="0"/>
          <w:noProof/>
        </w:rPr>
      </w:r>
      <w:r w:rsidRPr="003E09F7">
        <w:rPr>
          <w:i w:val="0"/>
          <w:noProof/>
        </w:rPr>
        <w:fldChar w:fldCharType="separate"/>
      </w:r>
      <w:r w:rsidR="0025101F">
        <w:rPr>
          <w:i w:val="0"/>
          <w:noProof/>
        </w:rPr>
        <w:t>6</w:t>
      </w:r>
      <w:r w:rsidRPr="003E09F7">
        <w:rPr>
          <w:i w:val="0"/>
          <w:noProof/>
        </w:rPr>
        <w:fldChar w:fldCharType="end"/>
      </w:r>
    </w:p>
    <w:p w14:paraId="2D522184" w14:textId="1D3A9CD4"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1.2.1.1. Электро-, тепло-, газо- и водоснабжение населения, водоотведение</w:t>
      </w:r>
      <w:r w:rsidRPr="003E09F7">
        <w:rPr>
          <w:i w:val="0"/>
          <w:iCs/>
          <w:noProof/>
        </w:rPr>
        <w:tab/>
      </w:r>
      <w:r w:rsidRPr="003E09F7">
        <w:rPr>
          <w:i w:val="0"/>
          <w:iCs/>
          <w:noProof/>
        </w:rPr>
        <w:fldChar w:fldCharType="begin"/>
      </w:r>
      <w:r w:rsidRPr="003E09F7">
        <w:rPr>
          <w:i w:val="0"/>
          <w:iCs/>
          <w:noProof/>
        </w:rPr>
        <w:instrText xml:space="preserve"> PAGEREF _Toc109159021 \h </w:instrText>
      </w:r>
      <w:r w:rsidRPr="003E09F7">
        <w:rPr>
          <w:i w:val="0"/>
          <w:iCs/>
          <w:noProof/>
        </w:rPr>
      </w:r>
      <w:r w:rsidRPr="003E09F7">
        <w:rPr>
          <w:i w:val="0"/>
          <w:iCs/>
          <w:noProof/>
        </w:rPr>
        <w:fldChar w:fldCharType="separate"/>
      </w:r>
      <w:r w:rsidR="0025101F">
        <w:rPr>
          <w:i w:val="0"/>
          <w:iCs/>
          <w:noProof/>
        </w:rPr>
        <w:t>6</w:t>
      </w:r>
      <w:r w:rsidRPr="003E09F7">
        <w:rPr>
          <w:i w:val="0"/>
          <w:iCs/>
          <w:noProof/>
        </w:rPr>
        <w:fldChar w:fldCharType="end"/>
      </w:r>
    </w:p>
    <w:p w14:paraId="42DC9C9F" w14:textId="3421BB16"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1.2.1.2. Автомобильные дороги местного значения</w:t>
      </w:r>
      <w:r w:rsidRPr="003E09F7">
        <w:rPr>
          <w:i w:val="0"/>
          <w:iCs/>
          <w:noProof/>
        </w:rPr>
        <w:tab/>
      </w:r>
      <w:r w:rsidRPr="003E09F7">
        <w:rPr>
          <w:i w:val="0"/>
          <w:iCs/>
          <w:noProof/>
        </w:rPr>
        <w:fldChar w:fldCharType="begin"/>
      </w:r>
      <w:r w:rsidRPr="003E09F7">
        <w:rPr>
          <w:i w:val="0"/>
          <w:iCs/>
          <w:noProof/>
        </w:rPr>
        <w:instrText xml:space="preserve"> PAGEREF _Toc109159022 \h </w:instrText>
      </w:r>
      <w:r w:rsidRPr="003E09F7">
        <w:rPr>
          <w:i w:val="0"/>
          <w:iCs/>
          <w:noProof/>
        </w:rPr>
      </w:r>
      <w:r w:rsidRPr="003E09F7">
        <w:rPr>
          <w:i w:val="0"/>
          <w:iCs/>
          <w:noProof/>
        </w:rPr>
        <w:fldChar w:fldCharType="separate"/>
      </w:r>
      <w:r w:rsidR="0025101F">
        <w:rPr>
          <w:i w:val="0"/>
          <w:iCs/>
          <w:noProof/>
        </w:rPr>
        <w:t>15</w:t>
      </w:r>
      <w:r w:rsidRPr="003E09F7">
        <w:rPr>
          <w:i w:val="0"/>
          <w:iCs/>
          <w:noProof/>
        </w:rPr>
        <w:fldChar w:fldCharType="end"/>
      </w:r>
    </w:p>
    <w:p w14:paraId="2471472C" w14:textId="30E7B77B"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1.2.1.3. Физическая культура и массовый спорт, образование, обработка, утилизация, обезвреживание, размещение твердых коммунальных отходов</w:t>
      </w:r>
      <w:r w:rsidRPr="003E09F7">
        <w:rPr>
          <w:i w:val="0"/>
          <w:iCs/>
          <w:noProof/>
        </w:rPr>
        <w:tab/>
      </w:r>
      <w:r w:rsidRPr="003E09F7">
        <w:rPr>
          <w:i w:val="0"/>
          <w:iCs/>
          <w:noProof/>
        </w:rPr>
        <w:fldChar w:fldCharType="begin"/>
      </w:r>
      <w:r w:rsidRPr="003E09F7">
        <w:rPr>
          <w:i w:val="0"/>
          <w:iCs/>
          <w:noProof/>
        </w:rPr>
        <w:instrText xml:space="preserve"> PAGEREF _Toc109159023 \h </w:instrText>
      </w:r>
      <w:r w:rsidRPr="003E09F7">
        <w:rPr>
          <w:i w:val="0"/>
          <w:iCs/>
          <w:noProof/>
        </w:rPr>
      </w:r>
      <w:r w:rsidRPr="003E09F7">
        <w:rPr>
          <w:i w:val="0"/>
          <w:iCs/>
          <w:noProof/>
        </w:rPr>
        <w:fldChar w:fldCharType="separate"/>
      </w:r>
      <w:r w:rsidR="0025101F">
        <w:rPr>
          <w:i w:val="0"/>
          <w:iCs/>
          <w:noProof/>
        </w:rPr>
        <w:t>21</w:t>
      </w:r>
      <w:r w:rsidRPr="003E09F7">
        <w:rPr>
          <w:i w:val="0"/>
          <w:iCs/>
          <w:noProof/>
        </w:rPr>
        <w:fldChar w:fldCharType="end"/>
      </w:r>
    </w:p>
    <w:p w14:paraId="28C41A6F" w14:textId="1B713AC4"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1.2.1.4. Объекты благоустройства территории</w:t>
      </w:r>
      <w:r w:rsidRPr="003E09F7">
        <w:rPr>
          <w:i w:val="0"/>
          <w:iCs/>
          <w:noProof/>
        </w:rPr>
        <w:tab/>
      </w:r>
      <w:r w:rsidRPr="003E09F7">
        <w:rPr>
          <w:i w:val="0"/>
          <w:iCs/>
          <w:noProof/>
        </w:rPr>
        <w:fldChar w:fldCharType="begin"/>
      </w:r>
      <w:r w:rsidRPr="003E09F7">
        <w:rPr>
          <w:i w:val="0"/>
          <w:iCs/>
          <w:noProof/>
        </w:rPr>
        <w:instrText xml:space="preserve"> PAGEREF _Toc109159024 \h </w:instrText>
      </w:r>
      <w:r w:rsidRPr="003E09F7">
        <w:rPr>
          <w:i w:val="0"/>
          <w:iCs/>
          <w:noProof/>
        </w:rPr>
      </w:r>
      <w:r w:rsidRPr="003E09F7">
        <w:rPr>
          <w:i w:val="0"/>
          <w:iCs/>
          <w:noProof/>
        </w:rPr>
        <w:fldChar w:fldCharType="separate"/>
      </w:r>
      <w:r w:rsidR="0025101F">
        <w:rPr>
          <w:i w:val="0"/>
          <w:iCs/>
          <w:noProof/>
        </w:rPr>
        <w:t>29</w:t>
      </w:r>
      <w:r w:rsidRPr="003E09F7">
        <w:rPr>
          <w:i w:val="0"/>
          <w:iCs/>
          <w:noProof/>
        </w:rPr>
        <w:fldChar w:fldCharType="end"/>
      </w:r>
    </w:p>
    <w:p w14:paraId="0636D7B0" w14:textId="26A80146"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1.2.1.5. Иные области в связи с решением вопросов местного значения городского округа</w:t>
      </w:r>
      <w:r w:rsidRPr="003E09F7">
        <w:rPr>
          <w:i w:val="0"/>
          <w:iCs/>
          <w:noProof/>
        </w:rPr>
        <w:tab/>
      </w:r>
      <w:r w:rsidRPr="003E09F7">
        <w:rPr>
          <w:i w:val="0"/>
          <w:iCs/>
          <w:noProof/>
        </w:rPr>
        <w:fldChar w:fldCharType="begin"/>
      </w:r>
      <w:r w:rsidRPr="003E09F7">
        <w:rPr>
          <w:i w:val="0"/>
          <w:iCs/>
          <w:noProof/>
        </w:rPr>
        <w:instrText xml:space="preserve"> PAGEREF _Toc109159025 \h </w:instrText>
      </w:r>
      <w:r w:rsidRPr="003E09F7">
        <w:rPr>
          <w:i w:val="0"/>
          <w:iCs/>
          <w:noProof/>
        </w:rPr>
      </w:r>
      <w:r w:rsidRPr="003E09F7">
        <w:rPr>
          <w:i w:val="0"/>
          <w:iCs/>
          <w:noProof/>
        </w:rPr>
        <w:fldChar w:fldCharType="separate"/>
      </w:r>
      <w:r w:rsidR="0025101F">
        <w:rPr>
          <w:i w:val="0"/>
          <w:iCs/>
          <w:noProof/>
        </w:rPr>
        <w:t>31</w:t>
      </w:r>
      <w:r w:rsidRPr="003E09F7">
        <w:rPr>
          <w:i w:val="0"/>
          <w:iCs/>
          <w:noProof/>
        </w:rPr>
        <w:fldChar w:fldCharType="end"/>
      </w:r>
    </w:p>
    <w:p w14:paraId="00FD39BB" w14:textId="09F69A31"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1.3 Приложения к основной части</w:t>
      </w:r>
      <w:r w:rsidRPr="003E09F7">
        <w:rPr>
          <w:i w:val="0"/>
          <w:iCs/>
        </w:rPr>
        <w:tab/>
      </w:r>
      <w:r w:rsidRPr="003E09F7">
        <w:rPr>
          <w:i w:val="0"/>
          <w:iCs/>
        </w:rPr>
        <w:fldChar w:fldCharType="begin"/>
      </w:r>
      <w:r w:rsidRPr="003E09F7">
        <w:rPr>
          <w:i w:val="0"/>
          <w:iCs/>
        </w:rPr>
        <w:instrText xml:space="preserve"> PAGEREF _Toc109159026 \h </w:instrText>
      </w:r>
      <w:r w:rsidRPr="003E09F7">
        <w:rPr>
          <w:i w:val="0"/>
          <w:iCs/>
        </w:rPr>
      </w:r>
      <w:r w:rsidRPr="003E09F7">
        <w:rPr>
          <w:i w:val="0"/>
          <w:iCs/>
        </w:rPr>
        <w:fldChar w:fldCharType="separate"/>
      </w:r>
      <w:r w:rsidR="0025101F">
        <w:rPr>
          <w:i w:val="0"/>
          <w:iCs/>
        </w:rPr>
        <w:t>42</w:t>
      </w:r>
      <w:r w:rsidRPr="003E09F7">
        <w:rPr>
          <w:i w:val="0"/>
          <w:iCs/>
        </w:rPr>
        <w:fldChar w:fldCharType="end"/>
      </w:r>
    </w:p>
    <w:p w14:paraId="0D9C76A8" w14:textId="343E13DC"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1.3.1 Перечень терминов, определений и сокращений</w:t>
      </w:r>
      <w:r w:rsidRPr="003E09F7">
        <w:rPr>
          <w:i w:val="0"/>
          <w:noProof/>
        </w:rPr>
        <w:tab/>
      </w:r>
      <w:r w:rsidRPr="003E09F7">
        <w:rPr>
          <w:i w:val="0"/>
          <w:noProof/>
        </w:rPr>
        <w:fldChar w:fldCharType="begin"/>
      </w:r>
      <w:r w:rsidRPr="003E09F7">
        <w:rPr>
          <w:i w:val="0"/>
          <w:noProof/>
        </w:rPr>
        <w:instrText xml:space="preserve"> PAGEREF _Toc109159027 \h </w:instrText>
      </w:r>
      <w:r w:rsidRPr="003E09F7">
        <w:rPr>
          <w:i w:val="0"/>
          <w:noProof/>
        </w:rPr>
      </w:r>
      <w:r w:rsidRPr="003E09F7">
        <w:rPr>
          <w:i w:val="0"/>
          <w:noProof/>
        </w:rPr>
        <w:fldChar w:fldCharType="separate"/>
      </w:r>
      <w:r w:rsidR="0025101F">
        <w:rPr>
          <w:i w:val="0"/>
          <w:noProof/>
        </w:rPr>
        <w:t>43</w:t>
      </w:r>
      <w:r w:rsidRPr="003E09F7">
        <w:rPr>
          <w:i w:val="0"/>
          <w:noProof/>
        </w:rPr>
        <w:fldChar w:fldCharType="end"/>
      </w:r>
    </w:p>
    <w:p w14:paraId="4680B597" w14:textId="4EA1569D"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1.3.2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Pr="003E09F7">
        <w:rPr>
          <w:i w:val="0"/>
          <w:noProof/>
        </w:rPr>
        <w:tab/>
      </w:r>
      <w:r w:rsidRPr="003E09F7">
        <w:rPr>
          <w:i w:val="0"/>
          <w:noProof/>
        </w:rPr>
        <w:fldChar w:fldCharType="begin"/>
      </w:r>
      <w:r w:rsidRPr="003E09F7">
        <w:rPr>
          <w:i w:val="0"/>
          <w:noProof/>
        </w:rPr>
        <w:instrText xml:space="preserve"> PAGEREF _Toc109159028 \h </w:instrText>
      </w:r>
      <w:r w:rsidRPr="003E09F7">
        <w:rPr>
          <w:i w:val="0"/>
          <w:noProof/>
        </w:rPr>
      </w:r>
      <w:r w:rsidRPr="003E09F7">
        <w:rPr>
          <w:i w:val="0"/>
          <w:noProof/>
        </w:rPr>
        <w:fldChar w:fldCharType="separate"/>
      </w:r>
      <w:r w:rsidR="0025101F">
        <w:rPr>
          <w:i w:val="0"/>
          <w:noProof/>
        </w:rPr>
        <w:t>52</w:t>
      </w:r>
      <w:r w:rsidRPr="003E09F7">
        <w:rPr>
          <w:i w:val="0"/>
          <w:noProof/>
        </w:rPr>
        <w:fldChar w:fldCharType="end"/>
      </w:r>
    </w:p>
    <w:p w14:paraId="52C34DCA" w14:textId="616B0210" w:rsidR="003E09F7" w:rsidRPr="003E09F7" w:rsidRDefault="003E09F7"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t>2. МАТЕРИАЛЫ ПО ОБОСНОВАНИЮ РАСЧЕТНЫХ ПОКАЗАТЕЛЕЙ, СОДЕРЖАЩИХСЯ В ОСНОВНОЙ ЧАСТИ</w:t>
      </w:r>
      <w:r w:rsidRPr="003E09F7">
        <w:rPr>
          <w:b w:val="0"/>
          <w:i w:val="0"/>
          <w:iCs/>
          <w:color w:val="auto"/>
        </w:rPr>
        <w:tab/>
      </w:r>
      <w:r w:rsidRPr="003E09F7">
        <w:rPr>
          <w:b w:val="0"/>
          <w:i w:val="0"/>
          <w:iCs/>
          <w:color w:val="auto"/>
        </w:rPr>
        <w:fldChar w:fldCharType="begin"/>
      </w:r>
      <w:r w:rsidRPr="003E09F7">
        <w:rPr>
          <w:b w:val="0"/>
          <w:i w:val="0"/>
          <w:iCs/>
          <w:color w:val="auto"/>
        </w:rPr>
        <w:instrText xml:space="preserve"> PAGEREF _Toc109159029 \h </w:instrText>
      </w:r>
      <w:r w:rsidRPr="003E09F7">
        <w:rPr>
          <w:b w:val="0"/>
          <w:i w:val="0"/>
          <w:iCs/>
          <w:color w:val="auto"/>
        </w:rPr>
      </w:r>
      <w:r w:rsidRPr="003E09F7">
        <w:rPr>
          <w:b w:val="0"/>
          <w:i w:val="0"/>
          <w:iCs/>
          <w:color w:val="auto"/>
        </w:rPr>
        <w:fldChar w:fldCharType="separate"/>
      </w:r>
      <w:r w:rsidR="0025101F">
        <w:rPr>
          <w:b w:val="0"/>
          <w:i w:val="0"/>
          <w:iCs/>
          <w:color w:val="auto"/>
        </w:rPr>
        <w:t>56</w:t>
      </w:r>
      <w:r w:rsidRPr="003E09F7">
        <w:rPr>
          <w:b w:val="0"/>
          <w:i w:val="0"/>
          <w:iCs/>
          <w:color w:val="auto"/>
        </w:rPr>
        <w:fldChar w:fldCharType="end"/>
      </w:r>
    </w:p>
    <w:p w14:paraId="298C1E25" w14:textId="2F9C40ED"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2.1 Информация о современном состоянии, прогнозе развития</w:t>
      </w:r>
      <w:r w:rsidRPr="003E09F7">
        <w:rPr>
          <w:i w:val="0"/>
          <w:iCs/>
        </w:rPr>
        <w:tab/>
      </w:r>
      <w:r w:rsidRPr="003E09F7">
        <w:rPr>
          <w:i w:val="0"/>
          <w:iCs/>
        </w:rPr>
        <w:fldChar w:fldCharType="begin"/>
      </w:r>
      <w:r w:rsidRPr="003E09F7">
        <w:rPr>
          <w:i w:val="0"/>
          <w:iCs/>
        </w:rPr>
        <w:instrText xml:space="preserve"> PAGEREF _Toc109159030 \h </w:instrText>
      </w:r>
      <w:r w:rsidRPr="003E09F7">
        <w:rPr>
          <w:i w:val="0"/>
          <w:iCs/>
        </w:rPr>
      </w:r>
      <w:r w:rsidRPr="003E09F7">
        <w:rPr>
          <w:i w:val="0"/>
          <w:iCs/>
        </w:rPr>
        <w:fldChar w:fldCharType="separate"/>
      </w:r>
      <w:r w:rsidR="0025101F">
        <w:rPr>
          <w:i w:val="0"/>
          <w:iCs/>
        </w:rPr>
        <w:t>56</w:t>
      </w:r>
      <w:r w:rsidRPr="003E09F7">
        <w:rPr>
          <w:i w:val="0"/>
          <w:iCs/>
        </w:rPr>
        <w:fldChar w:fldCharType="end"/>
      </w:r>
    </w:p>
    <w:p w14:paraId="7F6D2A29" w14:textId="24A1A754"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2.2 Обоснование положений основной части НГП</w:t>
      </w:r>
      <w:r w:rsidRPr="003E09F7">
        <w:rPr>
          <w:i w:val="0"/>
          <w:iCs/>
        </w:rPr>
        <w:tab/>
      </w:r>
      <w:r w:rsidRPr="003E09F7">
        <w:rPr>
          <w:i w:val="0"/>
          <w:iCs/>
        </w:rPr>
        <w:fldChar w:fldCharType="begin"/>
      </w:r>
      <w:r w:rsidRPr="003E09F7">
        <w:rPr>
          <w:i w:val="0"/>
          <w:iCs/>
        </w:rPr>
        <w:instrText xml:space="preserve"> PAGEREF _Toc109159031 \h </w:instrText>
      </w:r>
      <w:r w:rsidRPr="003E09F7">
        <w:rPr>
          <w:i w:val="0"/>
          <w:iCs/>
        </w:rPr>
      </w:r>
      <w:r w:rsidRPr="003E09F7">
        <w:rPr>
          <w:i w:val="0"/>
          <w:iCs/>
        </w:rPr>
        <w:fldChar w:fldCharType="separate"/>
      </w:r>
      <w:r w:rsidR="0025101F">
        <w:rPr>
          <w:i w:val="0"/>
          <w:iCs/>
        </w:rPr>
        <w:t>57</w:t>
      </w:r>
      <w:r w:rsidRPr="003E09F7">
        <w:rPr>
          <w:i w:val="0"/>
          <w:iCs/>
        </w:rPr>
        <w:fldChar w:fldCharType="end"/>
      </w:r>
    </w:p>
    <w:p w14:paraId="19F753FE" w14:textId="6D26CFA0"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2.2.1 Обоснование предмета нормирования – перечня областей, для которых НГП устанавливаются расчетные показатели, и перечня показателей</w:t>
      </w:r>
      <w:r w:rsidRPr="003E09F7">
        <w:rPr>
          <w:i w:val="0"/>
          <w:noProof/>
        </w:rPr>
        <w:tab/>
      </w:r>
      <w:r w:rsidRPr="003E09F7">
        <w:rPr>
          <w:i w:val="0"/>
          <w:noProof/>
        </w:rPr>
        <w:fldChar w:fldCharType="begin"/>
      </w:r>
      <w:r w:rsidRPr="003E09F7">
        <w:rPr>
          <w:i w:val="0"/>
          <w:noProof/>
        </w:rPr>
        <w:instrText xml:space="preserve"> PAGEREF _Toc109159032 \h </w:instrText>
      </w:r>
      <w:r w:rsidRPr="003E09F7">
        <w:rPr>
          <w:i w:val="0"/>
          <w:noProof/>
        </w:rPr>
      </w:r>
      <w:r w:rsidRPr="003E09F7">
        <w:rPr>
          <w:i w:val="0"/>
          <w:noProof/>
        </w:rPr>
        <w:fldChar w:fldCharType="separate"/>
      </w:r>
      <w:r w:rsidR="0025101F">
        <w:rPr>
          <w:i w:val="0"/>
          <w:noProof/>
        </w:rPr>
        <w:t>58</w:t>
      </w:r>
      <w:r w:rsidRPr="003E09F7">
        <w:rPr>
          <w:i w:val="0"/>
          <w:noProof/>
        </w:rPr>
        <w:fldChar w:fldCharType="end"/>
      </w:r>
    </w:p>
    <w:p w14:paraId="405DFCBB" w14:textId="3F3209CC"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2.2.2 Обоснование (в том числе расчеты) значений показателей минимально допустимого уровня обеспеченности объектами населения и максимально допустимого уровня их территориальной доступности для населения по каждой из областей нормирования</w:t>
      </w:r>
      <w:r w:rsidRPr="003E09F7">
        <w:rPr>
          <w:i w:val="0"/>
          <w:noProof/>
        </w:rPr>
        <w:tab/>
      </w:r>
      <w:r w:rsidRPr="003E09F7">
        <w:rPr>
          <w:i w:val="0"/>
          <w:noProof/>
        </w:rPr>
        <w:fldChar w:fldCharType="begin"/>
      </w:r>
      <w:r w:rsidRPr="003E09F7">
        <w:rPr>
          <w:i w:val="0"/>
          <w:noProof/>
        </w:rPr>
        <w:instrText xml:space="preserve"> PAGEREF _Toc109159033 \h </w:instrText>
      </w:r>
      <w:r w:rsidRPr="003E09F7">
        <w:rPr>
          <w:i w:val="0"/>
          <w:noProof/>
        </w:rPr>
      </w:r>
      <w:r w:rsidRPr="003E09F7">
        <w:rPr>
          <w:i w:val="0"/>
          <w:noProof/>
        </w:rPr>
        <w:fldChar w:fldCharType="separate"/>
      </w:r>
      <w:r w:rsidR="0025101F">
        <w:rPr>
          <w:i w:val="0"/>
          <w:noProof/>
        </w:rPr>
        <w:t>60</w:t>
      </w:r>
      <w:r w:rsidRPr="003E09F7">
        <w:rPr>
          <w:i w:val="0"/>
          <w:noProof/>
        </w:rPr>
        <w:fldChar w:fldCharType="end"/>
      </w:r>
    </w:p>
    <w:p w14:paraId="70B57A62" w14:textId="33457AC0"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2.2.2.1. Электро-, тепло-, газо- и водоснабжение населения, водоотведение</w:t>
      </w:r>
      <w:r w:rsidRPr="003E09F7">
        <w:rPr>
          <w:i w:val="0"/>
          <w:iCs/>
          <w:noProof/>
        </w:rPr>
        <w:tab/>
      </w:r>
      <w:r w:rsidRPr="003E09F7">
        <w:rPr>
          <w:i w:val="0"/>
          <w:iCs/>
          <w:noProof/>
        </w:rPr>
        <w:fldChar w:fldCharType="begin"/>
      </w:r>
      <w:r w:rsidRPr="003E09F7">
        <w:rPr>
          <w:i w:val="0"/>
          <w:iCs/>
          <w:noProof/>
        </w:rPr>
        <w:instrText xml:space="preserve"> PAGEREF _Toc109159034 \h </w:instrText>
      </w:r>
      <w:r w:rsidRPr="003E09F7">
        <w:rPr>
          <w:i w:val="0"/>
          <w:iCs/>
          <w:noProof/>
        </w:rPr>
      </w:r>
      <w:r w:rsidRPr="003E09F7">
        <w:rPr>
          <w:i w:val="0"/>
          <w:iCs/>
          <w:noProof/>
        </w:rPr>
        <w:fldChar w:fldCharType="separate"/>
      </w:r>
      <w:r w:rsidR="0025101F">
        <w:rPr>
          <w:i w:val="0"/>
          <w:iCs/>
          <w:noProof/>
        </w:rPr>
        <w:t>60</w:t>
      </w:r>
      <w:r w:rsidRPr="003E09F7">
        <w:rPr>
          <w:i w:val="0"/>
          <w:iCs/>
          <w:noProof/>
        </w:rPr>
        <w:fldChar w:fldCharType="end"/>
      </w:r>
    </w:p>
    <w:p w14:paraId="7D24E361" w14:textId="37C61330"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2.2.2.2. Автомобильные дороги местного значения</w:t>
      </w:r>
      <w:r w:rsidRPr="003E09F7">
        <w:rPr>
          <w:i w:val="0"/>
          <w:iCs/>
          <w:noProof/>
        </w:rPr>
        <w:tab/>
      </w:r>
      <w:r w:rsidRPr="003E09F7">
        <w:rPr>
          <w:i w:val="0"/>
          <w:iCs/>
          <w:noProof/>
        </w:rPr>
        <w:fldChar w:fldCharType="begin"/>
      </w:r>
      <w:r w:rsidRPr="003E09F7">
        <w:rPr>
          <w:i w:val="0"/>
          <w:iCs/>
          <w:noProof/>
        </w:rPr>
        <w:instrText xml:space="preserve"> PAGEREF _Toc109159035 \h </w:instrText>
      </w:r>
      <w:r w:rsidRPr="003E09F7">
        <w:rPr>
          <w:i w:val="0"/>
          <w:iCs/>
          <w:noProof/>
        </w:rPr>
      </w:r>
      <w:r w:rsidRPr="003E09F7">
        <w:rPr>
          <w:i w:val="0"/>
          <w:iCs/>
          <w:noProof/>
        </w:rPr>
        <w:fldChar w:fldCharType="separate"/>
      </w:r>
      <w:r w:rsidR="0025101F">
        <w:rPr>
          <w:i w:val="0"/>
          <w:iCs/>
          <w:noProof/>
        </w:rPr>
        <w:t>65</w:t>
      </w:r>
      <w:r w:rsidRPr="003E09F7">
        <w:rPr>
          <w:i w:val="0"/>
          <w:iCs/>
          <w:noProof/>
        </w:rPr>
        <w:fldChar w:fldCharType="end"/>
      </w:r>
    </w:p>
    <w:p w14:paraId="0B340218" w14:textId="1A9F4CBB"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2.2.2.3. Физическая культура и массовый спорт, образование, обработка, утилизация, обезвреживание, размещение твердых коммунальных отходов</w:t>
      </w:r>
      <w:r w:rsidRPr="003E09F7">
        <w:rPr>
          <w:i w:val="0"/>
          <w:iCs/>
          <w:noProof/>
        </w:rPr>
        <w:tab/>
      </w:r>
      <w:r w:rsidRPr="003E09F7">
        <w:rPr>
          <w:i w:val="0"/>
          <w:iCs/>
          <w:noProof/>
        </w:rPr>
        <w:fldChar w:fldCharType="begin"/>
      </w:r>
      <w:r w:rsidRPr="003E09F7">
        <w:rPr>
          <w:i w:val="0"/>
          <w:iCs/>
          <w:noProof/>
        </w:rPr>
        <w:instrText xml:space="preserve"> PAGEREF _Toc109159036 \h </w:instrText>
      </w:r>
      <w:r w:rsidRPr="003E09F7">
        <w:rPr>
          <w:i w:val="0"/>
          <w:iCs/>
          <w:noProof/>
        </w:rPr>
      </w:r>
      <w:r w:rsidRPr="003E09F7">
        <w:rPr>
          <w:i w:val="0"/>
          <w:iCs/>
          <w:noProof/>
        </w:rPr>
        <w:fldChar w:fldCharType="separate"/>
      </w:r>
      <w:r w:rsidR="0025101F">
        <w:rPr>
          <w:i w:val="0"/>
          <w:iCs/>
          <w:noProof/>
        </w:rPr>
        <w:t>67</w:t>
      </w:r>
      <w:r w:rsidRPr="003E09F7">
        <w:rPr>
          <w:i w:val="0"/>
          <w:iCs/>
          <w:noProof/>
        </w:rPr>
        <w:fldChar w:fldCharType="end"/>
      </w:r>
    </w:p>
    <w:p w14:paraId="6540FDF3" w14:textId="3DEAC805"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2.2.2.4. Объекты благоустройства территории</w:t>
      </w:r>
      <w:r w:rsidRPr="003E09F7">
        <w:rPr>
          <w:i w:val="0"/>
          <w:iCs/>
          <w:noProof/>
        </w:rPr>
        <w:tab/>
      </w:r>
      <w:r w:rsidRPr="003E09F7">
        <w:rPr>
          <w:i w:val="0"/>
          <w:iCs/>
          <w:noProof/>
        </w:rPr>
        <w:fldChar w:fldCharType="begin"/>
      </w:r>
      <w:r w:rsidRPr="003E09F7">
        <w:rPr>
          <w:i w:val="0"/>
          <w:iCs/>
          <w:noProof/>
        </w:rPr>
        <w:instrText xml:space="preserve"> PAGEREF _Toc109159037 \h </w:instrText>
      </w:r>
      <w:r w:rsidRPr="003E09F7">
        <w:rPr>
          <w:i w:val="0"/>
          <w:iCs/>
          <w:noProof/>
        </w:rPr>
      </w:r>
      <w:r w:rsidRPr="003E09F7">
        <w:rPr>
          <w:i w:val="0"/>
          <w:iCs/>
          <w:noProof/>
        </w:rPr>
        <w:fldChar w:fldCharType="separate"/>
      </w:r>
      <w:r w:rsidR="0025101F">
        <w:rPr>
          <w:i w:val="0"/>
          <w:iCs/>
          <w:noProof/>
        </w:rPr>
        <w:t>71</w:t>
      </w:r>
      <w:r w:rsidRPr="003E09F7">
        <w:rPr>
          <w:i w:val="0"/>
          <w:iCs/>
          <w:noProof/>
        </w:rPr>
        <w:fldChar w:fldCharType="end"/>
      </w:r>
    </w:p>
    <w:p w14:paraId="095B4C11" w14:textId="1D72AB3A"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2.2.2.5. Иные области в связи с решением вопросов местного значения городского округа</w:t>
      </w:r>
      <w:r w:rsidRPr="003E09F7">
        <w:rPr>
          <w:i w:val="0"/>
          <w:iCs/>
          <w:noProof/>
        </w:rPr>
        <w:tab/>
      </w:r>
      <w:r w:rsidRPr="003E09F7">
        <w:rPr>
          <w:i w:val="0"/>
          <w:iCs/>
          <w:noProof/>
        </w:rPr>
        <w:fldChar w:fldCharType="begin"/>
      </w:r>
      <w:r w:rsidRPr="003E09F7">
        <w:rPr>
          <w:i w:val="0"/>
          <w:iCs/>
          <w:noProof/>
        </w:rPr>
        <w:instrText xml:space="preserve"> PAGEREF _Toc109159038 \h </w:instrText>
      </w:r>
      <w:r w:rsidRPr="003E09F7">
        <w:rPr>
          <w:i w:val="0"/>
          <w:iCs/>
          <w:noProof/>
        </w:rPr>
      </w:r>
      <w:r w:rsidRPr="003E09F7">
        <w:rPr>
          <w:i w:val="0"/>
          <w:iCs/>
          <w:noProof/>
        </w:rPr>
        <w:fldChar w:fldCharType="separate"/>
      </w:r>
      <w:r w:rsidR="0025101F">
        <w:rPr>
          <w:i w:val="0"/>
          <w:iCs/>
          <w:noProof/>
        </w:rPr>
        <w:t>72</w:t>
      </w:r>
      <w:r w:rsidRPr="003E09F7">
        <w:rPr>
          <w:i w:val="0"/>
          <w:iCs/>
          <w:noProof/>
        </w:rPr>
        <w:fldChar w:fldCharType="end"/>
      </w:r>
    </w:p>
    <w:p w14:paraId="0E81D429" w14:textId="7A59EB4A"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2.2.3 Обоснование дифференциации территории в составе НГП</w:t>
      </w:r>
      <w:r w:rsidRPr="003E09F7">
        <w:rPr>
          <w:i w:val="0"/>
          <w:noProof/>
        </w:rPr>
        <w:tab/>
      </w:r>
      <w:r w:rsidRPr="003E09F7">
        <w:rPr>
          <w:i w:val="0"/>
          <w:noProof/>
        </w:rPr>
        <w:fldChar w:fldCharType="begin"/>
      </w:r>
      <w:r w:rsidRPr="003E09F7">
        <w:rPr>
          <w:i w:val="0"/>
          <w:noProof/>
        </w:rPr>
        <w:instrText xml:space="preserve"> PAGEREF _Toc109159039 \h </w:instrText>
      </w:r>
      <w:r w:rsidRPr="003E09F7">
        <w:rPr>
          <w:i w:val="0"/>
          <w:noProof/>
        </w:rPr>
      </w:r>
      <w:r w:rsidRPr="003E09F7">
        <w:rPr>
          <w:i w:val="0"/>
          <w:noProof/>
        </w:rPr>
        <w:fldChar w:fldCharType="separate"/>
      </w:r>
      <w:r w:rsidR="0025101F">
        <w:rPr>
          <w:i w:val="0"/>
          <w:noProof/>
        </w:rPr>
        <w:t>75</w:t>
      </w:r>
      <w:r w:rsidRPr="003E09F7">
        <w:rPr>
          <w:i w:val="0"/>
          <w:noProof/>
        </w:rPr>
        <w:fldChar w:fldCharType="end"/>
      </w:r>
    </w:p>
    <w:p w14:paraId="25B4F446" w14:textId="4B11613E" w:rsidR="003E09F7" w:rsidRPr="003E09F7" w:rsidRDefault="003E09F7"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t>3. ПРАВИЛА И ОБЛАСТЬ ПРИМЕНЕНИЯ РАСЧЕТНЫХ ПОКАЗАТЕЛЕЙ</w:t>
      </w:r>
      <w:r w:rsidRPr="003E09F7">
        <w:rPr>
          <w:b w:val="0"/>
          <w:i w:val="0"/>
          <w:iCs/>
          <w:color w:val="auto"/>
        </w:rPr>
        <w:tab/>
      </w:r>
      <w:r w:rsidRPr="003E09F7">
        <w:rPr>
          <w:b w:val="0"/>
          <w:i w:val="0"/>
          <w:iCs/>
          <w:color w:val="auto"/>
        </w:rPr>
        <w:fldChar w:fldCharType="begin"/>
      </w:r>
      <w:r w:rsidRPr="003E09F7">
        <w:rPr>
          <w:b w:val="0"/>
          <w:i w:val="0"/>
          <w:iCs/>
          <w:color w:val="auto"/>
        </w:rPr>
        <w:instrText xml:space="preserve"> PAGEREF _Toc109159040 \h </w:instrText>
      </w:r>
      <w:r w:rsidRPr="003E09F7">
        <w:rPr>
          <w:b w:val="0"/>
          <w:i w:val="0"/>
          <w:iCs/>
          <w:color w:val="auto"/>
        </w:rPr>
      </w:r>
      <w:r w:rsidRPr="003E09F7">
        <w:rPr>
          <w:b w:val="0"/>
          <w:i w:val="0"/>
          <w:iCs/>
          <w:color w:val="auto"/>
        </w:rPr>
        <w:fldChar w:fldCharType="separate"/>
      </w:r>
      <w:r w:rsidR="0025101F">
        <w:rPr>
          <w:b w:val="0"/>
          <w:i w:val="0"/>
          <w:iCs/>
          <w:color w:val="auto"/>
        </w:rPr>
        <w:t>75</w:t>
      </w:r>
      <w:r w:rsidRPr="003E09F7">
        <w:rPr>
          <w:b w:val="0"/>
          <w:i w:val="0"/>
          <w:iCs/>
          <w:color w:val="auto"/>
        </w:rPr>
        <w:fldChar w:fldCharType="end"/>
      </w:r>
    </w:p>
    <w:p w14:paraId="0147DDE2" w14:textId="34B03E78" w:rsidR="000D7E16" w:rsidRPr="007F63E5" w:rsidRDefault="00C56E2E" w:rsidP="00A33DC4">
      <w:pPr>
        <w:pStyle w:val="15"/>
        <w:tabs>
          <w:tab w:val="clear" w:pos="9639"/>
          <w:tab w:val="right" w:leader="dot" w:pos="9781"/>
          <w:tab w:val="right" w:leader="dot" w:pos="10065"/>
        </w:tabs>
        <w:spacing w:line="240" w:lineRule="auto"/>
        <w:ind w:firstLine="0"/>
        <w:rPr>
          <w:rFonts w:eastAsia="Lucida Sans Unicode"/>
          <w:b w:val="0"/>
          <w:i w:val="0"/>
          <w:kern w:val="1"/>
          <w:sz w:val="16"/>
          <w:szCs w:val="16"/>
        </w:rPr>
      </w:pPr>
      <w:r w:rsidRPr="003E09F7">
        <w:rPr>
          <w:b w:val="0"/>
          <w:i w:val="0"/>
          <w:iCs/>
          <w:color w:val="auto"/>
        </w:rPr>
        <w:fldChar w:fldCharType="end"/>
      </w:r>
    </w:p>
    <w:p w14:paraId="3D17E42B" w14:textId="77777777" w:rsidR="007C4C6B" w:rsidRPr="007F63E5" w:rsidRDefault="007C4C6B" w:rsidP="00C803E9">
      <w:pPr>
        <w:tabs>
          <w:tab w:val="right" w:leader="dot" w:pos="9354"/>
          <w:tab w:val="right" w:leader="dot" w:pos="9498"/>
        </w:tabs>
        <w:ind w:right="-1" w:firstLine="567"/>
        <w:jc w:val="both"/>
        <w:rPr>
          <w:rFonts w:eastAsia="Lucida Sans Unicode"/>
          <w:b/>
          <w:i/>
          <w:kern w:val="1"/>
        </w:rPr>
      </w:pPr>
      <w:r w:rsidRPr="007F63E5">
        <w:rPr>
          <w:rFonts w:eastAsia="Lucida Sans Unicode"/>
          <w:b/>
          <w:kern w:val="1"/>
        </w:rPr>
        <w:br w:type="page"/>
      </w:r>
    </w:p>
    <w:p w14:paraId="589920E2" w14:textId="77777777" w:rsidR="00AE5AD6" w:rsidRPr="007F63E5" w:rsidRDefault="00AE5AD6" w:rsidP="00CC7506">
      <w:pPr>
        <w:pStyle w:val="S10"/>
      </w:pPr>
      <w:bookmarkStart w:id="5" w:name="_Toc109159014"/>
      <w:bookmarkEnd w:id="0"/>
      <w:bookmarkEnd w:id="1"/>
      <w:bookmarkEnd w:id="2"/>
      <w:bookmarkEnd w:id="3"/>
      <w:r w:rsidRPr="007F63E5">
        <w:lastRenderedPageBreak/>
        <w:t xml:space="preserve">1. </w:t>
      </w:r>
      <w:r w:rsidR="00CC7506" w:rsidRPr="007F63E5">
        <w:t>ОСНОВНАЯ ЧАСТЬ</w:t>
      </w:r>
      <w:bookmarkEnd w:id="5"/>
    </w:p>
    <w:p w14:paraId="058F6C8D" w14:textId="77777777" w:rsidR="001C241A" w:rsidRPr="007F63E5" w:rsidRDefault="001C241A" w:rsidP="00A40D7D">
      <w:pPr>
        <w:pStyle w:val="2"/>
        <w:numPr>
          <w:ilvl w:val="0"/>
          <w:numId w:val="0"/>
        </w:numPr>
        <w:spacing w:before="240"/>
        <w:ind w:right="0"/>
        <w:rPr>
          <w:bCs w:val="0"/>
          <w:iCs w:val="0"/>
        </w:rPr>
      </w:pPr>
      <w:bookmarkStart w:id="6" w:name="_Toc109159015"/>
      <w:r w:rsidRPr="007F63E5">
        <w:rPr>
          <w:bCs w:val="0"/>
          <w:iCs w:val="0"/>
        </w:rPr>
        <w:t>1.1 Общие положения</w:t>
      </w:r>
      <w:bookmarkEnd w:id="6"/>
    </w:p>
    <w:p w14:paraId="6A4406A8" w14:textId="77777777" w:rsidR="00B46581" w:rsidRPr="007F63E5" w:rsidRDefault="00B46581" w:rsidP="00B46581">
      <w:pPr>
        <w:ind w:right="-1" w:firstLine="567"/>
        <w:jc w:val="both"/>
      </w:pPr>
    </w:p>
    <w:p w14:paraId="4EC04607" w14:textId="40EA62A5" w:rsidR="00B91FA4" w:rsidRPr="007F63E5" w:rsidRDefault="00831E03" w:rsidP="00D967D8">
      <w:pPr>
        <w:widowControl w:val="0"/>
        <w:ind w:firstLine="567"/>
        <w:jc w:val="both"/>
      </w:pPr>
      <w:r w:rsidRPr="007F63E5">
        <w:t xml:space="preserve">1. </w:t>
      </w:r>
      <w:r w:rsidR="00B91FA4">
        <w:t xml:space="preserve">Настоящие </w:t>
      </w:r>
      <w:r w:rsidR="004F0AF9">
        <w:t xml:space="preserve">Местные нормативы градостроительного проектирования </w:t>
      </w:r>
      <w:r w:rsidR="0080674F" w:rsidRPr="0080674F">
        <w:t>городского округа «Александровск-Сахалинский район»</w:t>
      </w:r>
      <w:r w:rsidR="00B91FA4">
        <w:t xml:space="preserve"> (далее </w:t>
      </w:r>
      <w:r w:rsidR="00D55771">
        <w:t>–</w:t>
      </w:r>
      <w:r w:rsidR="00B91FA4">
        <w:t xml:space="preserve"> </w:t>
      </w:r>
      <w:r w:rsidR="0019388A">
        <w:t>н</w:t>
      </w:r>
      <w:r w:rsidR="00B91FA4">
        <w:t>ормативы</w:t>
      </w:r>
      <w:r w:rsidR="00D55771">
        <w:t>, НГП</w:t>
      </w:r>
      <w:r w:rsidR="00B91FA4">
        <w:t>) разработаны в соответствии</w:t>
      </w:r>
      <w:r w:rsidR="00CF17FF">
        <w:t xml:space="preserve"> </w:t>
      </w:r>
      <w:r w:rsidR="00CF17FF" w:rsidRPr="006F622C">
        <w:t>гл</w:t>
      </w:r>
      <w:r w:rsidR="007D4EB3" w:rsidRPr="006F622C">
        <w:t>авой</w:t>
      </w:r>
      <w:r w:rsidR="00CF17FF" w:rsidRPr="006F622C">
        <w:t xml:space="preserve"> 3.</w:t>
      </w:r>
      <w:r w:rsidR="006F622C" w:rsidRPr="006F622C">
        <w:t>1</w:t>
      </w:r>
      <w:r w:rsidR="004F0AF9">
        <w:t xml:space="preserve"> </w:t>
      </w:r>
      <w:r w:rsidR="00B91FA4">
        <w:t xml:space="preserve">Градостроительного кодекса Российской Федерации. </w:t>
      </w:r>
    </w:p>
    <w:p w14:paraId="414B6311" w14:textId="154992D8" w:rsidR="00831E03" w:rsidRPr="007F63E5" w:rsidRDefault="00831E03" w:rsidP="00D967D8">
      <w:pPr>
        <w:widowControl w:val="0"/>
        <w:ind w:firstLine="567"/>
        <w:jc w:val="both"/>
      </w:pPr>
      <w:r w:rsidRPr="007F63E5">
        <w:t xml:space="preserve">2. Настоящие нормативы распространяются на планировку, застройку и реконструкцию территории </w:t>
      </w:r>
      <w:r w:rsidR="0080674F" w:rsidRPr="0080674F">
        <w:t>городского округа «Александровск-Сахалинский район»</w:t>
      </w:r>
      <w:r w:rsidR="0080674F">
        <w:t xml:space="preserve"> </w:t>
      </w:r>
      <w:r w:rsidR="00B91FA4">
        <w:t>(далее –</w:t>
      </w:r>
      <w:r w:rsidR="004F0AF9">
        <w:t xml:space="preserve"> </w:t>
      </w:r>
      <w:r w:rsidR="00CF17FF" w:rsidRPr="006F622C">
        <w:t>городской круг</w:t>
      </w:r>
      <w:r w:rsidR="00B91FA4">
        <w:t xml:space="preserve">) </w:t>
      </w:r>
      <w:r w:rsidRPr="007F63E5">
        <w:t xml:space="preserve">в пределах его </w:t>
      </w:r>
      <w:r w:rsidR="00CF17FF">
        <w:t>границы</w:t>
      </w:r>
      <w:r w:rsidRPr="007F63E5">
        <w:t>.</w:t>
      </w:r>
    </w:p>
    <w:p w14:paraId="04246BEE" w14:textId="77777777" w:rsidR="00831E03" w:rsidRPr="007F63E5" w:rsidRDefault="00831E03" w:rsidP="00D967D8">
      <w:pPr>
        <w:widowControl w:val="0"/>
        <w:ind w:firstLine="567"/>
        <w:jc w:val="both"/>
      </w:pPr>
      <w:r w:rsidRPr="007F63E5">
        <w:t>3. Применение настоящих нормативов должно обеспечивать градостроительными средствами:</w:t>
      </w:r>
    </w:p>
    <w:p w14:paraId="044D3A65" w14:textId="03F9FED2" w:rsidR="00831E03" w:rsidRPr="007F63E5" w:rsidRDefault="00831E03" w:rsidP="00D967D8">
      <w:pPr>
        <w:widowControl w:val="0"/>
        <w:ind w:firstLine="567"/>
        <w:jc w:val="both"/>
      </w:pPr>
      <w:r w:rsidRPr="007F63E5">
        <w:t xml:space="preserve">- создание условий для реализации, определенных законодательством Российской Федерации и </w:t>
      </w:r>
      <w:r w:rsidR="0080674F">
        <w:t>Сахалинской области</w:t>
      </w:r>
      <w:r w:rsidRPr="007F63E5">
        <w:t xml:space="preserve"> социальных гарантий граждан, включая маломобильные группы населения и инвалидов, в части обеспечения объектами социального и культурно-бытового обслуживания, инженерной и транспортной инфраструктуры и благоустройства реконструируемых застроенных территорий;</w:t>
      </w:r>
    </w:p>
    <w:p w14:paraId="21C5D942" w14:textId="77777777" w:rsidR="00831E03" w:rsidRPr="007F63E5" w:rsidRDefault="00831E03" w:rsidP="00D967D8">
      <w:pPr>
        <w:widowControl w:val="0"/>
        <w:ind w:firstLine="567"/>
        <w:jc w:val="both"/>
      </w:pPr>
      <w:r w:rsidRPr="007F63E5">
        <w:t>- повышение эффективности градостроительного использования территорий городского округа на основе рационального зонирования, планировочной организации и застройки при обеспечении нормативных требований по интенсивности использования территории разных функциональных зон.</w:t>
      </w:r>
    </w:p>
    <w:p w14:paraId="3E2C8507" w14:textId="13EA1168" w:rsidR="00B46581" w:rsidRPr="007F63E5" w:rsidRDefault="00831E03" w:rsidP="00D967D8">
      <w:pPr>
        <w:widowControl w:val="0"/>
        <w:ind w:firstLine="567"/>
        <w:jc w:val="both"/>
      </w:pPr>
      <w:r w:rsidRPr="007F63E5">
        <w:t>4</w:t>
      </w:r>
      <w:r w:rsidR="00B46581" w:rsidRPr="007F63E5">
        <w:t xml:space="preserve">. </w:t>
      </w:r>
      <w:r w:rsidR="00B91FA4">
        <w:t>Н</w:t>
      </w:r>
      <w:r w:rsidR="00B46581" w:rsidRPr="007F63E5">
        <w:t xml:space="preserve">ормативы </w:t>
      </w:r>
      <w:r w:rsidR="00CF17FF" w:rsidRPr="00CF17FF">
        <w:t>устанавливают совокупность расчетных показателей</w:t>
      </w:r>
      <w:r w:rsidR="004F0AF9">
        <w:t xml:space="preserve"> </w:t>
      </w:r>
      <w:r w:rsidR="00B46581" w:rsidRPr="007F63E5">
        <w:t xml:space="preserve">минимально допустимого уровня обеспеченности объектами местного значения городского округа, относящимися к областям, указанным в </w:t>
      </w:r>
      <w:r w:rsidR="007D4EB3">
        <w:t>пункте 1 части 5 статьи 23</w:t>
      </w:r>
      <w:r w:rsidR="00B46581" w:rsidRPr="007F63E5">
        <w:t xml:space="preserve">ГрК РФ, и </w:t>
      </w:r>
      <w:r w:rsidR="007D4EB3">
        <w:t xml:space="preserve">расчетных показателей </w:t>
      </w:r>
      <w:r w:rsidR="00B46581" w:rsidRPr="007F63E5">
        <w:t>максимально допустимого уровня территориальной доступности таких объектов для населения городского округа</w:t>
      </w:r>
      <w:r w:rsidR="0019388A">
        <w:t>.</w:t>
      </w:r>
    </w:p>
    <w:p w14:paraId="4CF84565" w14:textId="77777777" w:rsidR="00A42739" w:rsidRPr="007F63E5" w:rsidRDefault="00831E03" w:rsidP="00D967D8">
      <w:pPr>
        <w:widowControl w:val="0"/>
        <w:ind w:firstLine="567"/>
        <w:jc w:val="both"/>
      </w:pPr>
      <w:r w:rsidRPr="007F63E5">
        <w:t>5</w:t>
      </w:r>
      <w:r w:rsidR="0051649C" w:rsidRPr="007F63E5">
        <w:t xml:space="preserve">. </w:t>
      </w:r>
      <w:r w:rsidR="00A42739" w:rsidRPr="007F63E5">
        <w:t>Обеспеченность населения объектами - количественная характеристика сети объектов социальной, транспортной</w:t>
      </w:r>
      <w:r w:rsidR="00FF6000" w:rsidRPr="007F63E5">
        <w:t>,</w:t>
      </w:r>
      <w:r w:rsidR="00A42739" w:rsidRPr="007F63E5">
        <w:t xml:space="preserve"> коммунальной инфраструктур, объектов благоустройства. Обеспеченность населения объектами рассчитана, как удельная мощность (вместимость, емкость, пропускная способность и т.д.) какого-либо вида инфраструктуры, приходящаяся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w:t>
      </w:r>
    </w:p>
    <w:p w14:paraId="6B8B0416" w14:textId="77777777" w:rsidR="00FF6000" w:rsidRPr="007F63E5" w:rsidRDefault="00FF6000" w:rsidP="00D967D8">
      <w:pPr>
        <w:widowControl w:val="0"/>
        <w:ind w:firstLine="567"/>
        <w:jc w:val="both"/>
      </w:pPr>
      <w:r w:rsidRPr="007F63E5">
        <w:t>В качестве расчетных показателей минимального допустимого уровня обеспеченности объектами местного значения в области энергетики и коммунальной инфраструктуры использованы показатели удельного потребления населением коммунальных ресурсов.</w:t>
      </w:r>
    </w:p>
    <w:p w14:paraId="4F28BC5F" w14:textId="77777777" w:rsidR="00630AC9" w:rsidRPr="007F63E5" w:rsidRDefault="00831E03" w:rsidP="00D967D8">
      <w:pPr>
        <w:widowControl w:val="0"/>
        <w:ind w:firstLine="567"/>
        <w:jc w:val="both"/>
      </w:pPr>
      <w:r w:rsidRPr="007F63E5">
        <w:t>6</w:t>
      </w:r>
      <w:r w:rsidR="0051649C" w:rsidRPr="007F63E5">
        <w:t xml:space="preserve">. </w:t>
      </w:r>
      <w:r w:rsidR="00A42739" w:rsidRPr="007F63E5">
        <w:t>Территориальная доступность - пространственная характеристика сети объектов социальной, транспортной</w:t>
      </w:r>
      <w:r w:rsidR="007D4EB3">
        <w:t xml:space="preserve"> и</w:t>
      </w:r>
      <w:r w:rsidR="006F622C">
        <w:t xml:space="preserve"> </w:t>
      </w:r>
      <w:r w:rsidR="00A42739" w:rsidRPr="007F63E5">
        <w:t>коммунальной инфраструктур. Территориальная доступность рассчитана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68CF766E" w14:textId="77777777" w:rsidR="00630AC9" w:rsidRPr="007F63E5" w:rsidRDefault="00630AC9" w:rsidP="00D967D8">
      <w:pPr>
        <w:widowControl w:val="0"/>
        <w:ind w:firstLine="567"/>
        <w:jc w:val="both"/>
      </w:pPr>
      <w:r w:rsidRPr="007F63E5">
        <w:t>7. В соответствии с частью 5 статьи 29.2 Градостроительного кодекса Российской Федерации нормативы включают в себя:</w:t>
      </w:r>
    </w:p>
    <w:p w14:paraId="79FF45B4" w14:textId="77777777" w:rsidR="00630AC9" w:rsidRPr="007F63E5" w:rsidRDefault="00630AC9" w:rsidP="00D967D8">
      <w:pPr>
        <w:widowControl w:val="0"/>
        <w:ind w:firstLine="567"/>
        <w:jc w:val="both"/>
      </w:pPr>
      <w:r w:rsidRPr="007F63E5">
        <w:t>1) основную часть, устанавливающую расчетные показатели;</w:t>
      </w:r>
    </w:p>
    <w:p w14:paraId="5122123C" w14:textId="77777777" w:rsidR="00630AC9" w:rsidRPr="007F63E5" w:rsidRDefault="00630AC9" w:rsidP="00D967D8">
      <w:pPr>
        <w:widowControl w:val="0"/>
        <w:ind w:firstLine="567"/>
        <w:jc w:val="both"/>
      </w:pPr>
      <w:r w:rsidRPr="007F63E5">
        <w:t>2) материалы по обоснованию расчетных показателей, содержащихся в основной части нормативов градостроительного проектирования;</w:t>
      </w:r>
    </w:p>
    <w:p w14:paraId="23226DC7" w14:textId="77777777" w:rsidR="00630AC9" w:rsidRPr="007F63E5" w:rsidRDefault="00630AC9" w:rsidP="00D967D8">
      <w:pPr>
        <w:widowControl w:val="0"/>
        <w:ind w:firstLine="567"/>
        <w:jc w:val="both"/>
      </w:pPr>
      <w:r w:rsidRPr="007F63E5">
        <w:t>3) правила и область применения расчетных показателей, содержащихся в основной части нормативов градостроительного проектирования.</w:t>
      </w:r>
    </w:p>
    <w:p w14:paraId="7ADA26EF" w14:textId="77777777" w:rsidR="00630AC9" w:rsidRPr="007F63E5" w:rsidRDefault="00630AC9" w:rsidP="00D967D8">
      <w:pPr>
        <w:widowControl w:val="0"/>
        <w:ind w:firstLine="567"/>
        <w:jc w:val="both"/>
      </w:pPr>
      <w:r w:rsidRPr="007F63E5">
        <w:t>8. Подготовка нормативов осуществляется с учетом:</w:t>
      </w:r>
    </w:p>
    <w:p w14:paraId="1E148F25" w14:textId="77777777" w:rsidR="00630AC9" w:rsidRPr="007F63E5" w:rsidRDefault="00630AC9" w:rsidP="00D967D8">
      <w:pPr>
        <w:widowControl w:val="0"/>
        <w:ind w:firstLine="567"/>
        <w:jc w:val="both"/>
      </w:pPr>
      <w:r w:rsidRPr="007F63E5">
        <w:t>1) социально-демографического состава и плотности населения на территории муниципального образования;</w:t>
      </w:r>
    </w:p>
    <w:p w14:paraId="15C43CB6" w14:textId="77777777" w:rsidR="00630AC9" w:rsidRPr="007F63E5" w:rsidRDefault="00630AC9" w:rsidP="00D967D8">
      <w:pPr>
        <w:widowControl w:val="0"/>
        <w:ind w:firstLine="567"/>
        <w:jc w:val="both"/>
      </w:pPr>
      <w:r w:rsidRPr="007F63E5">
        <w:t xml:space="preserve">2) </w:t>
      </w:r>
      <w:r w:rsidR="007D4EB3" w:rsidRPr="007D4EB3">
        <w:t>стратегии социально-экономического развития муниципального образования и плана мероприятий по ее реализации (при наличии)</w:t>
      </w:r>
      <w:r w:rsidRPr="007F63E5">
        <w:t>;</w:t>
      </w:r>
    </w:p>
    <w:p w14:paraId="2459C36C" w14:textId="77777777" w:rsidR="00630AC9" w:rsidRPr="007F63E5" w:rsidRDefault="00630AC9" w:rsidP="00D967D8">
      <w:pPr>
        <w:widowControl w:val="0"/>
        <w:ind w:firstLine="567"/>
        <w:jc w:val="both"/>
      </w:pPr>
      <w:r w:rsidRPr="007F63E5">
        <w:lastRenderedPageBreak/>
        <w:t>3) предложений органов местного самоуправления и заинтересованных лиц.</w:t>
      </w:r>
    </w:p>
    <w:p w14:paraId="22AACDA5" w14:textId="77777777" w:rsidR="00630AC9" w:rsidRPr="007F63E5" w:rsidRDefault="00630AC9" w:rsidP="00D967D8">
      <w:pPr>
        <w:widowControl w:val="0"/>
        <w:ind w:firstLine="567"/>
        <w:jc w:val="both"/>
      </w:pPr>
      <w:r w:rsidRPr="007F63E5">
        <w:t xml:space="preserve">9. </w:t>
      </w:r>
      <w:r w:rsidR="007D4EB3">
        <w:t>Нормативы</w:t>
      </w:r>
      <w:r w:rsidR="006F622C">
        <w:t xml:space="preserve"> ф</w:t>
      </w:r>
      <w:r w:rsidR="007D4EB3" w:rsidRPr="007F63E5">
        <w:t>ормиру</w:t>
      </w:r>
      <w:r w:rsidR="007D4EB3">
        <w:t>ю</w:t>
      </w:r>
      <w:r w:rsidR="007D4EB3" w:rsidRPr="007F63E5">
        <w:t xml:space="preserve">тся </w:t>
      </w:r>
      <w:r w:rsidRPr="007F63E5">
        <w:t>как открытая для дальнейшего развития единая система, разрабатываемых на общей методической и научно-технической основе, минимальных расчетных показателей обеспечения благоприятных условий жизнедеятельности человека.</w:t>
      </w:r>
    </w:p>
    <w:p w14:paraId="0D9FEA64" w14:textId="77777777" w:rsidR="00630AC9" w:rsidRPr="007F63E5" w:rsidRDefault="00630AC9" w:rsidP="00D967D8">
      <w:pPr>
        <w:widowControl w:val="0"/>
        <w:ind w:firstLine="567"/>
        <w:jc w:val="both"/>
      </w:pPr>
      <w:r w:rsidRPr="007F63E5">
        <w:t xml:space="preserve">10. Структура системы нормативов состоит из разделов, каждый из которых, в зависимости от объектов нормирования, формирует комплекс взаимосвязанных минимальных расчетных показателей, объединяемых единством их цели и задач, и содержит: </w:t>
      </w:r>
    </w:p>
    <w:p w14:paraId="4AEFC1B0" w14:textId="77777777" w:rsidR="00630AC9" w:rsidRPr="007F63E5" w:rsidRDefault="00630AC9" w:rsidP="00D967D8">
      <w:pPr>
        <w:widowControl w:val="0"/>
        <w:ind w:firstLine="567"/>
        <w:jc w:val="both"/>
      </w:pPr>
      <w:r w:rsidRPr="007F63E5">
        <w:t xml:space="preserve">1) общие положения с указанием области применения нормативов, сферы их действия и общие для объектов нормирования данного раздела нормативные положения;  </w:t>
      </w:r>
    </w:p>
    <w:p w14:paraId="6AE66217" w14:textId="77777777" w:rsidR="00630AC9" w:rsidRPr="007F63E5" w:rsidRDefault="00630AC9" w:rsidP="00D967D8">
      <w:pPr>
        <w:widowControl w:val="0"/>
        <w:ind w:firstLine="567"/>
        <w:jc w:val="both"/>
      </w:pPr>
      <w:r w:rsidRPr="007F63E5">
        <w:t xml:space="preserve">2) минимальные расчетные показатели обеспечения населения городского округа объектами местного значения городского округа в </w:t>
      </w:r>
      <w:proofErr w:type="spellStart"/>
      <w:r w:rsidR="007D4EB3">
        <w:t>соответствующей</w:t>
      </w:r>
      <w:r w:rsidRPr="007F63E5">
        <w:t>сфере</w:t>
      </w:r>
      <w:proofErr w:type="spellEnd"/>
      <w:r w:rsidRPr="007F63E5">
        <w:t xml:space="preserve"> нормирования;</w:t>
      </w:r>
    </w:p>
    <w:p w14:paraId="234DEE70" w14:textId="77777777" w:rsidR="00630AC9" w:rsidRPr="007F63E5" w:rsidRDefault="00630AC9" w:rsidP="00D967D8">
      <w:pPr>
        <w:widowControl w:val="0"/>
        <w:ind w:firstLine="567"/>
        <w:jc w:val="both"/>
      </w:pPr>
      <w:r w:rsidRPr="007F63E5">
        <w:t>3) максимально допустимый уровень территориальной доступности таких объектов для населения городского округа.</w:t>
      </w:r>
    </w:p>
    <w:p w14:paraId="7FC10FAE" w14:textId="3B601628" w:rsidR="00630AC9" w:rsidRPr="007F63E5" w:rsidRDefault="00630AC9" w:rsidP="00D967D8">
      <w:pPr>
        <w:widowControl w:val="0"/>
        <w:ind w:firstLine="567"/>
        <w:jc w:val="both"/>
      </w:pPr>
      <w:r w:rsidRPr="007F63E5">
        <w:t xml:space="preserve">11. </w:t>
      </w:r>
      <w:r w:rsidR="004F0AF9">
        <w:t>Нормативы</w:t>
      </w:r>
      <w:r w:rsidRPr="007F63E5">
        <w:t xml:space="preserve"> содерж</w:t>
      </w:r>
      <w:r w:rsidR="004F0AF9">
        <w:t>а</w:t>
      </w:r>
      <w:r w:rsidRPr="007F63E5">
        <w:t>т дифференцированные применительно к различным территориям городского округа расчетные показатели минимально допустимого обеспечения населения:</w:t>
      </w:r>
    </w:p>
    <w:p w14:paraId="2C8393FA" w14:textId="6863675F" w:rsidR="00630AC9" w:rsidRPr="007F63E5" w:rsidRDefault="00630AC9" w:rsidP="00D967D8">
      <w:pPr>
        <w:widowControl w:val="0"/>
        <w:ind w:firstLine="567"/>
        <w:jc w:val="both"/>
      </w:pPr>
      <w:r w:rsidRPr="007F63E5">
        <w:t>1) объектами дошкольного, начального, общего и среднего образования, культуры, физической культуры и спорта;</w:t>
      </w:r>
    </w:p>
    <w:p w14:paraId="4ED0AAC5" w14:textId="77777777" w:rsidR="00630AC9" w:rsidRPr="007F63E5" w:rsidRDefault="00630AC9" w:rsidP="00D967D8">
      <w:pPr>
        <w:widowControl w:val="0"/>
        <w:ind w:firstLine="567"/>
        <w:jc w:val="both"/>
      </w:pPr>
      <w:r w:rsidRPr="007F63E5">
        <w:t>2) инженерным оборудованием, в том числе объектами водоснабжения и водоотведения, теплоснабжения, газоснабжения, электроснабжения, связи;</w:t>
      </w:r>
    </w:p>
    <w:p w14:paraId="36343650" w14:textId="77777777" w:rsidR="00630AC9" w:rsidRPr="007F63E5" w:rsidRDefault="00630AC9" w:rsidP="00D967D8">
      <w:pPr>
        <w:widowControl w:val="0"/>
        <w:ind w:firstLine="567"/>
        <w:jc w:val="both"/>
      </w:pPr>
      <w:r w:rsidRPr="007F63E5">
        <w:t>3) объектами транспортного обслуживания;</w:t>
      </w:r>
    </w:p>
    <w:p w14:paraId="0C146060" w14:textId="77777777" w:rsidR="00630AC9" w:rsidRPr="007F63E5" w:rsidRDefault="00630AC9" w:rsidP="00D967D8">
      <w:pPr>
        <w:widowControl w:val="0"/>
        <w:ind w:firstLine="567"/>
        <w:jc w:val="both"/>
      </w:pPr>
      <w:r w:rsidRPr="007F63E5">
        <w:t>4) инженерной подготовкой и защитой территорий, в том числе по отводу поверхностных вод, защите территорий от затопления и подтопления;</w:t>
      </w:r>
    </w:p>
    <w:p w14:paraId="04C1F707" w14:textId="77777777" w:rsidR="00630AC9" w:rsidRPr="007F63E5" w:rsidRDefault="00630AC9" w:rsidP="00D967D8">
      <w:pPr>
        <w:widowControl w:val="0"/>
        <w:ind w:firstLine="567"/>
        <w:jc w:val="both"/>
      </w:pPr>
      <w:r w:rsidRPr="007F63E5">
        <w:t>5) объектами массового отдыха населения;</w:t>
      </w:r>
    </w:p>
    <w:p w14:paraId="202E8B35" w14:textId="77777777" w:rsidR="00630AC9" w:rsidRPr="007F63E5" w:rsidRDefault="00630AC9" w:rsidP="00D967D8">
      <w:pPr>
        <w:widowControl w:val="0"/>
        <w:ind w:firstLine="567"/>
        <w:jc w:val="both"/>
      </w:pPr>
      <w:r w:rsidRPr="007F63E5">
        <w:t xml:space="preserve">6) объектами жилищного строительства, территориями для размещения объектов жилой застройки; </w:t>
      </w:r>
    </w:p>
    <w:p w14:paraId="349F248E" w14:textId="77777777" w:rsidR="00630AC9" w:rsidRPr="007F63E5" w:rsidRDefault="00630AC9" w:rsidP="00D967D8">
      <w:pPr>
        <w:widowControl w:val="0"/>
        <w:ind w:firstLine="567"/>
        <w:jc w:val="both"/>
      </w:pPr>
      <w:r w:rsidRPr="007F63E5">
        <w:t>7) объектами утилизации и переработки бытовых и промышленных отходов;</w:t>
      </w:r>
    </w:p>
    <w:p w14:paraId="584A2D2F" w14:textId="2AB90BB0" w:rsidR="00630AC9" w:rsidRPr="007F63E5" w:rsidRDefault="00630AC9" w:rsidP="00D967D8">
      <w:pPr>
        <w:widowControl w:val="0"/>
        <w:ind w:firstLine="567"/>
        <w:jc w:val="both"/>
      </w:pPr>
      <w:r w:rsidRPr="007F63E5">
        <w:t xml:space="preserve">8) иными видами объектов местного значения, которые необходимы для осуществления органами местного самоуправления городского округа полномочий по вопросам местного значения и в пределах переданных государственных полномочий в соответствии с федеральными законами, законами </w:t>
      </w:r>
      <w:r w:rsidR="00FF06C9">
        <w:rPr>
          <w:rFonts w:eastAsiaTheme="minorHAnsi"/>
          <w:lang w:eastAsia="en-US"/>
        </w:rPr>
        <w:t>Сахалинской области</w:t>
      </w:r>
      <w:r w:rsidRPr="007F63E5">
        <w:t>, уставом городского округа и оказывают существенное влияние на его социально-экономическое развитие.</w:t>
      </w:r>
    </w:p>
    <w:p w14:paraId="30B4367F" w14:textId="77777777" w:rsidR="00B46581" w:rsidRPr="007F63E5" w:rsidRDefault="00B46581" w:rsidP="00B46581">
      <w:pPr>
        <w:ind w:right="-1" w:firstLine="567"/>
        <w:jc w:val="both"/>
      </w:pPr>
    </w:p>
    <w:p w14:paraId="0C9B787D" w14:textId="77777777" w:rsidR="001C241A" w:rsidRPr="007F63E5" w:rsidRDefault="001C241A" w:rsidP="001C241A">
      <w:pPr>
        <w:pStyle w:val="S1"/>
        <w:ind w:right="-1" w:firstLine="0"/>
        <w:jc w:val="center"/>
        <w:outlineLvl w:val="2"/>
        <w:rPr>
          <w:b/>
          <w:i w:val="0"/>
          <w:iCs/>
        </w:rPr>
      </w:pPr>
      <w:bookmarkStart w:id="7" w:name="_Toc109159016"/>
      <w:r w:rsidRPr="007F63E5">
        <w:rPr>
          <w:b/>
          <w:i w:val="0"/>
          <w:iCs/>
        </w:rPr>
        <w:t>1.1.1 Определение целей нормирования в увязке с документами стратегического планирования</w:t>
      </w:r>
      <w:bookmarkEnd w:id="7"/>
    </w:p>
    <w:p w14:paraId="4369F86D" w14:textId="77777777" w:rsidR="001C241A" w:rsidRPr="007F63E5" w:rsidRDefault="001C241A" w:rsidP="001C241A">
      <w:pPr>
        <w:ind w:right="-1" w:firstLine="567"/>
        <w:jc w:val="both"/>
      </w:pPr>
    </w:p>
    <w:p w14:paraId="536C3D19" w14:textId="77777777" w:rsidR="00205E7D" w:rsidRDefault="00205E7D" w:rsidP="00205E7D">
      <w:pPr>
        <w:ind w:right="-1" w:firstLine="567"/>
        <w:jc w:val="both"/>
      </w:pPr>
      <w:r w:rsidRPr="007F63E5">
        <w:t>1. Нормативы разработаны в целях обеспечения благоприятных условий жизнедеятельности населения (включая маломобильные группы населения) при реализации решений, содержащихся в документах территориального планирования, градостроительного зонирования, планировки и межевания территории в увязке с следующими документами стратегического планирования:</w:t>
      </w:r>
    </w:p>
    <w:p w14:paraId="32606EEB" w14:textId="71B71724" w:rsidR="00BF4D3D" w:rsidRDefault="00BF4D3D" w:rsidP="00BF4D3D">
      <w:pPr>
        <w:ind w:right="-1" w:firstLine="567"/>
        <w:jc w:val="both"/>
      </w:pPr>
      <w:r>
        <w:t>- Прогноз социально-экономического развития городского округа «Александровск-Сахалинский район» на 2024 – 2026 годы, утвержденных постановлением администрации городского округа «Александровск-Сахалинский район» от 20.06.2023 № 342;</w:t>
      </w:r>
    </w:p>
    <w:p w14:paraId="388BF9B9" w14:textId="066FEFFA" w:rsidR="00BF4D3D" w:rsidRDefault="00BF4D3D" w:rsidP="00BF4D3D">
      <w:pPr>
        <w:ind w:right="-1" w:firstLine="567"/>
        <w:jc w:val="both"/>
      </w:pPr>
      <w:r>
        <w:t>- Генеральный план городского округа «Александровск-Сахалинский район», утвержденный решением Собрания городского округа «Александровск-Сахалинский район» от 16.09.2008 № 36 (с изм. от 24.07.2019 № 36);</w:t>
      </w:r>
    </w:p>
    <w:p w14:paraId="6CF80B91" w14:textId="718CB6A6" w:rsidR="00BF4D3D" w:rsidRDefault="00BF4D3D" w:rsidP="00BF4D3D">
      <w:pPr>
        <w:ind w:right="-1" w:firstLine="567"/>
        <w:jc w:val="both"/>
      </w:pPr>
      <w:r>
        <w:t>- Генеральный план города Александровск-Сахалинский, утвержденный решением Собрания городского округа «Александровск-Сахалинский район» от 26.04.2010 № 20, подписанный мэром от 05.05.2010 г. № 16;</w:t>
      </w:r>
    </w:p>
    <w:p w14:paraId="02E09FF5" w14:textId="68F90A0C" w:rsidR="00BF4D3D" w:rsidRDefault="00BF4D3D" w:rsidP="00BF4D3D">
      <w:pPr>
        <w:ind w:right="-1" w:firstLine="567"/>
        <w:jc w:val="both"/>
      </w:pPr>
      <w:r>
        <w:t xml:space="preserve">- Генеральные планы сёл Виахту, Михайловка, Мгачи, Хоэ, </w:t>
      </w:r>
      <w:proofErr w:type="spellStart"/>
      <w:r>
        <w:t>Трамбаус</w:t>
      </w:r>
      <w:proofErr w:type="spellEnd"/>
      <w:r>
        <w:t>, Танги, Арково, Арково-Берег, Чеховское, Дуэ, Мангидай, Корсаковка, утвержденные решением Собрания городского округа «Александровск-Сахалинский район» от 07.09.2018 г. № 180;</w:t>
      </w:r>
    </w:p>
    <w:p w14:paraId="7E652B3A" w14:textId="5B34AFD8" w:rsidR="00BF4D3D" w:rsidRDefault="00BF4D3D" w:rsidP="00BF4D3D">
      <w:pPr>
        <w:ind w:right="-1" w:firstLine="567"/>
        <w:jc w:val="both"/>
      </w:pPr>
      <w:r>
        <w:lastRenderedPageBreak/>
        <w:t>- Программа комплексного развития транспортной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826 «Об утверждении Программы комплексного развития транспортной инфраструктуры городского округа «Александровск-Сахалинский район» на 2019 – 2025 годы»;</w:t>
      </w:r>
    </w:p>
    <w:p w14:paraId="0A385D3E" w14:textId="43C5431A" w:rsidR="00BF4D3D" w:rsidRDefault="00BF4D3D" w:rsidP="00BF4D3D">
      <w:pPr>
        <w:ind w:right="-1" w:firstLine="567"/>
        <w:jc w:val="both"/>
      </w:pPr>
      <w:r>
        <w:t>- Программа комплексного развития социальной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827 «Об утверждении Программы комплексного развития социальной инфраструктуры городского округа «Александровск-Сахалинский район» на 2019 – 2025 годы»;</w:t>
      </w:r>
    </w:p>
    <w:p w14:paraId="2F5DBFCF" w14:textId="446C42D6" w:rsidR="00BF4D3D" w:rsidRDefault="00BF4D3D" w:rsidP="00BF4D3D">
      <w:pPr>
        <w:ind w:right="-1" w:firstLine="567"/>
        <w:jc w:val="both"/>
      </w:pPr>
      <w:r>
        <w:t>- Программа комплексного развития систем коммунальной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825 «Об утверждении Программы комплексного развития систем коммунальной инфраструктуры городского округа «Александровск-Сахалинский район» на 2019 – 2025 годы»;</w:t>
      </w:r>
    </w:p>
    <w:p w14:paraId="3A942916" w14:textId="06C8E810" w:rsidR="00BF4D3D" w:rsidRDefault="00BF4D3D" w:rsidP="00BF4D3D">
      <w:pPr>
        <w:ind w:right="-1" w:firstLine="567"/>
        <w:jc w:val="both"/>
      </w:pPr>
      <w:r>
        <w:t>- Правила благоустройства и санитарного содержания территории городского округа «Александровск-Сахалинский район» утверждены решением Собрания «городского округа «Александровск-Сахалинский район» от 15.11.2017 № 152 (с изм. от 30.06.2021 № 118) «Об утверждении Правил благоустройства и санитарного содержания территории городского округа «Александровск-Сахалинский район»;</w:t>
      </w:r>
    </w:p>
    <w:p w14:paraId="6946E4E1" w14:textId="6F372438" w:rsidR="00205E7D" w:rsidRPr="007F63E5" w:rsidRDefault="00BF4D3D" w:rsidP="00BF4D3D">
      <w:pPr>
        <w:ind w:right="-1" w:firstLine="567"/>
        <w:jc w:val="both"/>
      </w:pPr>
      <w:r>
        <w:t>- Дизайн-код утвержден решением Собрания городского округа «Александровск-Сахалинский район» от 28.09.2022 № 190 «Об утверждении Правил и рекомендаций по формированию и применению дизайн-кода городской среды».</w:t>
      </w:r>
    </w:p>
    <w:p w14:paraId="5FC77815" w14:textId="77777777" w:rsidR="00205E7D" w:rsidRPr="007F63E5" w:rsidRDefault="00205E7D" w:rsidP="001C241A">
      <w:pPr>
        <w:ind w:right="-1" w:firstLine="567"/>
        <w:jc w:val="both"/>
      </w:pPr>
    </w:p>
    <w:p w14:paraId="0256B080" w14:textId="77777777" w:rsidR="001C241A" w:rsidRPr="007F63E5" w:rsidRDefault="001C241A" w:rsidP="001C241A">
      <w:pPr>
        <w:pStyle w:val="S1"/>
        <w:ind w:right="-1" w:firstLine="0"/>
        <w:jc w:val="center"/>
        <w:outlineLvl w:val="2"/>
        <w:rPr>
          <w:b/>
          <w:i w:val="0"/>
          <w:iCs/>
        </w:rPr>
      </w:pPr>
      <w:bookmarkStart w:id="8" w:name="_Toc109159017"/>
      <w:r w:rsidRPr="007F63E5">
        <w:rPr>
          <w:b/>
          <w:i w:val="0"/>
          <w:iCs/>
        </w:rPr>
        <w:t>1.1.2 Перечень областей нормирования, для которых НГП установлены расчетные показатели</w:t>
      </w:r>
      <w:bookmarkEnd w:id="8"/>
    </w:p>
    <w:p w14:paraId="52BDBD12" w14:textId="77777777" w:rsidR="001C241A" w:rsidRPr="007F63E5" w:rsidRDefault="001C241A" w:rsidP="001C241A">
      <w:pPr>
        <w:ind w:right="-1" w:firstLine="567"/>
        <w:jc w:val="both"/>
      </w:pPr>
    </w:p>
    <w:p w14:paraId="540B3993" w14:textId="77777777" w:rsidR="00831E03" w:rsidRPr="007F63E5" w:rsidRDefault="00831E03" w:rsidP="00831E03">
      <w:pPr>
        <w:ind w:right="-1" w:firstLine="567"/>
        <w:jc w:val="both"/>
      </w:pPr>
      <w:r w:rsidRPr="007F63E5">
        <w:t>1. Перечень областей нормирования, для которых установлены показатели минимально допустимого уровня обеспеченности населения объектами соответствующего значения и показатели максимально допустимого уровня их территориальной доступности для населения:</w:t>
      </w:r>
    </w:p>
    <w:p w14:paraId="4DACABAC" w14:textId="77777777" w:rsidR="00831E03" w:rsidRPr="007F63E5" w:rsidRDefault="00831E03" w:rsidP="00831E03">
      <w:pPr>
        <w:ind w:right="-1" w:firstLine="567"/>
        <w:jc w:val="both"/>
        <w:rPr>
          <w:b/>
          <w:bCs/>
        </w:rPr>
      </w:pPr>
      <w:r w:rsidRPr="007F63E5">
        <w:rPr>
          <w:b/>
          <w:bCs/>
        </w:rPr>
        <w:t xml:space="preserve">Основные области нормирования в соответствии с </w:t>
      </w:r>
      <w:proofErr w:type="spellStart"/>
      <w:r w:rsidRPr="007F63E5">
        <w:rPr>
          <w:b/>
          <w:bCs/>
        </w:rPr>
        <w:t>ГрК</w:t>
      </w:r>
      <w:proofErr w:type="spellEnd"/>
      <w:r w:rsidRPr="007F63E5">
        <w:rPr>
          <w:b/>
          <w:bCs/>
        </w:rPr>
        <w:t xml:space="preserve"> РФ:</w:t>
      </w:r>
    </w:p>
    <w:p w14:paraId="7442B535" w14:textId="77777777" w:rsidR="002D2DEA" w:rsidRPr="007F63E5" w:rsidRDefault="002D2DEA" w:rsidP="00831E03">
      <w:pPr>
        <w:ind w:right="-1" w:firstLine="567"/>
        <w:jc w:val="both"/>
      </w:pPr>
      <w:r w:rsidRPr="007F63E5">
        <w:t>- электро-, тепло-, газо- и водоснабжение населения, водоотведение;</w:t>
      </w:r>
    </w:p>
    <w:p w14:paraId="3E2E9649" w14:textId="77777777" w:rsidR="002D2DEA" w:rsidRPr="007F63E5" w:rsidRDefault="002D2DEA" w:rsidP="00831E03">
      <w:pPr>
        <w:ind w:right="-1" w:firstLine="567"/>
        <w:jc w:val="both"/>
      </w:pPr>
      <w:r w:rsidRPr="007F63E5">
        <w:t>- автомобильные дороги местного значения;</w:t>
      </w:r>
    </w:p>
    <w:p w14:paraId="1C4834E1" w14:textId="77777777" w:rsidR="002D2DEA" w:rsidRPr="007F63E5" w:rsidRDefault="002D2DEA" w:rsidP="00831E03">
      <w:pPr>
        <w:ind w:right="-1" w:firstLine="567"/>
        <w:jc w:val="both"/>
      </w:pPr>
      <w:r w:rsidRPr="007F63E5">
        <w:t>- физическая культура и массовый спорт, образование, обработка, утилизация, обезвреживание, размещение твердых коммунальных отходов;</w:t>
      </w:r>
    </w:p>
    <w:p w14:paraId="192164B9" w14:textId="77777777" w:rsidR="00C928D4" w:rsidRPr="007F63E5" w:rsidRDefault="00C928D4" w:rsidP="00831E03">
      <w:pPr>
        <w:ind w:right="-1" w:firstLine="567"/>
        <w:jc w:val="both"/>
      </w:pPr>
      <w:r w:rsidRPr="007F63E5">
        <w:t>- объекты благоустройства территории;</w:t>
      </w:r>
    </w:p>
    <w:p w14:paraId="3121BD89" w14:textId="77777777" w:rsidR="00831E03" w:rsidRPr="007F63E5" w:rsidRDefault="00831E03" w:rsidP="00831E03">
      <w:pPr>
        <w:ind w:right="-1" w:firstLine="567"/>
        <w:jc w:val="both"/>
        <w:rPr>
          <w:b/>
          <w:bCs/>
        </w:rPr>
      </w:pPr>
      <w:r w:rsidRPr="007F63E5">
        <w:rPr>
          <w:b/>
          <w:bCs/>
        </w:rPr>
        <w:t>Иные области в соответствии с полномочиями:</w:t>
      </w:r>
    </w:p>
    <w:p w14:paraId="767110AD" w14:textId="77777777" w:rsidR="00831E03" w:rsidRPr="007F63E5" w:rsidRDefault="00831E03" w:rsidP="00831E03">
      <w:pPr>
        <w:ind w:right="-1" w:firstLine="567"/>
        <w:jc w:val="both"/>
      </w:pPr>
      <w:r w:rsidRPr="007F63E5">
        <w:t>- организация отдыха детей в каникулярное время;</w:t>
      </w:r>
    </w:p>
    <w:p w14:paraId="6A99A9DE" w14:textId="77777777" w:rsidR="00831E03" w:rsidRPr="007F63E5" w:rsidRDefault="00831E03" w:rsidP="00831E03">
      <w:pPr>
        <w:ind w:right="-1" w:firstLine="567"/>
        <w:jc w:val="both"/>
      </w:pPr>
      <w:r w:rsidRPr="007F63E5">
        <w:t>- организация библиотечного облуживания местного уровня;</w:t>
      </w:r>
    </w:p>
    <w:p w14:paraId="24168E94" w14:textId="77777777" w:rsidR="00831E03" w:rsidRPr="007F63E5" w:rsidRDefault="00831E03" w:rsidP="00831E03">
      <w:pPr>
        <w:ind w:right="-1" w:firstLine="567"/>
        <w:jc w:val="both"/>
      </w:pPr>
      <w:r w:rsidRPr="007F63E5">
        <w:t>- создание и поддержка муниципальных музеев;</w:t>
      </w:r>
    </w:p>
    <w:p w14:paraId="106890F2" w14:textId="77777777" w:rsidR="00831E03" w:rsidRPr="007F63E5" w:rsidRDefault="00831E03" w:rsidP="00831E03">
      <w:pPr>
        <w:ind w:right="-1" w:firstLine="567"/>
        <w:jc w:val="both"/>
      </w:pPr>
      <w:r w:rsidRPr="007F63E5">
        <w:t>- организация и поддержка учреждений культуры и искусства, организация услуг в сфере культуры;</w:t>
      </w:r>
    </w:p>
    <w:p w14:paraId="168D4AD7" w14:textId="77777777" w:rsidR="00831E03" w:rsidRPr="007F63E5" w:rsidRDefault="00831E03" w:rsidP="00831E03">
      <w:pPr>
        <w:ind w:right="-1" w:firstLine="567"/>
        <w:jc w:val="both"/>
      </w:pPr>
      <w:r w:rsidRPr="007F63E5">
        <w:t>- создание условий</w:t>
      </w:r>
      <w:r w:rsidR="00364347" w:rsidRPr="007F63E5">
        <w:t xml:space="preserve"> для развития местного традиционного народного художественного творчества;</w:t>
      </w:r>
    </w:p>
    <w:p w14:paraId="457CD30D" w14:textId="77777777" w:rsidR="00364347" w:rsidRPr="007F63E5" w:rsidRDefault="00364347" w:rsidP="00831E03">
      <w:pPr>
        <w:ind w:right="-1" w:firstLine="567"/>
        <w:jc w:val="both"/>
      </w:pPr>
      <w:r w:rsidRPr="007F63E5">
        <w:t>- создание условий для массового отдыха и обустройство мест массового отдыха населения;</w:t>
      </w:r>
    </w:p>
    <w:p w14:paraId="60B9755C" w14:textId="77777777" w:rsidR="00364347" w:rsidRPr="007F63E5" w:rsidRDefault="00364347" w:rsidP="00831E03">
      <w:pPr>
        <w:ind w:right="-1" w:firstLine="567"/>
        <w:jc w:val="both"/>
      </w:pPr>
      <w:r w:rsidRPr="007F63E5">
        <w:t>- участие в осуществлении деятельности по опеке и попечительству;</w:t>
      </w:r>
    </w:p>
    <w:p w14:paraId="45D829E1" w14:textId="77777777" w:rsidR="00364347" w:rsidRPr="007F63E5" w:rsidRDefault="00364347" w:rsidP="00831E03">
      <w:pPr>
        <w:ind w:right="-1" w:firstLine="567"/>
        <w:jc w:val="both"/>
      </w:pPr>
      <w:r w:rsidRPr="007F63E5">
        <w:t>- организация транспортного обслуживания населения (общественный транспорт);</w:t>
      </w:r>
    </w:p>
    <w:p w14:paraId="10CB8651" w14:textId="77777777" w:rsidR="00364347" w:rsidRPr="007F63E5" w:rsidRDefault="00364347" w:rsidP="00831E03">
      <w:pPr>
        <w:ind w:right="-1" w:firstLine="567"/>
        <w:jc w:val="both"/>
      </w:pPr>
      <w:r w:rsidRPr="007F63E5">
        <w:t>- содержание мест захоронения, организация ритуальных услуг;</w:t>
      </w:r>
    </w:p>
    <w:p w14:paraId="6AEC8247" w14:textId="77777777" w:rsidR="00364347" w:rsidRPr="007F63E5" w:rsidRDefault="00364347" w:rsidP="00831E03">
      <w:pPr>
        <w:ind w:right="-1" w:firstLine="567"/>
        <w:jc w:val="both"/>
      </w:pPr>
      <w:r w:rsidRPr="007F63E5">
        <w:t>- жилищное строительство, в том числе жилого фонда социального использования;</w:t>
      </w:r>
    </w:p>
    <w:p w14:paraId="0E4EC81F" w14:textId="77777777" w:rsidR="00364347" w:rsidRPr="007F63E5" w:rsidRDefault="00364347" w:rsidP="00831E03">
      <w:pPr>
        <w:ind w:right="-1" w:firstLine="567"/>
        <w:jc w:val="both"/>
      </w:pPr>
      <w:r w:rsidRPr="007F63E5">
        <w:t>- создание условий для обеспечения услугами связи, общественного питания, торговли и бытового обслуживания;</w:t>
      </w:r>
    </w:p>
    <w:p w14:paraId="7F5FF725" w14:textId="77777777" w:rsidR="00364347" w:rsidRPr="007F63E5" w:rsidRDefault="00364347" w:rsidP="00831E03">
      <w:pPr>
        <w:ind w:right="-1" w:firstLine="567"/>
        <w:jc w:val="both"/>
      </w:pPr>
      <w:r w:rsidRPr="007F63E5">
        <w:t>- формирование и содержание архивных фондов муниципалитета;</w:t>
      </w:r>
    </w:p>
    <w:p w14:paraId="1F9934E3" w14:textId="77777777" w:rsidR="00364347" w:rsidRPr="007F63E5" w:rsidRDefault="00364347" w:rsidP="00831E03">
      <w:pPr>
        <w:ind w:right="-1" w:firstLine="567"/>
        <w:jc w:val="both"/>
      </w:pPr>
      <w:r w:rsidRPr="007F63E5">
        <w:lastRenderedPageBreak/>
        <w:t>- в области обращения с животными, в том числе с животными без владельцев</w:t>
      </w:r>
      <w:r w:rsidR="004A5BD5">
        <w:rPr>
          <w:rStyle w:val="aff1"/>
        </w:rPr>
        <w:footnoteReference w:id="1"/>
      </w:r>
      <w:r w:rsidRPr="007F63E5">
        <w:t>.</w:t>
      </w:r>
    </w:p>
    <w:p w14:paraId="538EB86A" w14:textId="77777777" w:rsidR="001C241A" w:rsidRPr="007F63E5" w:rsidRDefault="001C241A" w:rsidP="001C241A">
      <w:pPr>
        <w:ind w:right="-1" w:firstLine="567"/>
        <w:jc w:val="both"/>
      </w:pPr>
    </w:p>
    <w:p w14:paraId="25458D15" w14:textId="77777777" w:rsidR="001C241A" w:rsidRPr="007F63E5" w:rsidRDefault="001C241A" w:rsidP="001C241A">
      <w:pPr>
        <w:pStyle w:val="S1"/>
        <w:ind w:right="-1" w:firstLine="0"/>
        <w:jc w:val="center"/>
        <w:outlineLvl w:val="2"/>
        <w:rPr>
          <w:b/>
          <w:i w:val="0"/>
          <w:iCs/>
        </w:rPr>
      </w:pPr>
      <w:bookmarkStart w:id="9" w:name="_Toc109159018"/>
      <w:r w:rsidRPr="007F63E5">
        <w:rPr>
          <w:b/>
          <w:i w:val="0"/>
          <w:iCs/>
        </w:rPr>
        <w:t>1.1.3 Сведения о дифференциации (районировании) территории для целейприменения расчетных показателей в виде перечня населенных пунктов</w:t>
      </w:r>
      <w:bookmarkEnd w:id="9"/>
    </w:p>
    <w:p w14:paraId="7842188C" w14:textId="77777777" w:rsidR="001C241A" w:rsidRPr="007F63E5" w:rsidRDefault="001C241A" w:rsidP="001C241A">
      <w:pPr>
        <w:ind w:right="-1" w:firstLine="567"/>
        <w:jc w:val="both"/>
      </w:pPr>
    </w:p>
    <w:p w14:paraId="1AB49C5C" w14:textId="77777777" w:rsidR="001C241A" w:rsidRPr="007331E8" w:rsidRDefault="00425D3C" w:rsidP="001C241A">
      <w:pPr>
        <w:ind w:right="-1" w:firstLine="567"/>
        <w:jc w:val="both"/>
      </w:pPr>
      <w:r w:rsidRPr="007331E8">
        <w:t>1. Устан</w:t>
      </w:r>
      <w:r w:rsidR="002D2DEA" w:rsidRPr="007331E8">
        <w:t>о</w:t>
      </w:r>
      <w:r w:rsidRPr="007331E8">
        <w:t>влена дифференциация по типам населенных пунктов:</w:t>
      </w:r>
    </w:p>
    <w:p w14:paraId="1DDF45AC" w14:textId="452CF04F" w:rsidR="00425D3C" w:rsidRPr="007F63E5" w:rsidRDefault="00425D3C" w:rsidP="001C241A">
      <w:pPr>
        <w:ind w:right="-1" w:firstLine="567"/>
        <w:jc w:val="both"/>
      </w:pPr>
      <w:r w:rsidRPr="007331E8">
        <w:t xml:space="preserve">а) Территория </w:t>
      </w:r>
      <w:r w:rsidRPr="007C4381">
        <w:t>г</w:t>
      </w:r>
      <w:r w:rsidR="001958B5">
        <w:t>орода</w:t>
      </w:r>
      <w:r w:rsidR="00BF4D3D">
        <w:t xml:space="preserve"> Александровск-Сахалинский</w:t>
      </w:r>
      <w:r w:rsidR="007C4381">
        <w:t>;</w:t>
      </w:r>
    </w:p>
    <w:p w14:paraId="19809F91" w14:textId="77777777" w:rsidR="00425D3C" w:rsidRDefault="00425D3C" w:rsidP="001C241A">
      <w:pPr>
        <w:ind w:right="-1" w:firstLine="567"/>
        <w:jc w:val="both"/>
      </w:pPr>
      <w:r w:rsidRPr="007F63E5">
        <w:t>б) Территори</w:t>
      </w:r>
      <w:r w:rsidR="00C26F31" w:rsidRPr="007F63E5">
        <w:t>и</w:t>
      </w:r>
      <w:r w:rsidRPr="007F63E5">
        <w:t xml:space="preserve"> сельских населенных пунктов:</w:t>
      </w:r>
    </w:p>
    <w:p w14:paraId="03BA50DC" w14:textId="77777777" w:rsidR="00BF4D3D" w:rsidRDefault="00A95EDC" w:rsidP="00A95EDC">
      <w:pPr>
        <w:ind w:right="-1" w:firstLine="567"/>
        <w:jc w:val="both"/>
      </w:pPr>
      <w:r>
        <w:tab/>
        <w:t xml:space="preserve">- с. </w:t>
      </w:r>
      <w:r>
        <w:tab/>
      </w:r>
      <w:r>
        <w:tab/>
      </w:r>
      <w:r w:rsidR="00BF4D3D">
        <w:t>Виахту</w:t>
      </w:r>
    </w:p>
    <w:p w14:paraId="66A631BD" w14:textId="77777777" w:rsidR="00BF4D3D" w:rsidRDefault="00BF4D3D" w:rsidP="00A95EDC">
      <w:pPr>
        <w:ind w:right="-1" w:firstLine="567"/>
        <w:jc w:val="both"/>
      </w:pPr>
      <w:r>
        <w:t>- с. Михайловка</w:t>
      </w:r>
    </w:p>
    <w:p w14:paraId="6D9D0B81" w14:textId="77777777" w:rsidR="00BF4D3D" w:rsidRDefault="00BF4D3D" w:rsidP="00A95EDC">
      <w:pPr>
        <w:ind w:right="-1" w:firstLine="567"/>
        <w:jc w:val="both"/>
      </w:pPr>
      <w:r>
        <w:t>- с. Мгачи</w:t>
      </w:r>
    </w:p>
    <w:p w14:paraId="52E8CD5A" w14:textId="77777777" w:rsidR="00BF4D3D" w:rsidRDefault="00BF4D3D" w:rsidP="00A95EDC">
      <w:pPr>
        <w:ind w:right="-1" w:firstLine="567"/>
        <w:jc w:val="both"/>
      </w:pPr>
      <w:r>
        <w:t>- с. Хоэ</w:t>
      </w:r>
    </w:p>
    <w:p w14:paraId="462260AE" w14:textId="77777777" w:rsidR="00BF4D3D" w:rsidRDefault="00BF4D3D" w:rsidP="00A95EDC">
      <w:pPr>
        <w:ind w:right="-1" w:firstLine="567"/>
        <w:jc w:val="both"/>
      </w:pPr>
      <w:r>
        <w:t xml:space="preserve">- с. </w:t>
      </w:r>
      <w:proofErr w:type="spellStart"/>
      <w:r>
        <w:t>Трамбаус</w:t>
      </w:r>
      <w:proofErr w:type="spellEnd"/>
    </w:p>
    <w:p w14:paraId="7668BC27" w14:textId="77777777" w:rsidR="00BF4D3D" w:rsidRDefault="00BF4D3D" w:rsidP="00A95EDC">
      <w:pPr>
        <w:ind w:right="-1" w:firstLine="567"/>
        <w:jc w:val="both"/>
      </w:pPr>
      <w:r>
        <w:t>- с. Танги</w:t>
      </w:r>
    </w:p>
    <w:p w14:paraId="410E3635" w14:textId="77777777" w:rsidR="00BF4D3D" w:rsidRDefault="00BF4D3D" w:rsidP="00A95EDC">
      <w:pPr>
        <w:ind w:right="-1" w:firstLine="567"/>
        <w:jc w:val="both"/>
      </w:pPr>
      <w:r>
        <w:t>- с. Арково</w:t>
      </w:r>
    </w:p>
    <w:p w14:paraId="00BDDBD8" w14:textId="77777777" w:rsidR="00BF4D3D" w:rsidRDefault="00BF4D3D" w:rsidP="00A95EDC">
      <w:pPr>
        <w:ind w:right="-1" w:firstLine="567"/>
        <w:jc w:val="both"/>
      </w:pPr>
      <w:r>
        <w:t>- с. Арково-Берег</w:t>
      </w:r>
    </w:p>
    <w:p w14:paraId="47EF6606" w14:textId="77777777" w:rsidR="00BF4D3D" w:rsidRDefault="00BF4D3D" w:rsidP="00A95EDC">
      <w:pPr>
        <w:ind w:right="-1" w:firstLine="567"/>
        <w:jc w:val="both"/>
      </w:pPr>
      <w:r>
        <w:t>- с. Чеховское</w:t>
      </w:r>
    </w:p>
    <w:p w14:paraId="25A0D261" w14:textId="77777777" w:rsidR="00BF4D3D" w:rsidRDefault="00BF4D3D" w:rsidP="00A95EDC">
      <w:pPr>
        <w:ind w:right="-1" w:firstLine="567"/>
        <w:jc w:val="both"/>
      </w:pPr>
      <w:r>
        <w:t>- с. Дуэ</w:t>
      </w:r>
    </w:p>
    <w:p w14:paraId="424A413B" w14:textId="77777777" w:rsidR="00BF4D3D" w:rsidRDefault="00BF4D3D" w:rsidP="00A95EDC">
      <w:pPr>
        <w:ind w:right="-1" w:firstLine="567"/>
        <w:jc w:val="both"/>
      </w:pPr>
      <w:r>
        <w:t>- с. Мангидай</w:t>
      </w:r>
    </w:p>
    <w:p w14:paraId="338705F5" w14:textId="1F1EEA31" w:rsidR="00A95EDC" w:rsidRDefault="00BF4D3D" w:rsidP="00A95EDC">
      <w:pPr>
        <w:ind w:right="-1" w:firstLine="567"/>
        <w:jc w:val="both"/>
      </w:pPr>
      <w:r>
        <w:t>- с. Корсаковка</w:t>
      </w:r>
    </w:p>
    <w:p w14:paraId="15467F94" w14:textId="77777777" w:rsidR="001C241A" w:rsidRPr="007F63E5" w:rsidRDefault="001C241A" w:rsidP="00A40D7D">
      <w:pPr>
        <w:pStyle w:val="2"/>
        <w:numPr>
          <w:ilvl w:val="0"/>
          <w:numId w:val="0"/>
        </w:numPr>
        <w:spacing w:before="240"/>
        <w:ind w:right="0"/>
        <w:rPr>
          <w:bCs w:val="0"/>
          <w:iCs w:val="0"/>
        </w:rPr>
      </w:pPr>
      <w:bookmarkStart w:id="10" w:name="_Toc109159019"/>
      <w:r w:rsidRPr="007F63E5">
        <w:rPr>
          <w:bCs w:val="0"/>
          <w:iCs w:val="0"/>
        </w:rPr>
        <w:t>1.2 Перечень расчетных показателей</w:t>
      </w:r>
      <w:bookmarkEnd w:id="10"/>
    </w:p>
    <w:p w14:paraId="4C991746" w14:textId="77777777" w:rsidR="001C241A" w:rsidRPr="007F63E5" w:rsidRDefault="001C241A" w:rsidP="001C241A">
      <w:pPr>
        <w:ind w:right="-1" w:firstLine="567"/>
        <w:jc w:val="both"/>
      </w:pPr>
    </w:p>
    <w:p w14:paraId="281EAF59" w14:textId="77777777" w:rsidR="001C241A" w:rsidRPr="007F63E5" w:rsidRDefault="001C241A" w:rsidP="001C241A">
      <w:pPr>
        <w:pStyle w:val="S1"/>
        <w:ind w:right="-1" w:firstLine="0"/>
        <w:jc w:val="center"/>
        <w:outlineLvl w:val="2"/>
        <w:rPr>
          <w:b/>
          <w:i w:val="0"/>
          <w:iCs/>
        </w:rPr>
      </w:pPr>
      <w:bookmarkStart w:id="11" w:name="_Toc109159020"/>
      <w:r w:rsidRPr="007F63E5">
        <w:rPr>
          <w:b/>
          <w:i w:val="0"/>
          <w:iCs/>
        </w:rPr>
        <w:t>1.2.1 Перечень предельных значений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объектов местного значения для населения</w:t>
      </w:r>
      <w:bookmarkEnd w:id="11"/>
    </w:p>
    <w:p w14:paraId="3C39B7C8" w14:textId="77777777" w:rsidR="001C241A" w:rsidRPr="007F63E5" w:rsidRDefault="001C241A" w:rsidP="001C241A">
      <w:pPr>
        <w:ind w:right="-1" w:firstLine="567"/>
        <w:jc w:val="both"/>
      </w:pPr>
    </w:p>
    <w:p w14:paraId="0D4C5451" w14:textId="77777777" w:rsidR="00D0731C" w:rsidRPr="007F63E5" w:rsidRDefault="00D0731C" w:rsidP="007D5758">
      <w:pPr>
        <w:ind w:firstLine="567"/>
        <w:outlineLvl w:val="3"/>
        <w:rPr>
          <w:b/>
          <w:bCs/>
        </w:rPr>
      </w:pPr>
      <w:bookmarkStart w:id="12" w:name="_Toc109159021"/>
      <w:r w:rsidRPr="007F63E5">
        <w:rPr>
          <w:b/>
          <w:bCs/>
        </w:rPr>
        <w:t>1</w:t>
      </w:r>
      <w:r w:rsidR="007D5758" w:rsidRPr="007F63E5">
        <w:rPr>
          <w:b/>
          <w:bCs/>
        </w:rPr>
        <w:t>.2.1.1</w:t>
      </w:r>
      <w:r w:rsidRPr="007F63E5">
        <w:rPr>
          <w:b/>
          <w:bCs/>
        </w:rPr>
        <w:t>. Электро-, тепло-, газо- и водоснабжение населения, водоотведение</w:t>
      </w:r>
      <w:bookmarkEnd w:id="12"/>
    </w:p>
    <w:p w14:paraId="444B670A" w14:textId="77777777" w:rsidR="000A003D" w:rsidRPr="007F63E5" w:rsidRDefault="000A003D" w:rsidP="00D0731C">
      <w:pPr>
        <w:ind w:right="-1" w:firstLine="567"/>
        <w:jc w:val="both"/>
        <w:rPr>
          <w:i/>
          <w:iCs/>
        </w:rPr>
      </w:pPr>
    </w:p>
    <w:p w14:paraId="1BBCCCA4" w14:textId="77777777" w:rsidR="00D0731C" w:rsidRPr="007F63E5" w:rsidRDefault="00D0731C" w:rsidP="00D0731C">
      <w:pPr>
        <w:ind w:right="-1" w:firstLine="567"/>
        <w:jc w:val="both"/>
        <w:rPr>
          <w:i/>
          <w:iCs/>
        </w:rPr>
      </w:pPr>
      <w:r w:rsidRPr="007F63E5">
        <w:rPr>
          <w:i/>
          <w:iCs/>
        </w:rPr>
        <w:t>а) Объекты электроснабжения</w:t>
      </w:r>
    </w:p>
    <w:p w14:paraId="35037989" w14:textId="77777777" w:rsidR="00D0731C" w:rsidRPr="007F63E5" w:rsidRDefault="00D0731C" w:rsidP="001C241A">
      <w:pPr>
        <w:ind w:right="-1" w:firstLine="567"/>
        <w:jc w:val="both"/>
      </w:pPr>
      <w:r w:rsidRPr="007F63E5">
        <w:t xml:space="preserve">Минимально допустимый уровень обеспеченности населения объектами </w:t>
      </w:r>
      <w:r w:rsidR="00CF379E" w:rsidRPr="007F63E5">
        <w:t>электроснабжения.</w:t>
      </w:r>
    </w:p>
    <w:tbl>
      <w:tblPr>
        <w:tblStyle w:val="af7"/>
        <w:tblW w:w="0" w:type="auto"/>
        <w:tblLook w:val="04A0" w:firstRow="1" w:lastRow="0" w:firstColumn="1" w:lastColumn="0" w:noHBand="0" w:noVBand="1"/>
      </w:tblPr>
      <w:tblGrid>
        <w:gridCol w:w="1911"/>
        <w:gridCol w:w="1350"/>
        <w:gridCol w:w="1332"/>
        <w:gridCol w:w="1292"/>
        <w:gridCol w:w="1331"/>
        <w:gridCol w:w="2784"/>
      </w:tblGrid>
      <w:tr w:rsidR="007F63E5" w:rsidRPr="007F63E5" w14:paraId="279758E6" w14:textId="77777777" w:rsidTr="00760827">
        <w:tc>
          <w:tcPr>
            <w:tcW w:w="1910" w:type="dxa"/>
            <w:vMerge w:val="restart"/>
            <w:vAlign w:val="center"/>
          </w:tcPr>
          <w:p w14:paraId="615A3AF5" w14:textId="77777777" w:rsidR="00A45712" w:rsidRPr="007F63E5" w:rsidRDefault="005008B8" w:rsidP="00A45712">
            <w:pPr>
              <w:ind w:right="-1"/>
            </w:pPr>
            <w:r w:rsidRPr="007F63E5">
              <w:t>Показатель</w:t>
            </w:r>
          </w:p>
        </w:tc>
        <w:tc>
          <w:tcPr>
            <w:tcW w:w="2682" w:type="dxa"/>
            <w:gridSpan w:val="2"/>
          </w:tcPr>
          <w:p w14:paraId="5D94C010" w14:textId="6DF2B29C" w:rsidR="00A45712" w:rsidRPr="007F63E5" w:rsidRDefault="00A45712" w:rsidP="00A45712">
            <w:pPr>
              <w:ind w:right="-1"/>
            </w:pPr>
            <w:r w:rsidRPr="007F63E5">
              <w:t xml:space="preserve">Территория </w:t>
            </w:r>
            <w:proofErr w:type="spellStart"/>
            <w:r w:rsidRPr="007F63E5">
              <w:t>г.</w:t>
            </w:r>
            <w:r w:rsidR="00F72F81">
              <w:t>Александровск</w:t>
            </w:r>
            <w:proofErr w:type="spellEnd"/>
            <w:r w:rsidR="00F72F81">
              <w:t>-Сахалинский</w:t>
            </w:r>
          </w:p>
        </w:tc>
        <w:tc>
          <w:tcPr>
            <w:tcW w:w="2621" w:type="dxa"/>
            <w:gridSpan w:val="2"/>
          </w:tcPr>
          <w:p w14:paraId="2E9917B4" w14:textId="77777777" w:rsidR="00A45712" w:rsidRPr="007F63E5" w:rsidRDefault="00A45712" w:rsidP="00A45712">
            <w:pPr>
              <w:ind w:right="-1"/>
            </w:pPr>
            <w:r w:rsidRPr="007F63E5">
              <w:t>Территория сельских населенных пунктов</w:t>
            </w:r>
          </w:p>
        </w:tc>
        <w:tc>
          <w:tcPr>
            <w:tcW w:w="2784" w:type="dxa"/>
            <w:vMerge w:val="restart"/>
            <w:vAlign w:val="center"/>
          </w:tcPr>
          <w:p w14:paraId="422F31D4" w14:textId="77777777" w:rsidR="00A45712" w:rsidRPr="007F63E5" w:rsidRDefault="00A45712" w:rsidP="00A45712">
            <w:pPr>
              <w:ind w:right="-1"/>
              <w:jc w:val="center"/>
            </w:pPr>
            <w:r w:rsidRPr="007F63E5">
              <w:t>Перечень объектов</w:t>
            </w:r>
          </w:p>
        </w:tc>
      </w:tr>
      <w:tr w:rsidR="007F63E5" w:rsidRPr="007F63E5" w14:paraId="28F30608" w14:textId="77777777" w:rsidTr="00760827">
        <w:tc>
          <w:tcPr>
            <w:tcW w:w="1910" w:type="dxa"/>
            <w:vMerge/>
          </w:tcPr>
          <w:p w14:paraId="743A42F2" w14:textId="77777777" w:rsidR="00A45712" w:rsidRPr="007F63E5" w:rsidRDefault="00A45712" w:rsidP="00A45712">
            <w:pPr>
              <w:ind w:right="-1"/>
              <w:jc w:val="both"/>
            </w:pPr>
          </w:p>
        </w:tc>
        <w:tc>
          <w:tcPr>
            <w:tcW w:w="1350" w:type="dxa"/>
          </w:tcPr>
          <w:p w14:paraId="7A27447B" w14:textId="77777777" w:rsidR="00A45712" w:rsidRPr="007F63E5" w:rsidRDefault="00A45712" w:rsidP="00A45712">
            <w:pPr>
              <w:ind w:right="-1"/>
              <w:jc w:val="both"/>
            </w:pPr>
            <w:r w:rsidRPr="007F63E5">
              <w:t>Единица измерения</w:t>
            </w:r>
          </w:p>
        </w:tc>
        <w:tc>
          <w:tcPr>
            <w:tcW w:w="1332" w:type="dxa"/>
          </w:tcPr>
          <w:p w14:paraId="4F7B2B94" w14:textId="77777777" w:rsidR="00A45712" w:rsidRPr="007F63E5" w:rsidRDefault="00A45712" w:rsidP="00A45712">
            <w:pPr>
              <w:ind w:right="-1"/>
              <w:jc w:val="both"/>
            </w:pPr>
            <w:r w:rsidRPr="007F63E5">
              <w:t>Значение показателя</w:t>
            </w:r>
          </w:p>
        </w:tc>
        <w:tc>
          <w:tcPr>
            <w:tcW w:w="1291" w:type="dxa"/>
          </w:tcPr>
          <w:p w14:paraId="4343A136" w14:textId="77777777" w:rsidR="00A45712" w:rsidRPr="007F63E5" w:rsidRDefault="00A45712" w:rsidP="00A45712">
            <w:pPr>
              <w:ind w:right="-1"/>
              <w:jc w:val="both"/>
            </w:pPr>
            <w:r w:rsidRPr="007F63E5">
              <w:t>Единица измерения</w:t>
            </w:r>
          </w:p>
        </w:tc>
        <w:tc>
          <w:tcPr>
            <w:tcW w:w="1330" w:type="dxa"/>
          </w:tcPr>
          <w:p w14:paraId="148C634B" w14:textId="77777777" w:rsidR="00A45712" w:rsidRPr="007F63E5" w:rsidRDefault="00A45712" w:rsidP="00A45712">
            <w:pPr>
              <w:ind w:right="-1"/>
              <w:jc w:val="both"/>
            </w:pPr>
            <w:r w:rsidRPr="007F63E5">
              <w:t>Значение показателя</w:t>
            </w:r>
          </w:p>
        </w:tc>
        <w:tc>
          <w:tcPr>
            <w:tcW w:w="2784" w:type="dxa"/>
            <w:vMerge/>
          </w:tcPr>
          <w:p w14:paraId="68CA0371" w14:textId="77777777" w:rsidR="00A45712" w:rsidRPr="007F63E5" w:rsidRDefault="00A45712" w:rsidP="00A45712">
            <w:pPr>
              <w:ind w:right="-1"/>
            </w:pPr>
          </w:p>
        </w:tc>
      </w:tr>
      <w:tr w:rsidR="007F63E5" w:rsidRPr="007F63E5" w14:paraId="5D1EB8F8" w14:textId="77777777" w:rsidTr="00760827">
        <w:tc>
          <w:tcPr>
            <w:tcW w:w="1910" w:type="dxa"/>
          </w:tcPr>
          <w:p w14:paraId="0E3B1DAD" w14:textId="77777777" w:rsidR="00760827" w:rsidRPr="007F63E5" w:rsidRDefault="00760827" w:rsidP="00760827">
            <w:pPr>
              <w:ind w:right="-1"/>
              <w:rPr>
                <w:sz w:val="20"/>
                <w:szCs w:val="20"/>
              </w:rPr>
            </w:pPr>
            <w:r w:rsidRPr="007F63E5">
              <w:rPr>
                <w:sz w:val="20"/>
                <w:szCs w:val="20"/>
              </w:rPr>
              <w:t>Удельная расчетная электрическая нагрузка электроприемников</w:t>
            </w:r>
          </w:p>
        </w:tc>
        <w:tc>
          <w:tcPr>
            <w:tcW w:w="1350" w:type="dxa"/>
          </w:tcPr>
          <w:p w14:paraId="0CEE353E" w14:textId="77777777" w:rsidR="00760827" w:rsidRPr="007F63E5" w:rsidRDefault="00760827" w:rsidP="00D1149E">
            <w:pPr>
              <w:ind w:right="-1"/>
              <w:jc w:val="both"/>
            </w:pPr>
            <w:r w:rsidRPr="007F63E5">
              <w:t>кВт</w:t>
            </w:r>
          </w:p>
        </w:tc>
        <w:tc>
          <w:tcPr>
            <w:tcW w:w="1332" w:type="dxa"/>
          </w:tcPr>
          <w:p w14:paraId="297D3243" w14:textId="77777777" w:rsidR="00760827" w:rsidRPr="007F63E5" w:rsidRDefault="00760827" w:rsidP="00760827">
            <w:pPr>
              <w:ind w:right="-1"/>
            </w:pPr>
            <w:r w:rsidRPr="007F63E5">
              <w:t>см. табл. 1</w:t>
            </w:r>
            <w:r w:rsidR="0014784F" w:rsidRPr="007F63E5">
              <w:t>, 2</w:t>
            </w:r>
            <w:r w:rsidR="00D1149E">
              <w:t>, 3</w:t>
            </w:r>
          </w:p>
        </w:tc>
        <w:tc>
          <w:tcPr>
            <w:tcW w:w="1291" w:type="dxa"/>
          </w:tcPr>
          <w:p w14:paraId="42FE0AA8" w14:textId="77777777" w:rsidR="00760827" w:rsidRPr="007F63E5" w:rsidRDefault="00760827" w:rsidP="00D1149E">
            <w:pPr>
              <w:ind w:right="-1"/>
              <w:jc w:val="both"/>
            </w:pPr>
            <w:r w:rsidRPr="007F63E5">
              <w:t>кВт</w:t>
            </w:r>
          </w:p>
        </w:tc>
        <w:tc>
          <w:tcPr>
            <w:tcW w:w="1330" w:type="dxa"/>
          </w:tcPr>
          <w:p w14:paraId="26EBB277" w14:textId="77777777" w:rsidR="00760827" w:rsidRPr="007F63E5" w:rsidRDefault="00760827" w:rsidP="00760827">
            <w:pPr>
              <w:ind w:right="-1"/>
              <w:jc w:val="both"/>
            </w:pPr>
            <w:r w:rsidRPr="007F63E5">
              <w:t>см. табл. 1</w:t>
            </w:r>
            <w:r w:rsidR="0014784F" w:rsidRPr="007F63E5">
              <w:t>, 2</w:t>
            </w:r>
            <w:r w:rsidR="00D1149E">
              <w:t>, 3</w:t>
            </w:r>
          </w:p>
        </w:tc>
        <w:tc>
          <w:tcPr>
            <w:tcW w:w="2784" w:type="dxa"/>
          </w:tcPr>
          <w:p w14:paraId="3B2A3421" w14:textId="77777777" w:rsidR="00760827" w:rsidRPr="007F63E5" w:rsidRDefault="00760827" w:rsidP="00760827">
            <w:pPr>
              <w:ind w:right="-1"/>
              <w:rPr>
                <w:sz w:val="20"/>
                <w:szCs w:val="20"/>
              </w:rPr>
            </w:pPr>
            <w:r w:rsidRPr="007F63E5">
              <w:rPr>
                <w:sz w:val="20"/>
                <w:szCs w:val="20"/>
              </w:rPr>
              <w:t>Объекты генерации электрической энергии (мини-ТЭС), объекты распределительной сети (РП, ТП), осуществляющие передачу энергии конечному потребителю</w:t>
            </w:r>
          </w:p>
        </w:tc>
      </w:tr>
    </w:tbl>
    <w:p w14:paraId="7EAAD9E8" w14:textId="77777777" w:rsidR="00D0731C" w:rsidRPr="007F63E5" w:rsidRDefault="00D0731C" w:rsidP="001C241A">
      <w:pPr>
        <w:ind w:right="-1" w:firstLine="567"/>
        <w:jc w:val="both"/>
      </w:pPr>
      <w:r w:rsidRPr="007F63E5">
        <w:t xml:space="preserve">Максимально допустимый уровень территориальной доступности объектов </w:t>
      </w:r>
      <w:r w:rsidR="00CF379E" w:rsidRPr="007F63E5">
        <w:t>электроснабжения</w:t>
      </w:r>
      <w:r w:rsidRPr="007F63E5">
        <w:t xml:space="preserve"> не установлен.</w:t>
      </w:r>
    </w:p>
    <w:p w14:paraId="7B7694FC" w14:textId="77777777" w:rsidR="00760827" w:rsidRPr="007F63E5" w:rsidRDefault="00760827" w:rsidP="001C241A">
      <w:pPr>
        <w:ind w:right="-1" w:firstLine="567"/>
        <w:jc w:val="both"/>
      </w:pPr>
    </w:p>
    <w:p w14:paraId="0F3E838E" w14:textId="77777777" w:rsidR="00760827" w:rsidRPr="007F63E5" w:rsidRDefault="00760827" w:rsidP="0076082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p>
    <w:p w14:paraId="6C49A9BD" w14:textId="77777777" w:rsidR="00760827" w:rsidRPr="00760827" w:rsidRDefault="00760827" w:rsidP="00760827">
      <w:pPr>
        <w:ind w:right="-1"/>
        <w:jc w:val="center"/>
        <w:rPr>
          <w:rFonts w:eastAsiaTheme="minorHAnsi"/>
          <w:sz w:val="20"/>
          <w:szCs w:val="20"/>
          <w:lang w:eastAsia="en-US"/>
        </w:rPr>
      </w:pPr>
      <w:r w:rsidRPr="00760827">
        <w:t>Минимальные показатели удельной расчетной электрической нагрузки квартир многоквартирных жилых домов и домов на участках садов</w:t>
      </w:r>
      <w:r w:rsidRPr="007F63E5">
        <w:t xml:space="preserve">ых </w:t>
      </w:r>
      <w:r w:rsidRPr="00760827">
        <w:t>объединений граждан</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1"/>
        <w:gridCol w:w="474"/>
        <w:gridCol w:w="456"/>
        <w:gridCol w:w="456"/>
        <w:gridCol w:w="456"/>
        <w:gridCol w:w="456"/>
        <w:gridCol w:w="566"/>
        <w:gridCol w:w="495"/>
        <w:gridCol w:w="566"/>
        <w:gridCol w:w="566"/>
        <w:gridCol w:w="566"/>
        <w:gridCol w:w="566"/>
        <w:gridCol w:w="566"/>
        <w:gridCol w:w="566"/>
        <w:gridCol w:w="624"/>
      </w:tblGrid>
      <w:tr w:rsidR="007F63E5" w:rsidRPr="007F63E5" w14:paraId="232255BB" w14:textId="77777777" w:rsidTr="00760827">
        <w:trPr>
          <w:trHeight w:val="20"/>
          <w:jc w:val="center"/>
        </w:trPr>
        <w:tc>
          <w:tcPr>
            <w:tcW w:w="2311" w:type="dxa"/>
            <w:vMerge w:val="restart"/>
            <w:shd w:val="clear" w:color="auto" w:fill="FFFFFF"/>
            <w:vAlign w:val="center"/>
          </w:tcPr>
          <w:p w14:paraId="6101989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Потребители электроэнергии</w:t>
            </w:r>
          </w:p>
        </w:tc>
        <w:tc>
          <w:tcPr>
            <w:tcW w:w="7379" w:type="dxa"/>
            <w:gridSpan w:val="14"/>
            <w:shd w:val="clear" w:color="auto" w:fill="FFFFFF"/>
            <w:vAlign w:val="center"/>
          </w:tcPr>
          <w:p w14:paraId="1548C10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Минимальные показатели удельной расчетной электрической нагрузки, кВт/квартира, при количестве квартир</w:t>
            </w:r>
          </w:p>
        </w:tc>
      </w:tr>
      <w:tr w:rsidR="007F63E5" w:rsidRPr="007F63E5" w14:paraId="2123AEFE" w14:textId="77777777" w:rsidTr="00760827">
        <w:trPr>
          <w:trHeight w:val="20"/>
          <w:jc w:val="center"/>
        </w:trPr>
        <w:tc>
          <w:tcPr>
            <w:tcW w:w="2311" w:type="dxa"/>
            <w:vMerge/>
            <w:shd w:val="clear" w:color="auto" w:fill="FFFFFF"/>
          </w:tcPr>
          <w:p w14:paraId="773FAA24" w14:textId="77777777" w:rsidR="00760827" w:rsidRPr="00760827" w:rsidRDefault="00760827" w:rsidP="00760827">
            <w:pPr>
              <w:ind w:left="-57" w:right="-57"/>
              <w:jc w:val="both"/>
              <w:rPr>
                <w:rFonts w:eastAsiaTheme="minorHAnsi"/>
                <w:bCs/>
                <w:lang w:eastAsia="en-US"/>
              </w:rPr>
            </w:pPr>
          </w:p>
        </w:tc>
        <w:tc>
          <w:tcPr>
            <w:tcW w:w="474" w:type="dxa"/>
            <w:shd w:val="clear" w:color="auto" w:fill="FFFFFF"/>
          </w:tcPr>
          <w:p w14:paraId="606F24A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tc>
        <w:tc>
          <w:tcPr>
            <w:tcW w:w="456" w:type="dxa"/>
            <w:shd w:val="clear" w:color="auto" w:fill="FFFFFF"/>
          </w:tcPr>
          <w:p w14:paraId="22DE2B5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tc>
        <w:tc>
          <w:tcPr>
            <w:tcW w:w="456" w:type="dxa"/>
            <w:shd w:val="clear" w:color="auto" w:fill="FFFFFF"/>
          </w:tcPr>
          <w:p w14:paraId="4032123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w:t>
            </w:r>
          </w:p>
        </w:tc>
        <w:tc>
          <w:tcPr>
            <w:tcW w:w="456" w:type="dxa"/>
            <w:shd w:val="clear" w:color="auto" w:fill="FFFFFF"/>
          </w:tcPr>
          <w:p w14:paraId="5BF248E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456" w:type="dxa"/>
            <w:shd w:val="clear" w:color="auto" w:fill="FFFFFF"/>
          </w:tcPr>
          <w:p w14:paraId="78E3E69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566" w:type="dxa"/>
            <w:shd w:val="clear" w:color="auto" w:fill="FFFFFF"/>
          </w:tcPr>
          <w:p w14:paraId="5A110C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tc>
        <w:tc>
          <w:tcPr>
            <w:tcW w:w="495" w:type="dxa"/>
            <w:shd w:val="clear" w:color="auto" w:fill="FFFFFF"/>
          </w:tcPr>
          <w:p w14:paraId="5B2A18F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24</w:t>
            </w:r>
          </w:p>
        </w:tc>
        <w:tc>
          <w:tcPr>
            <w:tcW w:w="566" w:type="dxa"/>
            <w:shd w:val="clear" w:color="auto" w:fill="FFFFFF"/>
          </w:tcPr>
          <w:p w14:paraId="790BD9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w:t>
            </w:r>
          </w:p>
        </w:tc>
        <w:tc>
          <w:tcPr>
            <w:tcW w:w="566" w:type="dxa"/>
            <w:shd w:val="clear" w:color="auto" w:fill="FFFFFF"/>
          </w:tcPr>
          <w:p w14:paraId="56B237A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w:t>
            </w:r>
          </w:p>
        </w:tc>
        <w:tc>
          <w:tcPr>
            <w:tcW w:w="566" w:type="dxa"/>
            <w:shd w:val="clear" w:color="auto" w:fill="FFFFFF"/>
          </w:tcPr>
          <w:p w14:paraId="0E0E9E7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566" w:type="dxa"/>
            <w:shd w:val="clear" w:color="auto" w:fill="FFFFFF"/>
          </w:tcPr>
          <w:p w14:paraId="61E24B6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200</w:t>
            </w:r>
          </w:p>
        </w:tc>
        <w:tc>
          <w:tcPr>
            <w:tcW w:w="566" w:type="dxa"/>
            <w:shd w:val="clear" w:color="auto" w:fill="FFFFFF"/>
          </w:tcPr>
          <w:p w14:paraId="4173277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400</w:t>
            </w:r>
          </w:p>
        </w:tc>
        <w:tc>
          <w:tcPr>
            <w:tcW w:w="566" w:type="dxa"/>
            <w:shd w:val="clear" w:color="auto" w:fill="FFFFFF"/>
          </w:tcPr>
          <w:p w14:paraId="79BD44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600</w:t>
            </w:r>
          </w:p>
        </w:tc>
        <w:tc>
          <w:tcPr>
            <w:tcW w:w="624" w:type="dxa"/>
            <w:shd w:val="clear" w:color="auto" w:fill="FFFFFF"/>
          </w:tcPr>
          <w:p w14:paraId="6D02D7F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1000</w:t>
            </w:r>
          </w:p>
        </w:tc>
      </w:tr>
      <w:tr w:rsidR="007F63E5" w:rsidRPr="007F63E5" w14:paraId="3212DDA8" w14:textId="77777777" w:rsidTr="00760827">
        <w:trPr>
          <w:trHeight w:val="20"/>
          <w:jc w:val="center"/>
        </w:trPr>
        <w:tc>
          <w:tcPr>
            <w:tcW w:w="2311" w:type="dxa"/>
            <w:shd w:val="clear" w:color="auto" w:fill="FFFFFF"/>
          </w:tcPr>
          <w:p w14:paraId="70FD09C8"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Квартиры с плитами:</w:t>
            </w:r>
          </w:p>
          <w:p w14:paraId="366D30BF"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на природном газе;</w:t>
            </w:r>
          </w:p>
          <w:p w14:paraId="15F3E93B"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 xml:space="preserve">на сжиженном газе (в </w:t>
            </w:r>
            <w:r w:rsidRPr="00760827">
              <w:rPr>
                <w:rFonts w:eastAsiaTheme="minorHAnsi"/>
                <w:bCs/>
                <w:spacing w:val="-2"/>
                <w:lang w:eastAsia="en-US"/>
              </w:rPr>
              <w:t>том числе при групповых</w:t>
            </w:r>
            <w:r w:rsidRPr="00760827">
              <w:rPr>
                <w:rFonts w:eastAsiaTheme="minorHAnsi"/>
                <w:bCs/>
                <w:lang w:eastAsia="en-US"/>
              </w:rPr>
              <w:t xml:space="preserve"> установках и на твердом топливе);</w:t>
            </w:r>
          </w:p>
          <w:p w14:paraId="494727BE"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электрическими мощностью 8,5 кВт</w:t>
            </w:r>
          </w:p>
        </w:tc>
        <w:tc>
          <w:tcPr>
            <w:tcW w:w="474" w:type="dxa"/>
            <w:shd w:val="clear" w:color="auto" w:fill="FFFFFF"/>
          </w:tcPr>
          <w:p w14:paraId="49CC7D6A" w14:textId="77777777" w:rsidR="00760827" w:rsidRPr="00760827" w:rsidRDefault="00760827" w:rsidP="00760827">
            <w:pPr>
              <w:shd w:val="clear" w:color="auto" w:fill="FFFFFF"/>
              <w:ind w:left="-57" w:right="-57"/>
              <w:jc w:val="center"/>
              <w:rPr>
                <w:rFonts w:eastAsiaTheme="minorHAnsi"/>
                <w:bCs/>
                <w:lang w:eastAsia="en-US"/>
              </w:rPr>
            </w:pPr>
          </w:p>
          <w:p w14:paraId="44F419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4,5</w:t>
            </w:r>
          </w:p>
          <w:p w14:paraId="638C0D0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p w14:paraId="0EDD77B4" w14:textId="77777777" w:rsidR="00760827" w:rsidRPr="00760827" w:rsidRDefault="00760827" w:rsidP="00760827">
            <w:pPr>
              <w:shd w:val="clear" w:color="auto" w:fill="FFFFFF"/>
              <w:ind w:left="-57" w:right="-57"/>
              <w:jc w:val="center"/>
              <w:rPr>
                <w:rFonts w:eastAsiaTheme="minorHAnsi"/>
                <w:bCs/>
                <w:lang w:eastAsia="en-US"/>
              </w:rPr>
            </w:pPr>
          </w:p>
          <w:p w14:paraId="6145EEE8" w14:textId="77777777" w:rsidR="00760827" w:rsidRPr="00760827" w:rsidRDefault="00760827" w:rsidP="00760827">
            <w:pPr>
              <w:shd w:val="clear" w:color="auto" w:fill="FFFFFF"/>
              <w:ind w:left="-57" w:right="-57"/>
              <w:jc w:val="center"/>
              <w:rPr>
                <w:rFonts w:eastAsiaTheme="minorHAnsi"/>
                <w:bCs/>
                <w:lang w:eastAsia="en-US"/>
              </w:rPr>
            </w:pPr>
          </w:p>
          <w:p w14:paraId="52EB352A" w14:textId="77777777" w:rsidR="00760827" w:rsidRPr="00760827" w:rsidRDefault="00760827" w:rsidP="00760827">
            <w:pPr>
              <w:shd w:val="clear" w:color="auto" w:fill="FFFFFF"/>
              <w:ind w:left="-57" w:right="-57"/>
              <w:jc w:val="center"/>
              <w:rPr>
                <w:rFonts w:eastAsiaTheme="minorHAnsi"/>
                <w:bCs/>
                <w:lang w:eastAsia="en-US"/>
              </w:rPr>
            </w:pPr>
          </w:p>
          <w:p w14:paraId="246361E7" w14:textId="77777777" w:rsidR="00760827" w:rsidRPr="00760827" w:rsidRDefault="00760827" w:rsidP="00760827">
            <w:pPr>
              <w:shd w:val="clear" w:color="auto" w:fill="FFFFFF"/>
              <w:ind w:left="-57" w:right="-57"/>
              <w:jc w:val="center"/>
              <w:rPr>
                <w:rFonts w:eastAsiaTheme="minorHAnsi"/>
                <w:bCs/>
                <w:lang w:eastAsia="en-US"/>
              </w:rPr>
            </w:pPr>
          </w:p>
          <w:p w14:paraId="13AFA600" w14:textId="77777777" w:rsidR="00760827" w:rsidRPr="00760827" w:rsidRDefault="00760827" w:rsidP="00760827">
            <w:pPr>
              <w:shd w:val="clear" w:color="auto" w:fill="FFFFFF"/>
              <w:ind w:left="-57" w:right="-57"/>
              <w:jc w:val="both"/>
              <w:rPr>
                <w:rFonts w:eastAsiaTheme="minorHAnsi"/>
                <w:bCs/>
                <w:lang w:eastAsia="en-US"/>
              </w:rPr>
            </w:pPr>
            <w:r w:rsidRPr="00760827">
              <w:rPr>
                <w:rFonts w:eastAsiaTheme="minorHAnsi"/>
                <w:bCs/>
                <w:lang w:eastAsia="en-US"/>
              </w:rPr>
              <w:t>10</w:t>
            </w:r>
          </w:p>
        </w:tc>
        <w:tc>
          <w:tcPr>
            <w:tcW w:w="456" w:type="dxa"/>
            <w:shd w:val="clear" w:color="auto" w:fill="FFFFFF"/>
          </w:tcPr>
          <w:p w14:paraId="548001A0" w14:textId="77777777" w:rsidR="00760827" w:rsidRPr="00760827" w:rsidRDefault="00760827" w:rsidP="00760827">
            <w:pPr>
              <w:shd w:val="clear" w:color="auto" w:fill="FFFFFF"/>
              <w:ind w:left="-57" w:right="-57"/>
              <w:jc w:val="center"/>
              <w:rPr>
                <w:rFonts w:eastAsiaTheme="minorHAnsi"/>
                <w:bCs/>
                <w:lang w:eastAsia="en-US"/>
              </w:rPr>
            </w:pPr>
          </w:p>
          <w:p w14:paraId="4DCB36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2,8</w:t>
            </w:r>
          </w:p>
          <w:p w14:paraId="07FF9B7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3,4</w:t>
            </w:r>
          </w:p>
          <w:p w14:paraId="73FB3363" w14:textId="77777777" w:rsidR="00760827" w:rsidRPr="00760827" w:rsidRDefault="00760827" w:rsidP="00760827">
            <w:pPr>
              <w:shd w:val="clear" w:color="auto" w:fill="FFFFFF"/>
              <w:ind w:left="-57" w:right="-57"/>
              <w:jc w:val="center"/>
              <w:rPr>
                <w:rFonts w:eastAsiaTheme="minorHAnsi"/>
                <w:bCs/>
                <w:lang w:eastAsia="en-US"/>
              </w:rPr>
            </w:pPr>
          </w:p>
          <w:p w14:paraId="06EF480B" w14:textId="77777777" w:rsidR="00760827" w:rsidRPr="00760827" w:rsidRDefault="00760827" w:rsidP="00760827">
            <w:pPr>
              <w:shd w:val="clear" w:color="auto" w:fill="FFFFFF"/>
              <w:ind w:left="-57" w:right="-57"/>
              <w:jc w:val="center"/>
              <w:rPr>
                <w:rFonts w:eastAsiaTheme="minorHAnsi"/>
                <w:bCs/>
                <w:lang w:eastAsia="en-US"/>
              </w:rPr>
            </w:pPr>
          </w:p>
          <w:p w14:paraId="24AB70D7" w14:textId="77777777" w:rsidR="00760827" w:rsidRPr="00760827" w:rsidRDefault="00760827" w:rsidP="00760827">
            <w:pPr>
              <w:shd w:val="clear" w:color="auto" w:fill="FFFFFF"/>
              <w:ind w:left="-57" w:right="-57"/>
              <w:jc w:val="center"/>
              <w:rPr>
                <w:rFonts w:eastAsiaTheme="minorHAnsi"/>
                <w:bCs/>
                <w:lang w:eastAsia="en-US"/>
              </w:rPr>
            </w:pPr>
          </w:p>
          <w:p w14:paraId="6014AD56" w14:textId="77777777" w:rsidR="00760827" w:rsidRPr="00760827" w:rsidRDefault="00760827" w:rsidP="00760827">
            <w:pPr>
              <w:shd w:val="clear" w:color="auto" w:fill="FFFFFF"/>
              <w:ind w:left="-57" w:right="-57"/>
              <w:jc w:val="center"/>
              <w:rPr>
                <w:rFonts w:eastAsiaTheme="minorHAnsi"/>
                <w:bCs/>
                <w:lang w:eastAsia="en-US"/>
              </w:rPr>
            </w:pPr>
          </w:p>
          <w:p w14:paraId="144AB62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5,9</w:t>
            </w:r>
          </w:p>
        </w:tc>
        <w:tc>
          <w:tcPr>
            <w:tcW w:w="456" w:type="dxa"/>
            <w:shd w:val="clear" w:color="auto" w:fill="FFFFFF"/>
          </w:tcPr>
          <w:p w14:paraId="113ABDF4" w14:textId="77777777" w:rsidR="00760827" w:rsidRPr="00760827" w:rsidRDefault="00760827" w:rsidP="00760827">
            <w:pPr>
              <w:shd w:val="clear" w:color="auto" w:fill="FFFFFF"/>
              <w:ind w:left="-57" w:right="-57"/>
              <w:jc w:val="center"/>
              <w:rPr>
                <w:rFonts w:eastAsiaTheme="minorHAnsi"/>
                <w:bCs/>
                <w:lang w:eastAsia="en-US"/>
              </w:rPr>
            </w:pPr>
          </w:p>
          <w:p w14:paraId="1595ED9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2,3</w:t>
            </w:r>
          </w:p>
          <w:p w14:paraId="33C7A8C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2,9</w:t>
            </w:r>
          </w:p>
          <w:p w14:paraId="0DA35AC7" w14:textId="77777777" w:rsidR="00760827" w:rsidRPr="00760827" w:rsidRDefault="00760827" w:rsidP="00760827">
            <w:pPr>
              <w:shd w:val="clear" w:color="auto" w:fill="FFFFFF"/>
              <w:ind w:left="-57" w:right="-57"/>
              <w:jc w:val="center"/>
              <w:rPr>
                <w:rFonts w:eastAsiaTheme="minorHAnsi"/>
                <w:bCs/>
                <w:lang w:eastAsia="en-US"/>
              </w:rPr>
            </w:pPr>
          </w:p>
          <w:p w14:paraId="4EDE2E67" w14:textId="77777777" w:rsidR="00760827" w:rsidRPr="00760827" w:rsidRDefault="00760827" w:rsidP="00760827">
            <w:pPr>
              <w:shd w:val="clear" w:color="auto" w:fill="FFFFFF"/>
              <w:ind w:left="-57" w:right="-57"/>
              <w:jc w:val="center"/>
              <w:rPr>
                <w:rFonts w:eastAsiaTheme="minorHAnsi"/>
                <w:bCs/>
                <w:lang w:eastAsia="en-US"/>
              </w:rPr>
            </w:pPr>
          </w:p>
          <w:p w14:paraId="3CA70268" w14:textId="77777777" w:rsidR="00760827" w:rsidRPr="00760827" w:rsidRDefault="00760827" w:rsidP="00760827">
            <w:pPr>
              <w:shd w:val="clear" w:color="auto" w:fill="FFFFFF"/>
              <w:ind w:left="-57" w:right="-57"/>
              <w:jc w:val="center"/>
              <w:rPr>
                <w:rFonts w:eastAsiaTheme="minorHAnsi"/>
                <w:bCs/>
                <w:lang w:eastAsia="en-US"/>
              </w:rPr>
            </w:pPr>
          </w:p>
          <w:p w14:paraId="6E141337" w14:textId="77777777" w:rsidR="00760827" w:rsidRPr="00760827" w:rsidRDefault="00760827" w:rsidP="00760827">
            <w:pPr>
              <w:shd w:val="clear" w:color="auto" w:fill="FFFFFF"/>
              <w:ind w:left="-57" w:right="-57"/>
              <w:jc w:val="center"/>
              <w:rPr>
                <w:rFonts w:eastAsiaTheme="minorHAnsi"/>
                <w:bCs/>
                <w:lang w:eastAsia="en-US"/>
              </w:rPr>
            </w:pPr>
          </w:p>
          <w:p w14:paraId="1332111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4,9</w:t>
            </w:r>
          </w:p>
        </w:tc>
        <w:tc>
          <w:tcPr>
            <w:tcW w:w="456" w:type="dxa"/>
            <w:shd w:val="clear" w:color="auto" w:fill="FFFFFF"/>
          </w:tcPr>
          <w:p w14:paraId="02C6F07C" w14:textId="77777777" w:rsidR="00760827" w:rsidRPr="00760827" w:rsidRDefault="00760827" w:rsidP="00760827">
            <w:pPr>
              <w:shd w:val="clear" w:color="auto" w:fill="FFFFFF"/>
              <w:ind w:left="-57" w:right="-57"/>
              <w:jc w:val="center"/>
              <w:rPr>
                <w:rFonts w:eastAsiaTheme="minorHAnsi"/>
                <w:bCs/>
                <w:lang w:eastAsia="en-US"/>
              </w:rPr>
            </w:pPr>
          </w:p>
          <w:p w14:paraId="250476F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w:t>
            </w:r>
          </w:p>
          <w:p w14:paraId="3754211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2,5</w:t>
            </w:r>
          </w:p>
          <w:p w14:paraId="31858363" w14:textId="77777777" w:rsidR="00760827" w:rsidRPr="00760827" w:rsidRDefault="00760827" w:rsidP="00760827">
            <w:pPr>
              <w:shd w:val="clear" w:color="auto" w:fill="FFFFFF"/>
              <w:ind w:left="-57" w:right="-57"/>
              <w:jc w:val="center"/>
              <w:rPr>
                <w:rFonts w:eastAsiaTheme="minorHAnsi"/>
                <w:bCs/>
                <w:lang w:eastAsia="en-US"/>
              </w:rPr>
            </w:pPr>
          </w:p>
          <w:p w14:paraId="6A0E2A41" w14:textId="77777777" w:rsidR="00760827" w:rsidRPr="00760827" w:rsidRDefault="00760827" w:rsidP="00760827">
            <w:pPr>
              <w:shd w:val="clear" w:color="auto" w:fill="FFFFFF"/>
              <w:ind w:left="-57" w:right="-57"/>
              <w:jc w:val="center"/>
              <w:rPr>
                <w:rFonts w:eastAsiaTheme="minorHAnsi"/>
                <w:bCs/>
                <w:lang w:eastAsia="en-US"/>
              </w:rPr>
            </w:pPr>
          </w:p>
          <w:p w14:paraId="3C77EFC8" w14:textId="77777777" w:rsidR="00760827" w:rsidRPr="00760827" w:rsidRDefault="00760827" w:rsidP="00760827">
            <w:pPr>
              <w:shd w:val="clear" w:color="auto" w:fill="FFFFFF"/>
              <w:ind w:left="-57" w:right="-57"/>
              <w:jc w:val="center"/>
              <w:rPr>
                <w:rFonts w:eastAsiaTheme="minorHAnsi"/>
                <w:bCs/>
                <w:lang w:eastAsia="en-US"/>
              </w:rPr>
            </w:pPr>
          </w:p>
          <w:p w14:paraId="6036A246" w14:textId="77777777" w:rsidR="00760827" w:rsidRPr="00760827" w:rsidRDefault="00760827" w:rsidP="00760827">
            <w:pPr>
              <w:shd w:val="clear" w:color="auto" w:fill="FFFFFF"/>
              <w:ind w:left="-57" w:right="-57"/>
              <w:jc w:val="center"/>
              <w:rPr>
                <w:rFonts w:eastAsiaTheme="minorHAnsi"/>
                <w:bCs/>
                <w:lang w:eastAsia="en-US"/>
              </w:rPr>
            </w:pPr>
          </w:p>
          <w:p w14:paraId="2AFC305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4,3</w:t>
            </w:r>
          </w:p>
        </w:tc>
        <w:tc>
          <w:tcPr>
            <w:tcW w:w="456" w:type="dxa"/>
            <w:shd w:val="clear" w:color="auto" w:fill="FFFFFF"/>
          </w:tcPr>
          <w:p w14:paraId="27D8774B" w14:textId="77777777" w:rsidR="00760827" w:rsidRPr="00760827" w:rsidRDefault="00760827" w:rsidP="00760827">
            <w:pPr>
              <w:shd w:val="clear" w:color="auto" w:fill="FFFFFF"/>
              <w:ind w:left="-57" w:right="-57"/>
              <w:jc w:val="center"/>
              <w:rPr>
                <w:rFonts w:eastAsiaTheme="minorHAnsi"/>
                <w:bCs/>
                <w:lang w:eastAsia="en-US"/>
              </w:rPr>
            </w:pPr>
          </w:p>
          <w:p w14:paraId="3665365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p w14:paraId="63E3578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2,2</w:t>
            </w:r>
          </w:p>
          <w:p w14:paraId="23A1329B" w14:textId="77777777" w:rsidR="00760827" w:rsidRPr="00760827" w:rsidRDefault="00760827" w:rsidP="00760827">
            <w:pPr>
              <w:shd w:val="clear" w:color="auto" w:fill="FFFFFF"/>
              <w:ind w:left="-57" w:right="-57"/>
              <w:jc w:val="center"/>
              <w:rPr>
                <w:rFonts w:eastAsiaTheme="minorHAnsi"/>
                <w:bCs/>
                <w:lang w:eastAsia="en-US"/>
              </w:rPr>
            </w:pPr>
          </w:p>
          <w:p w14:paraId="7A1F1B01" w14:textId="77777777" w:rsidR="00760827" w:rsidRPr="00760827" w:rsidRDefault="00760827" w:rsidP="00760827">
            <w:pPr>
              <w:shd w:val="clear" w:color="auto" w:fill="FFFFFF"/>
              <w:ind w:left="-57" w:right="-57"/>
              <w:jc w:val="center"/>
              <w:rPr>
                <w:rFonts w:eastAsiaTheme="minorHAnsi"/>
                <w:bCs/>
                <w:lang w:eastAsia="en-US"/>
              </w:rPr>
            </w:pPr>
          </w:p>
          <w:p w14:paraId="165BE622" w14:textId="77777777" w:rsidR="00760827" w:rsidRPr="00760827" w:rsidRDefault="00760827" w:rsidP="00760827">
            <w:pPr>
              <w:shd w:val="clear" w:color="auto" w:fill="FFFFFF"/>
              <w:ind w:left="-57" w:right="-57"/>
              <w:jc w:val="center"/>
              <w:rPr>
                <w:rFonts w:eastAsiaTheme="minorHAnsi"/>
                <w:bCs/>
                <w:lang w:eastAsia="en-US"/>
              </w:rPr>
            </w:pPr>
          </w:p>
          <w:p w14:paraId="5E986810" w14:textId="77777777" w:rsidR="00760827" w:rsidRPr="00760827" w:rsidRDefault="00760827" w:rsidP="00760827">
            <w:pPr>
              <w:shd w:val="clear" w:color="auto" w:fill="FFFFFF"/>
              <w:ind w:left="-57" w:right="-57"/>
              <w:jc w:val="center"/>
              <w:rPr>
                <w:rFonts w:eastAsiaTheme="minorHAnsi"/>
                <w:bCs/>
                <w:lang w:eastAsia="en-US"/>
              </w:rPr>
            </w:pPr>
          </w:p>
          <w:p w14:paraId="17DD131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566" w:type="dxa"/>
            <w:shd w:val="clear" w:color="auto" w:fill="FFFFFF"/>
          </w:tcPr>
          <w:p w14:paraId="17332F8E" w14:textId="77777777" w:rsidR="00760827" w:rsidRPr="00760827" w:rsidRDefault="00760827" w:rsidP="00760827">
            <w:pPr>
              <w:shd w:val="clear" w:color="auto" w:fill="FFFFFF"/>
              <w:ind w:left="-57" w:right="-57"/>
              <w:jc w:val="center"/>
              <w:rPr>
                <w:rFonts w:eastAsiaTheme="minorHAnsi"/>
                <w:bCs/>
                <w:lang w:eastAsia="en-US"/>
              </w:rPr>
            </w:pPr>
          </w:p>
          <w:p w14:paraId="21B4234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1,65</w:t>
            </w:r>
          </w:p>
          <w:p w14:paraId="16B9C8E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w:t>
            </w:r>
          </w:p>
          <w:p w14:paraId="705C767E" w14:textId="77777777" w:rsidR="00760827" w:rsidRPr="00760827" w:rsidRDefault="00760827" w:rsidP="00760827">
            <w:pPr>
              <w:shd w:val="clear" w:color="auto" w:fill="FFFFFF"/>
              <w:ind w:left="-57" w:right="-57"/>
              <w:jc w:val="center"/>
              <w:rPr>
                <w:rFonts w:eastAsiaTheme="minorHAnsi"/>
                <w:bCs/>
                <w:lang w:eastAsia="en-US"/>
              </w:rPr>
            </w:pPr>
          </w:p>
          <w:p w14:paraId="263AAB4C" w14:textId="77777777" w:rsidR="00760827" w:rsidRPr="00760827" w:rsidRDefault="00760827" w:rsidP="00760827">
            <w:pPr>
              <w:shd w:val="clear" w:color="auto" w:fill="FFFFFF"/>
              <w:ind w:left="-57" w:right="-57"/>
              <w:jc w:val="center"/>
              <w:rPr>
                <w:rFonts w:eastAsiaTheme="minorHAnsi"/>
                <w:bCs/>
                <w:lang w:eastAsia="en-US"/>
              </w:rPr>
            </w:pPr>
          </w:p>
          <w:p w14:paraId="33CA4F43" w14:textId="77777777" w:rsidR="00760827" w:rsidRPr="00760827" w:rsidRDefault="00760827" w:rsidP="00760827">
            <w:pPr>
              <w:shd w:val="clear" w:color="auto" w:fill="FFFFFF"/>
              <w:ind w:left="-57" w:right="-57"/>
              <w:jc w:val="center"/>
              <w:rPr>
                <w:rFonts w:eastAsiaTheme="minorHAnsi"/>
                <w:bCs/>
                <w:lang w:eastAsia="en-US"/>
              </w:rPr>
            </w:pPr>
          </w:p>
          <w:p w14:paraId="734F9035" w14:textId="77777777" w:rsidR="00760827" w:rsidRPr="00760827" w:rsidRDefault="00760827" w:rsidP="00760827">
            <w:pPr>
              <w:shd w:val="clear" w:color="auto" w:fill="FFFFFF"/>
              <w:ind w:left="-57" w:right="-57"/>
              <w:jc w:val="center"/>
              <w:rPr>
                <w:rFonts w:eastAsiaTheme="minorHAnsi"/>
                <w:bCs/>
                <w:lang w:eastAsia="en-US"/>
              </w:rPr>
            </w:pPr>
          </w:p>
          <w:p w14:paraId="4E5C3D6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3,7</w:t>
            </w:r>
          </w:p>
        </w:tc>
        <w:tc>
          <w:tcPr>
            <w:tcW w:w="495" w:type="dxa"/>
            <w:shd w:val="clear" w:color="auto" w:fill="FFFFFF"/>
          </w:tcPr>
          <w:p w14:paraId="43ACBE3C" w14:textId="77777777" w:rsidR="00760827" w:rsidRPr="00760827" w:rsidRDefault="00760827" w:rsidP="00760827">
            <w:pPr>
              <w:shd w:val="clear" w:color="auto" w:fill="FFFFFF"/>
              <w:ind w:left="-57" w:right="-57"/>
              <w:jc w:val="center"/>
              <w:rPr>
                <w:rFonts w:eastAsiaTheme="minorHAnsi"/>
                <w:bCs/>
                <w:lang w:eastAsia="en-US"/>
              </w:rPr>
            </w:pPr>
          </w:p>
          <w:p w14:paraId="550ADC8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p w14:paraId="1CBA69D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p w14:paraId="367AB47F" w14:textId="77777777" w:rsidR="00760827" w:rsidRPr="00760827" w:rsidRDefault="00760827" w:rsidP="00760827">
            <w:pPr>
              <w:shd w:val="clear" w:color="auto" w:fill="FFFFFF"/>
              <w:ind w:left="-57" w:right="-57"/>
              <w:jc w:val="center"/>
              <w:rPr>
                <w:rFonts w:eastAsiaTheme="minorHAnsi"/>
                <w:bCs/>
                <w:lang w:eastAsia="en-US"/>
              </w:rPr>
            </w:pPr>
          </w:p>
          <w:p w14:paraId="1C6B34BF" w14:textId="77777777" w:rsidR="00760827" w:rsidRPr="00760827" w:rsidRDefault="00760827" w:rsidP="00760827">
            <w:pPr>
              <w:shd w:val="clear" w:color="auto" w:fill="FFFFFF"/>
              <w:ind w:left="-57" w:right="-57"/>
              <w:jc w:val="center"/>
              <w:rPr>
                <w:rFonts w:eastAsiaTheme="minorHAnsi"/>
                <w:bCs/>
                <w:lang w:eastAsia="en-US"/>
              </w:rPr>
            </w:pPr>
          </w:p>
          <w:p w14:paraId="57D3373C" w14:textId="77777777" w:rsidR="00760827" w:rsidRPr="00760827" w:rsidRDefault="00760827" w:rsidP="00760827">
            <w:pPr>
              <w:shd w:val="clear" w:color="auto" w:fill="FFFFFF"/>
              <w:ind w:left="-57" w:right="-57"/>
              <w:jc w:val="center"/>
              <w:rPr>
                <w:rFonts w:eastAsiaTheme="minorHAnsi"/>
                <w:bCs/>
                <w:lang w:eastAsia="en-US"/>
              </w:rPr>
            </w:pPr>
          </w:p>
          <w:p w14:paraId="5CFAED4F" w14:textId="77777777" w:rsidR="00760827" w:rsidRPr="00760827" w:rsidRDefault="00760827" w:rsidP="00760827">
            <w:pPr>
              <w:shd w:val="clear" w:color="auto" w:fill="FFFFFF"/>
              <w:ind w:left="-57" w:right="-57"/>
              <w:jc w:val="center"/>
              <w:rPr>
                <w:rFonts w:eastAsiaTheme="minorHAnsi"/>
                <w:bCs/>
                <w:lang w:eastAsia="en-US"/>
              </w:rPr>
            </w:pPr>
          </w:p>
          <w:p w14:paraId="216EDAD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3,1</w:t>
            </w:r>
          </w:p>
        </w:tc>
        <w:tc>
          <w:tcPr>
            <w:tcW w:w="566" w:type="dxa"/>
            <w:shd w:val="clear" w:color="auto" w:fill="FFFFFF"/>
          </w:tcPr>
          <w:p w14:paraId="34CE86EE" w14:textId="77777777" w:rsidR="00760827" w:rsidRPr="00760827" w:rsidRDefault="00760827" w:rsidP="00760827">
            <w:pPr>
              <w:shd w:val="clear" w:color="auto" w:fill="FFFFFF"/>
              <w:ind w:left="-57" w:right="-57"/>
              <w:jc w:val="center"/>
              <w:rPr>
                <w:rFonts w:eastAsiaTheme="minorHAnsi"/>
                <w:bCs/>
                <w:lang w:eastAsia="en-US"/>
              </w:rPr>
            </w:pPr>
          </w:p>
          <w:p w14:paraId="721B38F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p w14:paraId="19655A2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p w14:paraId="603FB4AC" w14:textId="77777777" w:rsidR="00760827" w:rsidRPr="00760827" w:rsidRDefault="00760827" w:rsidP="00760827">
            <w:pPr>
              <w:shd w:val="clear" w:color="auto" w:fill="FFFFFF"/>
              <w:ind w:left="-57" w:right="-57"/>
              <w:jc w:val="center"/>
              <w:rPr>
                <w:rFonts w:eastAsiaTheme="minorHAnsi"/>
                <w:bCs/>
                <w:lang w:eastAsia="en-US"/>
              </w:rPr>
            </w:pPr>
          </w:p>
          <w:p w14:paraId="07032106" w14:textId="77777777" w:rsidR="00760827" w:rsidRPr="00760827" w:rsidRDefault="00760827" w:rsidP="00760827">
            <w:pPr>
              <w:shd w:val="clear" w:color="auto" w:fill="FFFFFF"/>
              <w:ind w:left="-57" w:right="-57"/>
              <w:jc w:val="center"/>
              <w:rPr>
                <w:rFonts w:eastAsiaTheme="minorHAnsi"/>
                <w:bCs/>
                <w:lang w:eastAsia="en-US"/>
              </w:rPr>
            </w:pPr>
          </w:p>
          <w:p w14:paraId="1E16A44B" w14:textId="77777777" w:rsidR="00760827" w:rsidRPr="00760827" w:rsidRDefault="00760827" w:rsidP="00760827">
            <w:pPr>
              <w:shd w:val="clear" w:color="auto" w:fill="FFFFFF"/>
              <w:ind w:left="-57" w:right="-57"/>
              <w:jc w:val="center"/>
              <w:rPr>
                <w:rFonts w:eastAsiaTheme="minorHAnsi"/>
                <w:bCs/>
                <w:lang w:eastAsia="en-US"/>
              </w:rPr>
            </w:pPr>
          </w:p>
          <w:p w14:paraId="65A9A52A" w14:textId="77777777" w:rsidR="00760827" w:rsidRPr="00760827" w:rsidRDefault="00760827" w:rsidP="00760827">
            <w:pPr>
              <w:shd w:val="clear" w:color="auto" w:fill="FFFFFF"/>
              <w:ind w:left="-57" w:right="-57"/>
              <w:jc w:val="center"/>
              <w:rPr>
                <w:rFonts w:eastAsiaTheme="minorHAnsi"/>
                <w:bCs/>
                <w:lang w:eastAsia="en-US"/>
              </w:rPr>
            </w:pPr>
          </w:p>
          <w:p w14:paraId="383226E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c>
          <w:tcPr>
            <w:tcW w:w="566" w:type="dxa"/>
            <w:shd w:val="clear" w:color="auto" w:fill="FFFFFF"/>
          </w:tcPr>
          <w:p w14:paraId="770A71C8" w14:textId="77777777" w:rsidR="00760827" w:rsidRPr="00760827" w:rsidRDefault="00760827" w:rsidP="00760827">
            <w:pPr>
              <w:shd w:val="clear" w:color="auto" w:fill="FFFFFF"/>
              <w:ind w:left="-57" w:right="-57"/>
              <w:jc w:val="center"/>
              <w:rPr>
                <w:rFonts w:eastAsiaTheme="minorHAnsi"/>
                <w:bCs/>
                <w:lang w:eastAsia="en-US"/>
              </w:rPr>
            </w:pPr>
          </w:p>
          <w:p w14:paraId="66BC030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1,05</w:t>
            </w:r>
          </w:p>
          <w:p w14:paraId="55CC5F9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p w14:paraId="1C7BBAA3" w14:textId="77777777" w:rsidR="00760827" w:rsidRPr="00760827" w:rsidRDefault="00760827" w:rsidP="00760827">
            <w:pPr>
              <w:shd w:val="clear" w:color="auto" w:fill="FFFFFF"/>
              <w:ind w:left="-57" w:right="-57"/>
              <w:jc w:val="center"/>
              <w:rPr>
                <w:rFonts w:eastAsiaTheme="minorHAnsi"/>
                <w:bCs/>
                <w:lang w:eastAsia="en-US"/>
              </w:rPr>
            </w:pPr>
          </w:p>
          <w:p w14:paraId="51B3BB15" w14:textId="77777777" w:rsidR="00760827" w:rsidRPr="00760827" w:rsidRDefault="00760827" w:rsidP="00760827">
            <w:pPr>
              <w:shd w:val="clear" w:color="auto" w:fill="FFFFFF"/>
              <w:ind w:left="-57" w:right="-57"/>
              <w:jc w:val="center"/>
              <w:rPr>
                <w:rFonts w:eastAsiaTheme="minorHAnsi"/>
                <w:bCs/>
                <w:lang w:eastAsia="en-US"/>
              </w:rPr>
            </w:pPr>
          </w:p>
          <w:p w14:paraId="771CF37C" w14:textId="77777777" w:rsidR="00760827" w:rsidRPr="00760827" w:rsidRDefault="00760827" w:rsidP="00760827">
            <w:pPr>
              <w:shd w:val="clear" w:color="auto" w:fill="FFFFFF"/>
              <w:ind w:left="-57" w:right="-57"/>
              <w:jc w:val="center"/>
              <w:rPr>
                <w:rFonts w:eastAsiaTheme="minorHAnsi"/>
                <w:bCs/>
                <w:lang w:eastAsia="en-US"/>
              </w:rPr>
            </w:pPr>
          </w:p>
          <w:p w14:paraId="2CB5DA9A" w14:textId="77777777" w:rsidR="00760827" w:rsidRPr="00760827" w:rsidRDefault="00760827" w:rsidP="00760827">
            <w:pPr>
              <w:shd w:val="clear" w:color="auto" w:fill="FFFFFF"/>
              <w:ind w:left="-57" w:right="-57"/>
              <w:jc w:val="center"/>
              <w:rPr>
                <w:rFonts w:eastAsiaTheme="minorHAnsi"/>
                <w:bCs/>
                <w:lang w:eastAsia="en-US"/>
              </w:rPr>
            </w:pPr>
          </w:p>
          <w:p w14:paraId="579017D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2,1</w:t>
            </w:r>
          </w:p>
        </w:tc>
        <w:tc>
          <w:tcPr>
            <w:tcW w:w="566" w:type="dxa"/>
            <w:shd w:val="clear" w:color="auto" w:fill="FFFFFF"/>
          </w:tcPr>
          <w:p w14:paraId="4DEF8166" w14:textId="77777777" w:rsidR="00760827" w:rsidRPr="00760827" w:rsidRDefault="00760827" w:rsidP="00760827">
            <w:pPr>
              <w:shd w:val="clear" w:color="auto" w:fill="FFFFFF"/>
              <w:ind w:left="-57" w:right="-57"/>
              <w:jc w:val="center"/>
              <w:rPr>
                <w:rFonts w:eastAsiaTheme="minorHAnsi"/>
                <w:bCs/>
                <w:lang w:eastAsia="en-US"/>
              </w:rPr>
            </w:pPr>
          </w:p>
          <w:p w14:paraId="78440E4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0,85</w:t>
            </w:r>
          </w:p>
          <w:p w14:paraId="65E4AD0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1,08</w:t>
            </w:r>
          </w:p>
          <w:p w14:paraId="10CEF3D6" w14:textId="77777777" w:rsidR="00760827" w:rsidRPr="00760827" w:rsidRDefault="00760827" w:rsidP="00760827">
            <w:pPr>
              <w:shd w:val="clear" w:color="auto" w:fill="FFFFFF"/>
              <w:ind w:left="-57" w:right="-57"/>
              <w:jc w:val="center"/>
              <w:rPr>
                <w:rFonts w:eastAsiaTheme="minorHAnsi"/>
                <w:bCs/>
                <w:lang w:eastAsia="en-US"/>
              </w:rPr>
            </w:pPr>
          </w:p>
          <w:p w14:paraId="6E6D09BE" w14:textId="77777777" w:rsidR="00760827" w:rsidRPr="00760827" w:rsidRDefault="00760827" w:rsidP="00760827">
            <w:pPr>
              <w:shd w:val="clear" w:color="auto" w:fill="FFFFFF"/>
              <w:ind w:left="-57" w:right="-57"/>
              <w:jc w:val="center"/>
              <w:rPr>
                <w:rFonts w:eastAsiaTheme="minorHAnsi"/>
                <w:bCs/>
                <w:lang w:eastAsia="en-US"/>
              </w:rPr>
            </w:pPr>
          </w:p>
          <w:p w14:paraId="681BB648" w14:textId="77777777" w:rsidR="00760827" w:rsidRPr="00760827" w:rsidRDefault="00760827" w:rsidP="00760827">
            <w:pPr>
              <w:shd w:val="clear" w:color="auto" w:fill="FFFFFF"/>
              <w:ind w:left="-57" w:right="-57"/>
              <w:jc w:val="center"/>
              <w:rPr>
                <w:rFonts w:eastAsiaTheme="minorHAnsi"/>
                <w:bCs/>
                <w:lang w:eastAsia="en-US"/>
              </w:rPr>
            </w:pPr>
          </w:p>
          <w:p w14:paraId="0A2CD687" w14:textId="77777777" w:rsidR="00760827" w:rsidRPr="00760827" w:rsidRDefault="00760827" w:rsidP="00760827">
            <w:pPr>
              <w:shd w:val="clear" w:color="auto" w:fill="FFFFFF"/>
              <w:ind w:left="-57" w:right="-57"/>
              <w:jc w:val="center"/>
              <w:rPr>
                <w:rFonts w:eastAsiaTheme="minorHAnsi"/>
                <w:bCs/>
                <w:lang w:eastAsia="en-US"/>
              </w:rPr>
            </w:pPr>
          </w:p>
          <w:p w14:paraId="752EC1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566" w:type="dxa"/>
            <w:shd w:val="clear" w:color="auto" w:fill="FFFFFF"/>
          </w:tcPr>
          <w:p w14:paraId="1DD07722" w14:textId="77777777" w:rsidR="00760827" w:rsidRPr="00760827" w:rsidRDefault="00760827" w:rsidP="00760827">
            <w:pPr>
              <w:shd w:val="clear" w:color="auto" w:fill="FFFFFF"/>
              <w:ind w:left="-57" w:right="-57"/>
              <w:jc w:val="center"/>
              <w:rPr>
                <w:rFonts w:eastAsiaTheme="minorHAnsi"/>
                <w:bCs/>
                <w:lang w:eastAsia="en-US"/>
              </w:rPr>
            </w:pPr>
          </w:p>
          <w:p w14:paraId="6177153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0,77</w:t>
            </w:r>
          </w:p>
          <w:p w14:paraId="3075ABD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w:t>
            </w:r>
          </w:p>
          <w:p w14:paraId="2D4ED856" w14:textId="77777777" w:rsidR="00760827" w:rsidRPr="00760827" w:rsidRDefault="00760827" w:rsidP="00760827">
            <w:pPr>
              <w:shd w:val="clear" w:color="auto" w:fill="FFFFFF"/>
              <w:ind w:left="-57" w:right="-57"/>
              <w:jc w:val="center"/>
              <w:rPr>
                <w:rFonts w:eastAsiaTheme="minorHAnsi"/>
                <w:bCs/>
                <w:lang w:eastAsia="en-US"/>
              </w:rPr>
            </w:pPr>
          </w:p>
          <w:p w14:paraId="44CE24AC" w14:textId="77777777" w:rsidR="00760827" w:rsidRPr="00760827" w:rsidRDefault="00760827" w:rsidP="00760827">
            <w:pPr>
              <w:shd w:val="clear" w:color="auto" w:fill="FFFFFF"/>
              <w:ind w:left="-57" w:right="-57"/>
              <w:jc w:val="center"/>
              <w:rPr>
                <w:rFonts w:eastAsiaTheme="minorHAnsi"/>
                <w:bCs/>
                <w:lang w:eastAsia="en-US"/>
              </w:rPr>
            </w:pPr>
          </w:p>
          <w:p w14:paraId="3361B4A0" w14:textId="77777777" w:rsidR="00760827" w:rsidRPr="00760827" w:rsidRDefault="00760827" w:rsidP="00760827">
            <w:pPr>
              <w:shd w:val="clear" w:color="auto" w:fill="FFFFFF"/>
              <w:ind w:left="-57" w:right="-57"/>
              <w:jc w:val="center"/>
              <w:rPr>
                <w:rFonts w:eastAsiaTheme="minorHAnsi"/>
                <w:bCs/>
                <w:lang w:eastAsia="en-US"/>
              </w:rPr>
            </w:pPr>
          </w:p>
          <w:p w14:paraId="465B254F" w14:textId="77777777" w:rsidR="00760827" w:rsidRPr="00760827" w:rsidRDefault="00760827" w:rsidP="00760827">
            <w:pPr>
              <w:shd w:val="clear" w:color="auto" w:fill="FFFFFF"/>
              <w:ind w:left="-57" w:right="-57"/>
              <w:jc w:val="center"/>
              <w:rPr>
                <w:rFonts w:eastAsiaTheme="minorHAnsi"/>
                <w:bCs/>
                <w:lang w:eastAsia="en-US"/>
              </w:rPr>
            </w:pPr>
          </w:p>
          <w:p w14:paraId="31B3109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1,36</w:t>
            </w:r>
          </w:p>
        </w:tc>
        <w:tc>
          <w:tcPr>
            <w:tcW w:w="566" w:type="dxa"/>
            <w:shd w:val="clear" w:color="auto" w:fill="FFFFFF"/>
          </w:tcPr>
          <w:p w14:paraId="3D90DA08" w14:textId="77777777" w:rsidR="00760827" w:rsidRPr="00760827" w:rsidRDefault="00760827" w:rsidP="00760827">
            <w:pPr>
              <w:shd w:val="clear" w:color="auto" w:fill="FFFFFF"/>
              <w:ind w:left="-57" w:right="-57"/>
              <w:jc w:val="center"/>
              <w:rPr>
                <w:rFonts w:eastAsiaTheme="minorHAnsi"/>
                <w:bCs/>
                <w:lang w:eastAsia="en-US"/>
              </w:rPr>
            </w:pPr>
          </w:p>
          <w:p w14:paraId="790948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0,71</w:t>
            </w:r>
          </w:p>
          <w:p w14:paraId="743FE57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0,92</w:t>
            </w:r>
          </w:p>
          <w:p w14:paraId="5253151E" w14:textId="77777777" w:rsidR="00760827" w:rsidRPr="00760827" w:rsidRDefault="00760827" w:rsidP="00760827">
            <w:pPr>
              <w:shd w:val="clear" w:color="auto" w:fill="FFFFFF"/>
              <w:ind w:left="-57" w:right="-57"/>
              <w:jc w:val="center"/>
              <w:rPr>
                <w:rFonts w:eastAsiaTheme="minorHAnsi"/>
                <w:bCs/>
                <w:lang w:eastAsia="en-US"/>
              </w:rPr>
            </w:pPr>
          </w:p>
          <w:p w14:paraId="585E08B9" w14:textId="77777777" w:rsidR="00760827" w:rsidRPr="00760827" w:rsidRDefault="00760827" w:rsidP="00760827">
            <w:pPr>
              <w:shd w:val="clear" w:color="auto" w:fill="FFFFFF"/>
              <w:ind w:left="-57" w:right="-57"/>
              <w:jc w:val="center"/>
              <w:rPr>
                <w:rFonts w:eastAsiaTheme="minorHAnsi"/>
                <w:bCs/>
                <w:lang w:eastAsia="en-US"/>
              </w:rPr>
            </w:pPr>
          </w:p>
          <w:p w14:paraId="2A817F78" w14:textId="77777777" w:rsidR="00760827" w:rsidRPr="00760827" w:rsidRDefault="00760827" w:rsidP="00760827">
            <w:pPr>
              <w:shd w:val="clear" w:color="auto" w:fill="FFFFFF"/>
              <w:ind w:left="-57" w:right="-57"/>
              <w:jc w:val="center"/>
              <w:rPr>
                <w:rFonts w:eastAsiaTheme="minorHAnsi"/>
                <w:bCs/>
                <w:lang w:eastAsia="en-US"/>
              </w:rPr>
            </w:pPr>
          </w:p>
          <w:p w14:paraId="4503E567" w14:textId="77777777" w:rsidR="00760827" w:rsidRPr="00760827" w:rsidRDefault="00760827" w:rsidP="00760827">
            <w:pPr>
              <w:shd w:val="clear" w:color="auto" w:fill="FFFFFF"/>
              <w:ind w:left="-57" w:right="-57"/>
              <w:jc w:val="center"/>
              <w:rPr>
                <w:rFonts w:eastAsiaTheme="minorHAnsi"/>
                <w:bCs/>
                <w:lang w:eastAsia="en-US"/>
              </w:rPr>
            </w:pPr>
          </w:p>
          <w:p w14:paraId="41846CD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1,27</w:t>
            </w:r>
          </w:p>
        </w:tc>
        <w:tc>
          <w:tcPr>
            <w:tcW w:w="566" w:type="dxa"/>
            <w:shd w:val="clear" w:color="auto" w:fill="FFFFFF"/>
          </w:tcPr>
          <w:p w14:paraId="10507ECD" w14:textId="77777777" w:rsidR="00760827" w:rsidRPr="00760827" w:rsidRDefault="00760827" w:rsidP="00760827">
            <w:pPr>
              <w:shd w:val="clear" w:color="auto" w:fill="FFFFFF"/>
              <w:ind w:left="-57" w:right="-57"/>
              <w:jc w:val="center"/>
              <w:rPr>
                <w:rFonts w:eastAsiaTheme="minorHAnsi"/>
                <w:bCs/>
                <w:lang w:eastAsia="en-US"/>
              </w:rPr>
            </w:pPr>
          </w:p>
          <w:p w14:paraId="7B1D3A4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0,69</w:t>
            </w:r>
          </w:p>
          <w:p w14:paraId="2B511A9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0,84</w:t>
            </w:r>
          </w:p>
          <w:p w14:paraId="6176159B" w14:textId="77777777" w:rsidR="00760827" w:rsidRPr="00760827" w:rsidRDefault="00760827" w:rsidP="00760827">
            <w:pPr>
              <w:shd w:val="clear" w:color="auto" w:fill="FFFFFF"/>
              <w:ind w:left="-57" w:right="-57"/>
              <w:jc w:val="center"/>
              <w:rPr>
                <w:rFonts w:eastAsiaTheme="minorHAnsi"/>
                <w:bCs/>
                <w:lang w:eastAsia="en-US"/>
              </w:rPr>
            </w:pPr>
          </w:p>
          <w:p w14:paraId="0A27B3BA" w14:textId="77777777" w:rsidR="00760827" w:rsidRPr="00760827" w:rsidRDefault="00760827" w:rsidP="00760827">
            <w:pPr>
              <w:shd w:val="clear" w:color="auto" w:fill="FFFFFF"/>
              <w:ind w:left="-57" w:right="-57"/>
              <w:jc w:val="center"/>
              <w:rPr>
                <w:rFonts w:eastAsiaTheme="minorHAnsi"/>
                <w:bCs/>
                <w:lang w:eastAsia="en-US"/>
              </w:rPr>
            </w:pPr>
          </w:p>
          <w:p w14:paraId="3026A6EF" w14:textId="77777777" w:rsidR="00760827" w:rsidRPr="00760827" w:rsidRDefault="00760827" w:rsidP="00760827">
            <w:pPr>
              <w:shd w:val="clear" w:color="auto" w:fill="FFFFFF"/>
              <w:ind w:left="-57" w:right="-57"/>
              <w:jc w:val="center"/>
              <w:rPr>
                <w:rFonts w:eastAsiaTheme="minorHAnsi"/>
                <w:bCs/>
                <w:lang w:eastAsia="en-US"/>
              </w:rPr>
            </w:pPr>
          </w:p>
          <w:p w14:paraId="55DEF9C9" w14:textId="77777777" w:rsidR="00760827" w:rsidRPr="00760827" w:rsidRDefault="00760827" w:rsidP="00760827">
            <w:pPr>
              <w:shd w:val="clear" w:color="auto" w:fill="FFFFFF"/>
              <w:ind w:left="-57" w:right="-57"/>
              <w:jc w:val="center"/>
              <w:rPr>
                <w:rFonts w:eastAsiaTheme="minorHAnsi"/>
                <w:bCs/>
                <w:lang w:eastAsia="en-US"/>
              </w:rPr>
            </w:pPr>
          </w:p>
          <w:p w14:paraId="6621817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1,23</w:t>
            </w:r>
          </w:p>
        </w:tc>
        <w:tc>
          <w:tcPr>
            <w:tcW w:w="624" w:type="dxa"/>
            <w:shd w:val="clear" w:color="auto" w:fill="FFFFFF"/>
          </w:tcPr>
          <w:p w14:paraId="2E7180B6" w14:textId="77777777" w:rsidR="00760827" w:rsidRPr="00760827" w:rsidRDefault="00760827" w:rsidP="00760827">
            <w:pPr>
              <w:shd w:val="clear" w:color="auto" w:fill="FFFFFF"/>
              <w:ind w:left="-57" w:right="-57"/>
              <w:jc w:val="center"/>
              <w:rPr>
                <w:rFonts w:eastAsiaTheme="minorHAnsi"/>
                <w:bCs/>
                <w:lang w:eastAsia="en-US"/>
              </w:rPr>
            </w:pPr>
          </w:p>
          <w:p w14:paraId="536399F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0,67</w:t>
            </w:r>
          </w:p>
          <w:p w14:paraId="2F16560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0,76</w:t>
            </w:r>
          </w:p>
          <w:p w14:paraId="06EEEDFD" w14:textId="77777777" w:rsidR="00760827" w:rsidRPr="00760827" w:rsidRDefault="00760827" w:rsidP="00760827">
            <w:pPr>
              <w:shd w:val="clear" w:color="auto" w:fill="FFFFFF"/>
              <w:ind w:left="-57" w:right="-57"/>
              <w:jc w:val="center"/>
              <w:rPr>
                <w:rFonts w:eastAsiaTheme="minorHAnsi"/>
                <w:bCs/>
                <w:lang w:eastAsia="en-US"/>
              </w:rPr>
            </w:pPr>
          </w:p>
          <w:p w14:paraId="172CB32B" w14:textId="77777777" w:rsidR="00760827" w:rsidRPr="00760827" w:rsidRDefault="00760827" w:rsidP="00760827">
            <w:pPr>
              <w:shd w:val="clear" w:color="auto" w:fill="FFFFFF"/>
              <w:ind w:left="-57" w:right="-57"/>
              <w:jc w:val="center"/>
              <w:rPr>
                <w:rFonts w:eastAsiaTheme="minorHAnsi"/>
                <w:bCs/>
                <w:lang w:eastAsia="en-US"/>
              </w:rPr>
            </w:pPr>
          </w:p>
          <w:p w14:paraId="28E22B33" w14:textId="77777777" w:rsidR="00760827" w:rsidRPr="00760827" w:rsidRDefault="00760827" w:rsidP="00760827">
            <w:pPr>
              <w:shd w:val="clear" w:color="auto" w:fill="FFFFFF"/>
              <w:ind w:left="-57" w:right="-57"/>
              <w:jc w:val="center"/>
              <w:rPr>
                <w:rFonts w:eastAsiaTheme="minorHAnsi"/>
                <w:bCs/>
                <w:lang w:eastAsia="en-US"/>
              </w:rPr>
            </w:pPr>
          </w:p>
          <w:p w14:paraId="07A00E4F" w14:textId="77777777" w:rsidR="00760827" w:rsidRPr="00760827" w:rsidRDefault="00760827" w:rsidP="00760827">
            <w:pPr>
              <w:shd w:val="clear" w:color="auto" w:fill="FFFFFF"/>
              <w:ind w:left="-57" w:right="-57"/>
              <w:jc w:val="center"/>
              <w:rPr>
                <w:rFonts w:eastAsiaTheme="minorHAnsi"/>
                <w:bCs/>
                <w:lang w:eastAsia="en-US"/>
              </w:rPr>
            </w:pPr>
          </w:p>
          <w:p w14:paraId="2251AAD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1,19</w:t>
            </w:r>
          </w:p>
        </w:tc>
      </w:tr>
      <w:tr w:rsidR="007F63E5" w:rsidRPr="007F63E5" w14:paraId="20246D18" w14:textId="77777777" w:rsidTr="00760827">
        <w:trPr>
          <w:trHeight w:val="20"/>
          <w:jc w:val="center"/>
        </w:trPr>
        <w:tc>
          <w:tcPr>
            <w:tcW w:w="2311" w:type="dxa"/>
            <w:shd w:val="clear" w:color="auto" w:fill="FFFFFF"/>
          </w:tcPr>
          <w:p w14:paraId="18CE45AF"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 xml:space="preserve">Квартиры с электрическими плитами мощностью до 10,5 кВт </w:t>
            </w:r>
          </w:p>
        </w:tc>
        <w:tc>
          <w:tcPr>
            <w:tcW w:w="474" w:type="dxa"/>
            <w:shd w:val="clear" w:color="auto" w:fill="FFFFFF"/>
            <w:vAlign w:val="center"/>
          </w:tcPr>
          <w:p w14:paraId="3C54014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tc>
        <w:tc>
          <w:tcPr>
            <w:tcW w:w="456" w:type="dxa"/>
            <w:shd w:val="clear" w:color="auto" w:fill="FFFFFF"/>
            <w:vAlign w:val="center"/>
          </w:tcPr>
          <w:p w14:paraId="7DC1A4D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8,1</w:t>
            </w:r>
          </w:p>
        </w:tc>
        <w:tc>
          <w:tcPr>
            <w:tcW w:w="456" w:type="dxa"/>
            <w:shd w:val="clear" w:color="auto" w:fill="FFFFFF"/>
            <w:vAlign w:val="center"/>
          </w:tcPr>
          <w:p w14:paraId="08DD676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6,7</w:t>
            </w:r>
          </w:p>
        </w:tc>
        <w:tc>
          <w:tcPr>
            <w:tcW w:w="456" w:type="dxa"/>
            <w:shd w:val="clear" w:color="auto" w:fill="FFFFFF"/>
            <w:vAlign w:val="center"/>
          </w:tcPr>
          <w:p w14:paraId="30D3D29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5,9</w:t>
            </w:r>
          </w:p>
        </w:tc>
        <w:tc>
          <w:tcPr>
            <w:tcW w:w="456" w:type="dxa"/>
            <w:shd w:val="clear" w:color="auto" w:fill="FFFFFF"/>
            <w:vAlign w:val="center"/>
          </w:tcPr>
          <w:p w14:paraId="49421F2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5,3</w:t>
            </w:r>
          </w:p>
        </w:tc>
        <w:tc>
          <w:tcPr>
            <w:tcW w:w="566" w:type="dxa"/>
            <w:shd w:val="clear" w:color="auto" w:fill="FFFFFF"/>
            <w:vAlign w:val="center"/>
          </w:tcPr>
          <w:p w14:paraId="08B2F00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4,9</w:t>
            </w:r>
          </w:p>
        </w:tc>
        <w:tc>
          <w:tcPr>
            <w:tcW w:w="495" w:type="dxa"/>
            <w:shd w:val="clear" w:color="auto" w:fill="FFFFFF"/>
            <w:vAlign w:val="center"/>
          </w:tcPr>
          <w:p w14:paraId="53AEAE2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4,2</w:t>
            </w:r>
          </w:p>
        </w:tc>
        <w:tc>
          <w:tcPr>
            <w:tcW w:w="566" w:type="dxa"/>
            <w:shd w:val="clear" w:color="auto" w:fill="FFFFFF"/>
            <w:vAlign w:val="center"/>
          </w:tcPr>
          <w:p w14:paraId="6F5C132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566" w:type="dxa"/>
            <w:shd w:val="clear" w:color="auto" w:fill="FFFFFF"/>
            <w:vAlign w:val="center"/>
          </w:tcPr>
          <w:p w14:paraId="3A581BE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2,8</w:t>
            </w:r>
          </w:p>
        </w:tc>
        <w:tc>
          <w:tcPr>
            <w:tcW w:w="566" w:type="dxa"/>
            <w:shd w:val="clear" w:color="auto" w:fill="FFFFFF"/>
            <w:vAlign w:val="center"/>
          </w:tcPr>
          <w:p w14:paraId="6133719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1,95</w:t>
            </w:r>
          </w:p>
        </w:tc>
        <w:tc>
          <w:tcPr>
            <w:tcW w:w="566" w:type="dxa"/>
            <w:shd w:val="clear" w:color="auto" w:fill="FFFFFF"/>
            <w:vAlign w:val="center"/>
          </w:tcPr>
          <w:p w14:paraId="0D9A882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1,83</w:t>
            </w:r>
          </w:p>
        </w:tc>
        <w:tc>
          <w:tcPr>
            <w:tcW w:w="566" w:type="dxa"/>
            <w:shd w:val="clear" w:color="auto" w:fill="FFFFFF"/>
            <w:vAlign w:val="center"/>
          </w:tcPr>
          <w:p w14:paraId="7C66EEA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1,72</w:t>
            </w:r>
          </w:p>
        </w:tc>
        <w:tc>
          <w:tcPr>
            <w:tcW w:w="566" w:type="dxa"/>
            <w:shd w:val="clear" w:color="auto" w:fill="FFFFFF"/>
            <w:vAlign w:val="center"/>
          </w:tcPr>
          <w:p w14:paraId="13DE616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1,67</w:t>
            </w:r>
          </w:p>
        </w:tc>
        <w:tc>
          <w:tcPr>
            <w:tcW w:w="624" w:type="dxa"/>
            <w:shd w:val="clear" w:color="auto" w:fill="FFFFFF"/>
            <w:vAlign w:val="center"/>
          </w:tcPr>
          <w:p w14:paraId="554A582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1,62</w:t>
            </w:r>
          </w:p>
        </w:tc>
      </w:tr>
      <w:tr w:rsidR="007F63E5" w:rsidRPr="007F63E5" w14:paraId="3413C478" w14:textId="77777777" w:rsidTr="00760827">
        <w:trPr>
          <w:trHeight w:val="20"/>
          <w:jc w:val="center"/>
        </w:trPr>
        <w:tc>
          <w:tcPr>
            <w:tcW w:w="2311" w:type="dxa"/>
            <w:shd w:val="clear" w:color="auto" w:fill="FFFFFF"/>
          </w:tcPr>
          <w:p w14:paraId="3079E98B" w14:textId="77777777" w:rsidR="00760827" w:rsidRPr="00760827" w:rsidRDefault="00760827" w:rsidP="00A444B6">
            <w:pPr>
              <w:shd w:val="clear" w:color="auto" w:fill="FFFFFF"/>
              <w:rPr>
                <w:rFonts w:eastAsiaTheme="minorHAnsi"/>
                <w:bCs/>
                <w:lang w:eastAsia="en-US"/>
              </w:rPr>
            </w:pPr>
            <w:r w:rsidRPr="00760827">
              <w:rPr>
                <w:rFonts w:eastAsiaTheme="minorHAnsi"/>
                <w:bCs/>
                <w:spacing w:val="-2"/>
                <w:lang w:eastAsia="en-US"/>
              </w:rPr>
              <w:t>Дома на участках садов</w:t>
            </w:r>
            <w:r w:rsidR="00477BC9">
              <w:rPr>
                <w:rFonts w:eastAsiaTheme="minorHAnsi"/>
                <w:bCs/>
                <w:spacing w:val="-2"/>
                <w:lang w:eastAsia="en-US"/>
              </w:rPr>
              <w:t xml:space="preserve">ых </w:t>
            </w:r>
            <w:r w:rsidRPr="00760827">
              <w:rPr>
                <w:rFonts w:eastAsiaTheme="minorHAnsi"/>
                <w:bCs/>
                <w:lang w:eastAsia="en-US"/>
              </w:rPr>
              <w:t>объединений граждан</w:t>
            </w:r>
          </w:p>
        </w:tc>
        <w:tc>
          <w:tcPr>
            <w:tcW w:w="474" w:type="dxa"/>
            <w:shd w:val="clear" w:color="auto" w:fill="FFFFFF"/>
            <w:vAlign w:val="center"/>
          </w:tcPr>
          <w:p w14:paraId="5001395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w:t>
            </w:r>
          </w:p>
        </w:tc>
        <w:tc>
          <w:tcPr>
            <w:tcW w:w="456" w:type="dxa"/>
            <w:shd w:val="clear" w:color="auto" w:fill="FFFFFF"/>
            <w:vAlign w:val="center"/>
          </w:tcPr>
          <w:p w14:paraId="5A0168C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2,3</w:t>
            </w:r>
          </w:p>
        </w:tc>
        <w:tc>
          <w:tcPr>
            <w:tcW w:w="456" w:type="dxa"/>
            <w:shd w:val="clear" w:color="auto" w:fill="FFFFFF"/>
            <w:vAlign w:val="center"/>
          </w:tcPr>
          <w:p w14:paraId="031DF15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1,7</w:t>
            </w:r>
          </w:p>
        </w:tc>
        <w:tc>
          <w:tcPr>
            <w:tcW w:w="456" w:type="dxa"/>
            <w:shd w:val="clear" w:color="auto" w:fill="FFFFFF"/>
            <w:vAlign w:val="center"/>
          </w:tcPr>
          <w:p w14:paraId="2EC055E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tc>
        <w:tc>
          <w:tcPr>
            <w:tcW w:w="456" w:type="dxa"/>
            <w:shd w:val="clear" w:color="auto" w:fill="FFFFFF"/>
            <w:vAlign w:val="center"/>
          </w:tcPr>
          <w:p w14:paraId="23AD04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566" w:type="dxa"/>
            <w:shd w:val="clear" w:color="auto" w:fill="FFFFFF"/>
            <w:vAlign w:val="center"/>
          </w:tcPr>
          <w:p w14:paraId="3FA0AA1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w:t>
            </w:r>
          </w:p>
        </w:tc>
        <w:tc>
          <w:tcPr>
            <w:tcW w:w="495" w:type="dxa"/>
            <w:shd w:val="clear" w:color="auto" w:fill="FFFFFF"/>
            <w:vAlign w:val="center"/>
          </w:tcPr>
          <w:p w14:paraId="11AA0E5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0,9</w:t>
            </w:r>
          </w:p>
        </w:tc>
        <w:tc>
          <w:tcPr>
            <w:tcW w:w="566" w:type="dxa"/>
            <w:shd w:val="clear" w:color="auto" w:fill="FFFFFF"/>
            <w:vAlign w:val="center"/>
          </w:tcPr>
          <w:p w14:paraId="43F5259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0,76</w:t>
            </w:r>
          </w:p>
        </w:tc>
        <w:tc>
          <w:tcPr>
            <w:tcW w:w="566" w:type="dxa"/>
            <w:shd w:val="clear" w:color="auto" w:fill="FFFFFF"/>
            <w:vAlign w:val="center"/>
          </w:tcPr>
          <w:p w14:paraId="2EAF6FE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0,69</w:t>
            </w:r>
          </w:p>
        </w:tc>
        <w:tc>
          <w:tcPr>
            <w:tcW w:w="566" w:type="dxa"/>
            <w:shd w:val="clear" w:color="auto" w:fill="FFFFFF"/>
            <w:vAlign w:val="center"/>
          </w:tcPr>
          <w:p w14:paraId="1B6532F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0,61</w:t>
            </w:r>
          </w:p>
        </w:tc>
        <w:tc>
          <w:tcPr>
            <w:tcW w:w="566" w:type="dxa"/>
            <w:shd w:val="clear" w:color="auto" w:fill="FFFFFF"/>
            <w:vAlign w:val="center"/>
          </w:tcPr>
          <w:p w14:paraId="1461B24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0,58</w:t>
            </w:r>
          </w:p>
        </w:tc>
        <w:tc>
          <w:tcPr>
            <w:tcW w:w="566" w:type="dxa"/>
            <w:shd w:val="clear" w:color="auto" w:fill="FFFFFF"/>
            <w:vAlign w:val="center"/>
          </w:tcPr>
          <w:p w14:paraId="0300571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0,54</w:t>
            </w:r>
          </w:p>
        </w:tc>
        <w:tc>
          <w:tcPr>
            <w:tcW w:w="566" w:type="dxa"/>
            <w:shd w:val="clear" w:color="auto" w:fill="FFFFFF"/>
            <w:vAlign w:val="center"/>
          </w:tcPr>
          <w:p w14:paraId="3F1A8B7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0,51</w:t>
            </w:r>
          </w:p>
        </w:tc>
        <w:tc>
          <w:tcPr>
            <w:tcW w:w="624" w:type="dxa"/>
            <w:shd w:val="clear" w:color="auto" w:fill="FFFFFF"/>
            <w:vAlign w:val="center"/>
          </w:tcPr>
          <w:p w14:paraId="78641F5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0,46</w:t>
            </w:r>
          </w:p>
        </w:tc>
      </w:tr>
    </w:tbl>
    <w:p w14:paraId="75650456" w14:textId="77777777" w:rsidR="00760827" w:rsidRPr="007F63E5" w:rsidRDefault="00760827" w:rsidP="00760827">
      <w:pPr>
        <w:suppressAutoHyphens/>
        <w:ind w:firstLine="540"/>
        <w:jc w:val="right"/>
        <w:rPr>
          <w:rFonts w:eastAsiaTheme="minorHAnsi"/>
          <w:sz w:val="20"/>
          <w:szCs w:val="20"/>
          <w:lang w:eastAsia="en-US"/>
        </w:rPr>
      </w:pPr>
    </w:p>
    <w:p w14:paraId="3F6441CA" w14:textId="77777777" w:rsidR="00760827" w:rsidRPr="007F63E5" w:rsidRDefault="00760827" w:rsidP="0076082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0014784F" w:rsidRPr="007F63E5">
        <w:rPr>
          <w:rFonts w:eastAsiaTheme="minorHAnsi"/>
          <w:sz w:val="20"/>
          <w:szCs w:val="20"/>
          <w:lang w:eastAsia="en-US"/>
        </w:rPr>
        <w:t>2</w:t>
      </w:r>
    </w:p>
    <w:p w14:paraId="043CC79D" w14:textId="77777777" w:rsidR="00760827" w:rsidRPr="00760827" w:rsidRDefault="00760827" w:rsidP="0014784F">
      <w:pPr>
        <w:ind w:right="-1"/>
        <w:jc w:val="center"/>
      </w:pPr>
      <w:r w:rsidRPr="00760827">
        <w:t>Минимальные расчетные показатели электрических нагрузок для обеспечения территорий жилых зон объектов индивидуального жилищного строительства</w:t>
      </w:r>
    </w:p>
    <w:tbl>
      <w:tblPr>
        <w:tblW w:w="9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90"/>
        <w:gridCol w:w="634"/>
        <w:gridCol w:w="635"/>
        <w:gridCol w:w="634"/>
        <w:gridCol w:w="635"/>
        <w:gridCol w:w="634"/>
        <w:gridCol w:w="633"/>
        <w:gridCol w:w="634"/>
        <w:gridCol w:w="633"/>
        <w:gridCol w:w="634"/>
        <w:gridCol w:w="634"/>
      </w:tblGrid>
      <w:tr w:rsidR="007F63E5" w:rsidRPr="007F63E5" w14:paraId="22B40F89" w14:textId="77777777" w:rsidTr="0014784F">
        <w:trPr>
          <w:trHeight w:val="20"/>
          <w:jc w:val="center"/>
        </w:trPr>
        <w:tc>
          <w:tcPr>
            <w:tcW w:w="3390" w:type="dxa"/>
            <w:vMerge w:val="restart"/>
            <w:shd w:val="clear" w:color="auto" w:fill="FFFFFF"/>
            <w:vAlign w:val="center"/>
          </w:tcPr>
          <w:p w14:paraId="2AC294B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Потребители электроэнергии</w:t>
            </w:r>
          </w:p>
        </w:tc>
        <w:tc>
          <w:tcPr>
            <w:tcW w:w="6340" w:type="dxa"/>
            <w:gridSpan w:val="10"/>
            <w:shd w:val="clear" w:color="auto" w:fill="FFFFFF"/>
          </w:tcPr>
          <w:p w14:paraId="05D04A0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Минимальные расчетные показатели электрических нагрузок, кВт/ индивидуальный жилой дом, при количестве индивидуальных жилых домов</w:t>
            </w:r>
          </w:p>
        </w:tc>
      </w:tr>
      <w:tr w:rsidR="007F63E5" w:rsidRPr="007F63E5" w14:paraId="5A1B05F5" w14:textId="77777777" w:rsidTr="0014784F">
        <w:trPr>
          <w:trHeight w:val="20"/>
          <w:jc w:val="center"/>
        </w:trPr>
        <w:tc>
          <w:tcPr>
            <w:tcW w:w="3390" w:type="dxa"/>
            <w:vMerge/>
            <w:vAlign w:val="center"/>
          </w:tcPr>
          <w:p w14:paraId="70C4C851" w14:textId="77777777" w:rsidR="00760827" w:rsidRPr="00760827" w:rsidRDefault="00760827" w:rsidP="00760827">
            <w:pPr>
              <w:ind w:left="-57" w:right="-57"/>
              <w:jc w:val="both"/>
              <w:rPr>
                <w:rFonts w:eastAsiaTheme="minorHAnsi"/>
                <w:bCs/>
                <w:lang w:eastAsia="en-US"/>
              </w:rPr>
            </w:pPr>
          </w:p>
        </w:tc>
        <w:tc>
          <w:tcPr>
            <w:tcW w:w="634" w:type="dxa"/>
            <w:shd w:val="clear" w:color="auto" w:fill="FFFFFF"/>
          </w:tcPr>
          <w:p w14:paraId="4845CB8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tc>
        <w:tc>
          <w:tcPr>
            <w:tcW w:w="635" w:type="dxa"/>
            <w:shd w:val="clear" w:color="auto" w:fill="FFFFFF"/>
          </w:tcPr>
          <w:p w14:paraId="389ED17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tc>
        <w:tc>
          <w:tcPr>
            <w:tcW w:w="634" w:type="dxa"/>
            <w:shd w:val="clear" w:color="auto" w:fill="FFFFFF"/>
          </w:tcPr>
          <w:p w14:paraId="3FD5A12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w:t>
            </w:r>
          </w:p>
        </w:tc>
        <w:tc>
          <w:tcPr>
            <w:tcW w:w="635" w:type="dxa"/>
            <w:shd w:val="clear" w:color="auto" w:fill="FFFFFF"/>
          </w:tcPr>
          <w:p w14:paraId="0193815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634" w:type="dxa"/>
            <w:shd w:val="clear" w:color="auto" w:fill="FFFFFF"/>
          </w:tcPr>
          <w:p w14:paraId="12D51D2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633" w:type="dxa"/>
            <w:shd w:val="clear" w:color="auto" w:fill="FFFFFF"/>
          </w:tcPr>
          <w:p w14:paraId="14CD20E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tc>
        <w:tc>
          <w:tcPr>
            <w:tcW w:w="634" w:type="dxa"/>
            <w:shd w:val="clear" w:color="auto" w:fill="FFFFFF"/>
          </w:tcPr>
          <w:p w14:paraId="1C738C2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24</w:t>
            </w:r>
          </w:p>
        </w:tc>
        <w:tc>
          <w:tcPr>
            <w:tcW w:w="633" w:type="dxa"/>
            <w:shd w:val="clear" w:color="auto" w:fill="FFFFFF"/>
          </w:tcPr>
          <w:p w14:paraId="17D3A02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w:t>
            </w:r>
          </w:p>
        </w:tc>
        <w:tc>
          <w:tcPr>
            <w:tcW w:w="634" w:type="dxa"/>
            <w:shd w:val="clear" w:color="auto" w:fill="FFFFFF"/>
          </w:tcPr>
          <w:p w14:paraId="2CB39EF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w:t>
            </w:r>
          </w:p>
        </w:tc>
        <w:tc>
          <w:tcPr>
            <w:tcW w:w="634" w:type="dxa"/>
            <w:shd w:val="clear" w:color="auto" w:fill="FFFFFF"/>
          </w:tcPr>
          <w:p w14:paraId="01E5708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r>
      <w:tr w:rsidR="007F63E5" w:rsidRPr="007F63E5" w14:paraId="50A6608F" w14:textId="77777777" w:rsidTr="0014784F">
        <w:trPr>
          <w:trHeight w:val="20"/>
          <w:jc w:val="center"/>
        </w:trPr>
        <w:tc>
          <w:tcPr>
            <w:tcW w:w="3390" w:type="dxa"/>
            <w:shd w:val="clear" w:color="auto" w:fill="FFFFFF"/>
          </w:tcPr>
          <w:p w14:paraId="59C06374"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плитами на природном газе</w:t>
            </w:r>
          </w:p>
        </w:tc>
        <w:tc>
          <w:tcPr>
            <w:tcW w:w="634" w:type="dxa"/>
            <w:shd w:val="clear" w:color="auto" w:fill="FFFFFF"/>
            <w:vAlign w:val="center"/>
          </w:tcPr>
          <w:p w14:paraId="44B4515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11,5</w:t>
            </w:r>
          </w:p>
        </w:tc>
        <w:tc>
          <w:tcPr>
            <w:tcW w:w="635" w:type="dxa"/>
            <w:shd w:val="clear" w:color="auto" w:fill="FFFFFF"/>
            <w:vAlign w:val="center"/>
          </w:tcPr>
          <w:p w14:paraId="54A0C47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6,5</w:t>
            </w:r>
          </w:p>
        </w:tc>
        <w:tc>
          <w:tcPr>
            <w:tcW w:w="634" w:type="dxa"/>
            <w:shd w:val="clear" w:color="auto" w:fill="FFFFFF"/>
            <w:vAlign w:val="center"/>
          </w:tcPr>
          <w:p w14:paraId="369E68A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5,4</w:t>
            </w:r>
          </w:p>
        </w:tc>
        <w:tc>
          <w:tcPr>
            <w:tcW w:w="635" w:type="dxa"/>
            <w:shd w:val="clear" w:color="auto" w:fill="FFFFFF"/>
            <w:vAlign w:val="center"/>
          </w:tcPr>
          <w:p w14:paraId="7622349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4,7</w:t>
            </w:r>
          </w:p>
        </w:tc>
        <w:tc>
          <w:tcPr>
            <w:tcW w:w="634" w:type="dxa"/>
            <w:shd w:val="clear" w:color="auto" w:fill="FFFFFF"/>
            <w:vAlign w:val="center"/>
          </w:tcPr>
          <w:p w14:paraId="1949A31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4,3</w:t>
            </w:r>
          </w:p>
        </w:tc>
        <w:tc>
          <w:tcPr>
            <w:tcW w:w="633" w:type="dxa"/>
            <w:shd w:val="clear" w:color="auto" w:fill="FFFFFF"/>
            <w:vAlign w:val="center"/>
          </w:tcPr>
          <w:p w14:paraId="3901547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634" w:type="dxa"/>
            <w:shd w:val="clear" w:color="auto" w:fill="FFFFFF"/>
            <w:vAlign w:val="center"/>
          </w:tcPr>
          <w:p w14:paraId="0312F15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633" w:type="dxa"/>
            <w:shd w:val="clear" w:color="auto" w:fill="FFFFFF"/>
            <w:vAlign w:val="center"/>
          </w:tcPr>
          <w:p w14:paraId="08C062D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c>
          <w:tcPr>
            <w:tcW w:w="634" w:type="dxa"/>
            <w:shd w:val="clear" w:color="auto" w:fill="FFFFFF"/>
            <w:vAlign w:val="center"/>
          </w:tcPr>
          <w:p w14:paraId="579D286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2,1</w:t>
            </w:r>
          </w:p>
        </w:tc>
        <w:tc>
          <w:tcPr>
            <w:tcW w:w="634" w:type="dxa"/>
            <w:shd w:val="clear" w:color="auto" w:fill="FFFFFF"/>
            <w:vAlign w:val="center"/>
          </w:tcPr>
          <w:p w14:paraId="4323D4C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2,0</w:t>
            </w:r>
          </w:p>
        </w:tc>
      </w:tr>
      <w:tr w:rsidR="007F63E5" w:rsidRPr="007F63E5" w14:paraId="42E46DF9" w14:textId="77777777" w:rsidTr="0014784F">
        <w:trPr>
          <w:trHeight w:val="20"/>
          <w:jc w:val="center"/>
        </w:trPr>
        <w:tc>
          <w:tcPr>
            <w:tcW w:w="3390" w:type="dxa"/>
            <w:shd w:val="clear" w:color="auto" w:fill="FFFFFF"/>
          </w:tcPr>
          <w:p w14:paraId="19D3235F"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плитами на природном газе и электрической сауной мощностью до 12 кВт</w:t>
            </w:r>
          </w:p>
        </w:tc>
        <w:tc>
          <w:tcPr>
            <w:tcW w:w="634" w:type="dxa"/>
            <w:shd w:val="clear" w:color="auto" w:fill="FFFFFF"/>
            <w:vAlign w:val="center"/>
          </w:tcPr>
          <w:p w14:paraId="5400A9A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22,3</w:t>
            </w:r>
          </w:p>
        </w:tc>
        <w:tc>
          <w:tcPr>
            <w:tcW w:w="635" w:type="dxa"/>
            <w:shd w:val="clear" w:color="auto" w:fill="FFFFFF"/>
            <w:vAlign w:val="center"/>
          </w:tcPr>
          <w:p w14:paraId="387A84E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13,3</w:t>
            </w:r>
          </w:p>
        </w:tc>
        <w:tc>
          <w:tcPr>
            <w:tcW w:w="634" w:type="dxa"/>
            <w:shd w:val="clear" w:color="auto" w:fill="FFFFFF"/>
            <w:vAlign w:val="center"/>
          </w:tcPr>
          <w:p w14:paraId="4F4A569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11,3</w:t>
            </w:r>
          </w:p>
        </w:tc>
        <w:tc>
          <w:tcPr>
            <w:tcW w:w="635" w:type="dxa"/>
            <w:shd w:val="clear" w:color="auto" w:fill="FFFFFF"/>
            <w:vAlign w:val="center"/>
          </w:tcPr>
          <w:p w14:paraId="71E86DD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634" w:type="dxa"/>
            <w:shd w:val="clear" w:color="auto" w:fill="FFFFFF"/>
            <w:vAlign w:val="center"/>
          </w:tcPr>
          <w:p w14:paraId="7CCAB78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9,3</w:t>
            </w:r>
          </w:p>
        </w:tc>
        <w:tc>
          <w:tcPr>
            <w:tcW w:w="633" w:type="dxa"/>
            <w:shd w:val="clear" w:color="auto" w:fill="FFFFFF"/>
            <w:vAlign w:val="center"/>
          </w:tcPr>
          <w:p w14:paraId="07EFC1F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8,6</w:t>
            </w:r>
          </w:p>
        </w:tc>
        <w:tc>
          <w:tcPr>
            <w:tcW w:w="634" w:type="dxa"/>
            <w:shd w:val="clear" w:color="auto" w:fill="FFFFFF"/>
            <w:vAlign w:val="center"/>
          </w:tcPr>
          <w:p w14:paraId="13EFCC7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7,5</w:t>
            </w:r>
          </w:p>
        </w:tc>
        <w:tc>
          <w:tcPr>
            <w:tcW w:w="633" w:type="dxa"/>
            <w:shd w:val="clear" w:color="auto" w:fill="FFFFFF"/>
            <w:vAlign w:val="center"/>
          </w:tcPr>
          <w:p w14:paraId="71838E2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6,3</w:t>
            </w:r>
          </w:p>
        </w:tc>
        <w:tc>
          <w:tcPr>
            <w:tcW w:w="634" w:type="dxa"/>
            <w:shd w:val="clear" w:color="auto" w:fill="FFFFFF"/>
            <w:vAlign w:val="center"/>
          </w:tcPr>
          <w:p w14:paraId="5EF14C5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5,6</w:t>
            </w:r>
          </w:p>
        </w:tc>
        <w:tc>
          <w:tcPr>
            <w:tcW w:w="634" w:type="dxa"/>
            <w:shd w:val="clear" w:color="auto" w:fill="FFFFFF"/>
            <w:vAlign w:val="center"/>
          </w:tcPr>
          <w:p w14:paraId="6A0AFEF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5,0</w:t>
            </w:r>
          </w:p>
        </w:tc>
      </w:tr>
      <w:tr w:rsidR="007F63E5" w:rsidRPr="007F63E5" w14:paraId="607A4083" w14:textId="77777777" w:rsidTr="0014784F">
        <w:trPr>
          <w:trHeight w:val="20"/>
          <w:jc w:val="center"/>
        </w:trPr>
        <w:tc>
          <w:tcPr>
            <w:tcW w:w="3390" w:type="dxa"/>
            <w:shd w:val="clear" w:color="auto" w:fill="FFFFFF"/>
          </w:tcPr>
          <w:p w14:paraId="505BC94A"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электрическими плитами мощностью до 10,5 кВт</w:t>
            </w:r>
          </w:p>
        </w:tc>
        <w:tc>
          <w:tcPr>
            <w:tcW w:w="634" w:type="dxa"/>
            <w:shd w:val="clear" w:color="auto" w:fill="FFFFFF"/>
            <w:vAlign w:val="center"/>
          </w:tcPr>
          <w:p w14:paraId="6C4601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14,5</w:t>
            </w:r>
          </w:p>
        </w:tc>
        <w:tc>
          <w:tcPr>
            <w:tcW w:w="635" w:type="dxa"/>
            <w:shd w:val="clear" w:color="auto" w:fill="FFFFFF"/>
            <w:vAlign w:val="center"/>
          </w:tcPr>
          <w:p w14:paraId="54C516C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8,6</w:t>
            </w:r>
          </w:p>
        </w:tc>
        <w:tc>
          <w:tcPr>
            <w:tcW w:w="634" w:type="dxa"/>
            <w:shd w:val="clear" w:color="auto" w:fill="FFFFFF"/>
            <w:vAlign w:val="center"/>
          </w:tcPr>
          <w:p w14:paraId="28087C6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7,2</w:t>
            </w:r>
          </w:p>
        </w:tc>
        <w:tc>
          <w:tcPr>
            <w:tcW w:w="635" w:type="dxa"/>
            <w:shd w:val="clear" w:color="auto" w:fill="FFFFFF"/>
            <w:vAlign w:val="center"/>
          </w:tcPr>
          <w:p w14:paraId="6898812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6,5</w:t>
            </w:r>
          </w:p>
        </w:tc>
        <w:tc>
          <w:tcPr>
            <w:tcW w:w="634" w:type="dxa"/>
            <w:shd w:val="clear" w:color="auto" w:fill="FFFFFF"/>
            <w:vAlign w:val="center"/>
          </w:tcPr>
          <w:p w14:paraId="3D9EE4C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5,8</w:t>
            </w:r>
          </w:p>
        </w:tc>
        <w:tc>
          <w:tcPr>
            <w:tcW w:w="633" w:type="dxa"/>
            <w:shd w:val="clear" w:color="auto" w:fill="FFFFFF"/>
            <w:vAlign w:val="center"/>
          </w:tcPr>
          <w:p w14:paraId="13BB373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5,5</w:t>
            </w:r>
          </w:p>
        </w:tc>
        <w:tc>
          <w:tcPr>
            <w:tcW w:w="634" w:type="dxa"/>
            <w:shd w:val="clear" w:color="auto" w:fill="FFFFFF"/>
            <w:vAlign w:val="center"/>
          </w:tcPr>
          <w:p w14:paraId="104287D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4,7</w:t>
            </w:r>
          </w:p>
        </w:tc>
        <w:tc>
          <w:tcPr>
            <w:tcW w:w="633" w:type="dxa"/>
            <w:shd w:val="clear" w:color="auto" w:fill="FFFFFF"/>
            <w:vAlign w:val="center"/>
          </w:tcPr>
          <w:p w14:paraId="6362C9F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634" w:type="dxa"/>
            <w:shd w:val="clear" w:color="auto" w:fill="FFFFFF"/>
            <w:vAlign w:val="center"/>
          </w:tcPr>
          <w:p w14:paraId="5FEA76F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634" w:type="dxa"/>
            <w:shd w:val="clear" w:color="auto" w:fill="FFFFFF"/>
            <w:vAlign w:val="center"/>
          </w:tcPr>
          <w:p w14:paraId="40E3066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r>
      <w:tr w:rsidR="007F63E5" w:rsidRPr="007F63E5" w14:paraId="2B63F8DC" w14:textId="77777777" w:rsidTr="0014784F">
        <w:trPr>
          <w:trHeight w:val="20"/>
          <w:jc w:val="center"/>
        </w:trPr>
        <w:tc>
          <w:tcPr>
            <w:tcW w:w="3390" w:type="dxa"/>
            <w:shd w:val="clear" w:color="auto" w:fill="FFFFFF"/>
          </w:tcPr>
          <w:p w14:paraId="4D09D547"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 xml:space="preserve">Индивидуальные жилые дома с электрическими плитами мощностью до 10,5 кВт и электрической сауной </w:t>
            </w:r>
            <w:proofErr w:type="spellStart"/>
            <w:r w:rsidRPr="00760827">
              <w:rPr>
                <w:rFonts w:eastAsiaTheme="minorHAnsi"/>
                <w:bCs/>
                <w:lang w:eastAsia="en-US"/>
              </w:rPr>
              <w:t>мощ-ностью</w:t>
            </w:r>
            <w:proofErr w:type="spellEnd"/>
            <w:r w:rsidRPr="00760827">
              <w:rPr>
                <w:rFonts w:eastAsiaTheme="minorHAnsi"/>
                <w:bCs/>
                <w:lang w:eastAsia="en-US"/>
              </w:rPr>
              <w:t xml:space="preserve"> до 12 кВт</w:t>
            </w:r>
          </w:p>
        </w:tc>
        <w:tc>
          <w:tcPr>
            <w:tcW w:w="634" w:type="dxa"/>
            <w:shd w:val="clear" w:color="auto" w:fill="FFFFFF"/>
            <w:vAlign w:val="center"/>
          </w:tcPr>
          <w:p w14:paraId="0D47F00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25,1</w:t>
            </w:r>
          </w:p>
        </w:tc>
        <w:tc>
          <w:tcPr>
            <w:tcW w:w="635" w:type="dxa"/>
            <w:shd w:val="clear" w:color="auto" w:fill="FFFFFF"/>
            <w:vAlign w:val="center"/>
          </w:tcPr>
          <w:p w14:paraId="1BCFA08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15,2</w:t>
            </w:r>
          </w:p>
        </w:tc>
        <w:tc>
          <w:tcPr>
            <w:tcW w:w="634" w:type="dxa"/>
            <w:shd w:val="clear" w:color="auto" w:fill="FFFFFF"/>
            <w:vAlign w:val="center"/>
          </w:tcPr>
          <w:p w14:paraId="074DEAB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12,9</w:t>
            </w:r>
          </w:p>
        </w:tc>
        <w:tc>
          <w:tcPr>
            <w:tcW w:w="635" w:type="dxa"/>
            <w:shd w:val="clear" w:color="auto" w:fill="FFFFFF"/>
            <w:vAlign w:val="center"/>
          </w:tcPr>
          <w:p w14:paraId="5331D3C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11,6</w:t>
            </w:r>
          </w:p>
        </w:tc>
        <w:tc>
          <w:tcPr>
            <w:tcW w:w="634" w:type="dxa"/>
            <w:shd w:val="clear" w:color="auto" w:fill="FFFFFF"/>
            <w:vAlign w:val="center"/>
          </w:tcPr>
          <w:p w14:paraId="39976C9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10,7</w:t>
            </w:r>
          </w:p>
        </w:tc>
        <w:tc>
          <w:tcPr>
            <w:tcW w:w="633" w:type="dxa"/>
            <w:shd w:val="clear" w:color="auto" w:fill="FFFFFF"/>
            <w:vAlign w:val="center"/>
          </w:tcPr>
          <w:p w14:paraId="012CAB4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634" w:type="dxa"/>
            <w:shd w:val="clear" w:color="auto" w:fill="FFFFFF"/>
            <w:vAlign w:val="center"/>
          </w:tcPr>
          <w:p w14:paraId="29B389E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8,8</w:t>
            </w:r>
          </w:p>
        </w:tc>
        <w:tc>
          <w:tcPr>
            <w:tcW w:w="633" w:type="dxa"/>
            <w:shd w:val="clear" w:color="auto" w:fill="FFFFFF"/>
            <w:vAlign w:val="center"/>
          </w:tcPr>
          <w:p w14:paraId="67BE24D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7,5</w:t>
            </w:r>
          </w:p>
        </w:tc>
        <w:tc>
          <w:tcPr>
            <w:tcW w:w="634" w:type="dxa"/>
            <w:shd w:val="clear" w:color="auto" w:fill="FFFFFF"/>
            <w:vAlign w:val="center"/>
          </w:tcPr>
          <w:p w14:paraId="0498C4E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6,7</w:t>
            </w:r>
          </w:p>
        </w:tc>
        <w:tc>
          <w:tcPr>
            <w:tcW w:w="634" w:type="dxa"/>
            <w:shd w:val="clear" w:color="auto" w:fill="FFFFFF"/>
            <w:vAlign w:val="center"/>
          </w:tcPr>
          <w:p w14:paraId="73C6C44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5,5</w:t>
            </w:r>
          </w:p>
        </w:tc>
      </w:tr>
    </w:tbl>
    <w:p w14:paraId="354EE484" w14:textId="77777777" w:rsidR="00760827" w:rsidRPr="007F63E5" w:rsidRDefault="00760827" w:rsidP="00760827">
      <w:pPr>
        <w:ind w:firstLine="714"/>
        <w:jc w:val="both"/>
        <w:rPr>
          <w:rFonts w:eastAsiaTheme="minorHAnsi"/>
          <w:lang w:eastAsia="en-US"/>
        </w:rPr>
      </w:pPr>
      <w:r w:rsidRPr="00760827">
        <w:rPr>
          <w:rFonts w:eastAsiaTheme="minorHAnsi"/>
          <w:lang w:eastAsia="en-US"/>
        </w:rPr>
        <w:t>Удельные расчетные нагрузки для промежуточного числа квартир определяются интерполяцией.</w:t>
      </w:r>
    </w:p>
    <w:p w14:paraId="2EA17891" w14:textId="77777777" w:rsidR="0014784F" w:rsidRPr="007F63E5" w:rsidRDefault="0014784F" w:rsidP="00760827">
      <w:pPr>
        <w:ind w:firstLine="714"/>
        <w:jc w:val="both"/>
        <w:rPr>
          <w:rFonts w:eastAsiaTheme="minorHAnsi"/>
          <w:lang w:eastAsia="en-US"/>
        </w:rPr>
      </w:pPr>
    </w:p>
    <w:p w14:paraId="039B19A3" w14:textId="77777777" w:rsidR="0014784F" w:rsidRPr="007F63E5" w:rsidRDefault="0014784F"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3</w:t>
      </w:r>
    </w:p>
    <w:p w14:paraId="70333636" w14:textId="77777777" w:rsidR="0014784F" w:rsidRPr="00760827" w:rsidRDefault="0014784F" w:rsidP="0014784F">
      <w:pPr>
        <w:ind w:right="-1"/>
        <w:jc w:val="center"/>
      </w:pPr>
      <w:r w:rsidRPr="007F63E5">
        <w:t>Минимальные расчетные показатели электрических нагрузок объектов социального и коммунально-бытового назначения</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5"/>
        <w:gridCol w:w="21"/>
        <w:gridCol w:w="6041"/>
        <w:gridCol w:w="19"/>
        <w:gridCol w:w="2021"/>
        <w:gridCol w:w="1430"/>
      </w:tblGrid>
      <w:tr w:rsidR="007F63E5" w:rsidRPr="007F63E5" w14:paraId="33DF344F" w14:textId="77777777" w:rsidTr="0014784F">
        <w:trPr>
          <w:trHeight w:val="20"/>
          <w:jc w:val="center"/>
        </w:trPr>
        <w:tc>
          <w:tcPr>
            <w:tcW w:w="525" w:type="dxa"/>
            <w:shd w:val="clear" w:color="auto" w:fill="FFFFFF"/>
            <w:vAlign w:val="center"/>
          </w:tcPr>
          <w:p w14:paraId="77B3B81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 п/п</w:t>
            </w:r>
          </w:p>
        </w:tc>
        <w:tc>
          <w:tcPr>
            <w:tcW w:w="6062" w:type="dxa"/>
            <w:gridSpan w:val="2"/>
            <w:shd w:val="clear" w:color="auto" w:fill="FFFFFF"/>
            <w:vAlign w:val="center"/>
          </w:tcPr>
          <w:p w14:paraId="44A94728"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Объекты социального и коммунально-бытового назначения</w:t>
            </w:r>
          </w:p>
        </w:tc>
        <w:tc>
          <w:tcPr>
            <w:tcW w:w="2040" w:type="dxa"/>
            <w:gridSpan w:val="2"/>
            <w:shd w:val="clear" w:color="auto" w:fill="FFFFFF"/>
            <w:vAlign w:val="center"/>
          </w:tcPr>
          <w:p w14:paraId="2D1BA16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Единица измерения</w:t>
            </w:r>
          </w:p>
        </w:tc>
        <w:tc>
          <w:tcPr>
            <w:tcW w:w="1430" w:type="dxa"/>
            <w:shd w:val="clear" w:color="auto" w:fill="FFFFFF"/>
            <w:vAlign w:val="center"/>
          </w:tcPr>
          <w:p w14:paraId="180C888C" w14:textId="77777777" w:rsidR="0014784F" w:rsidRPr="0014784F" w:rsidRDefault="0014784F" w:rsidP="0014784F">
            <w:pPr>
              <w:widowControl w:val="0"/>
              <w:shd w:val="clear" w:color="auto" w:fill="FFFFFF"/>
              <w:ind w:left="-57" w:right="-57"/>
              <w:jc w:val="center"/>
              <w:rPr>
                <w:rFonts w:eastAsiaTheme="minorHAnsi"/>
                <w:bCs/>
                <w:lang w:eastAsia="en-US"/>
              </w:rPr>
            </w:pPr>
            <w:r w:rsidRPr="0014784F">
              <w:rPr>
                <w:rFonts w:eastAsiaTheme="minorHAnsi"/>
                <w:bCs/>
                <w:lang w:eastAsia="en-US"/>
              </w:rPr>
              <w:t>Показатели</w:t>
            </w:r>
          </w:p>
        </w:tc>
      </w:tr>
      <w:tr w:rsidR="007F63E5" w:rsidRPr="007F63E5" w14:paraId="5B875532" w14:textId="77777777" w:rsidTr="0014784F">
        <w:trPr>
          <w:trHeight w:val="20"/>
          <w:jc w:val="center"/>
        </w:trPr>
        <w:tc>
          <w:tcPr>
            <w:tcW w:w="525" w:type="dxa"/>
            <w:shd w:val="clear" w:color="auto" w:fill="FFFFFF"/>
          </w:tcPr>
          <w:p w14:paraId="14E67F30"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1</w:t>
            </w:r>
          </w:p>
        </w:tc>
        <w:tc>
          <w:tcPr>
            <w:tcW w:w="6062" w:type="dxa"/>
            <w:gridSpan w:val="2"/>
            <w:shd w:val="clear" w:color="auto" w:fill="FFFFFF"/>
          </w:tcPr>
          <w:p w14:paraId="69AA08A9" w14:textId="77777777" w:rsidR="0014784F" w:rsidRPr="0014784F" w:rsidRDefault="0014784F" w:rsidP="0014784F">
            <w:pPr>
              <w:ind w:left="131" w:right="64"/>
              <w:jc w:val="both"/>
              <w:rPr>
                <w:rFonts w:eastAsiaTheme="minorHAnsi"/>
                <w:bCs/>
                <w:lang w:eastAsia="en-US"/>
              </w:rPr>
            </w:pPr>
            <w:r w:rsidRPr="0014784F">
              <w:rPr>
                <w:rFonts w:eastAsiaTheme="minorHAnsi"/>
                <w:bCs/>
                <w:lang w:eastAsia="en-US"/>
              </w:rPr>
              <w:t>Дошкольное образовательное учреждение общего типа</w:t>
            </w:r>
          </w:p>
        </w:tc>
        <w:tc>
          <w:tcPr>
            <w:tcW w:w="2040" w:type="dxa"/>
            <w:gridSpan w:val="2"/>
            <w:shd w:val="clear" w:color="auto" w:fill="FFFFFF"/>
            <w:vAlign w:val="center"/>
          </w:tcPr>
          <w:p w14:paraId="3B1B2C6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vAlign w:val="center"/>
          </w:tcPr>
          <w:p w14:paraId="1C82A882"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081637BB" w14:textId="77777777" w:rsidTr="0014784F">
        <w:trPr>
          <w:trHeight w:val="20"/>
          <w:jc w:val="center"/>
        </w:trPr>
        <w:tc>
          <w:tcPr>
            <w:tcW w:w="525" w:type="dxa"/>
            <w:shd w:val="clear" w:color="auto" w:fill="FFFFFF"/>
          </w:tcPr>
          <w:p w14:paraId="71DC546D"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2</w:t>
            </w:r>
          </w:p>
        </w:tc>
        <w:tc>
          <w:tcPr>
            <w:tcW w:w="6062" w:type="dxa"/>
            <w:gridSpan w:val="2"/>
            <w:shd w:val="clear" w:color="auto" w:fill="FFFFFF"/>
          </w:tcPr>
          <w:p w14:paraId="2C9FBDB4" w14:textId="77777777" w:rsidR="0014784F" w:rsidRPr="0014784F" w:rsidRDefault="0014784F" w:rsidP="0014784F">
            <w:pPr>
              <w:ind w:left="131" w:right="64"/>
              <w:jc w:val="both"/>
              <w:rPr>
                <w:rFonts w:eastAsiaTheme="minorHAnsi"/>
                <w:bCs/>
                <w:lang w:eastAsia="en-US"/>
              </w:rPr>
            </w:pPr>
            <w:r w:rsidRPr="0014784F">
              <w:rPr>
                <w:rFonts w:eastAsiaTheme="minorHAnsi"/>
                <w:bCs/>
                <w:lang w:eastAsia="en-US"/>
              </w:rPr>
              <w:t>Общеобразовательные учреждения:</w:t>
            </w:r>
          </w:p>
          <w:p w14:paraId="073D6FA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электрифицированными столовыми и спортзалами;</w:t>
            </w:r>
          </w:p>
          <w:p w14:paraId="5AF0CAD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электрифицированных столовых, со спортзалами;</w:t>
            </w:r>
          </w:p>
          <w:p w14:paraId="62A2289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буфетами, без спортзалов;</w:t>
            </w:r>
          </w:p>
          <w:p w14:paraId="01FB1EB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lastRenderedPageBreak/>
              <w:t>без буфетов и спортзалов</w:t>
            </w:r>
          </w:p>
        </w:tc>
        <w:tc>
          <w:tcPr>
            <w:tcW w:w="2040" w:type="dxa"/>
            <w:gridSpan w:val="2"/>
            <w:shd w:val="clear" w:color="auto" w:fill="FFFFFF"/>
          </w:tcPr>
          <w:p w14:paraId="19D521E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кВт/1 учащегося</w:t>
            </w:r>
          </w:p>
          <w:p w14:paraId="20816359"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vAlign w:val="center"/>
          </w:tcPr>
          <w:p w14:paraId="1ECD1710" w14:textId="77777777" w:rsidR="0014784F" w:rsidRPr="007F63E5" w:rsidRDefault="0014784F" w:rsidP="0014784F">
            <w:pPr>
              <w:shd w:val="clear" w:color="auto" w:fill="FFFFFF"/>
              <w:ind w:left="-57" w:right="-57"/>
              <w:jc w:val="center"/>
              <w:rPr>
                <w:rFonts w:eastAsiaTheme="minorHAnsi"/>
                <w:bCs/>
                <w:lang w:eastAsia="en-US"/>
              </w:rPr>
            </w:pPr>
          </w:p>
          <w:p w14:paraId="3CFA9076"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0,25</w:t>
            </w:r>
          </w:p>
          <w:p w14:paraId="7384DBE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0,17</w:t>
            </w:r>
          </w:p>
          <w:p w14:paraId="4AF603D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0,17</w:t>
            </w:r>
          </w:p>
          <w:p w14:paraId="5AFF1D5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0,15</w:t>
            </w:r>
          </w:p>
        </w:tc>
      </w:tr>
      <w:tr w:rsidR="007F63E5" w:rsidRPr="007F63E5" w14:paraId="000C1FB9" w14:textId="77777777" w:rsidTr="0014784F">
        <w:trPr>
          <w:trHeight w:val="20"/>
          <w:jc w:val="center"/>
        </w:trPr>
        <w:tc>
          <w:tcPr>
            <w:tcW w:w="525" w:type="dxa"/>
            <w:shd w:val="clear" w:color="auto" w:fill="FFFFFF"/>
          </w:tcPr>
          <w:p w14:paraId="5764A43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3</w:t>
            </w:r>
          </w:p>
        </w:tc>
        <w:tc>
          <w:tcPr>
            <w:tcW w:w="6062" w:type="dxa"/>
            <w:gridSpan w:val="2"/>
            <w:shd w:val="clear" w:color="auto" w:fill="FFFFFF"/>
          </w:tcPr>
          <w:p w14:paraId="4AFD0DC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Образовательные учреждения начального и среднего профессионального образования со столовыми</w:t>
            </w:r>
          </w:p>
        </w:tc>
        <w:tc>
          <w:tcPr>
            <w:tcW w:w="2040" w:type="dxa"/>
            <w:gridSpan w:val="2"/>
            <w:shd w:val="clear" w:color="auto" w:fill="FFFFFF"/>
          </w:tcPr>
          <w:p w14:paraId="69055FE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то же</w:t>
            </w:r>
          </w:p>
        </w:tc>
        <w:tc>
          <w:tcPr>
            <w:tcW w:w="1430" w:type="dxa"/>
            <w:shd w:val="clear" w:color="auto" w:fill="FFFFFF"/>
          </w:tcPr>
          <w:p w14:paraId="0E3E1DD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57DD97F2" w14:textId="77777777" w:rsidTr="0014784F">
        <w:trPr>
          <w:trHeight w:val="20"/>
          <w:jc w:val="center"/>
        </w:trPr>
        <w:tc>
          <w:tcPr>
            <w:tcW w:w="525" w:type="dxa"/>
            <w:shd w:val="clear" w:color="auto" w:fill="FFFFFF"/>
          </w:tcPr>
          <w:p w14:paraId="6C29A26B" w14:textId="77777777" w:rsidR="0014784F" w:rsidRPr="0014784F" w:rsidRDefault="0014784F" w:rsidP="0014784F">
            <w:pPr>
              <w:ind w:left="-57" w:right="-57"/>
              <w:jc w:val="center"/>
              <w:rPr>
                <w:bCs/>
              </w:rPr>
            </w:pPr>
            <w:r w:rsidRPr="0014784F">
              <w:rPr>
                <w:bCs/>
              </w:rPr>
              <w:t>4</w:t>
            </w:r>
          </w:p>
        </w:tc>
        <w:tc>
          <w:tcPr>
            <w:tcW w:w="6062" w:type="dxa"/>
            <w:gridSpan w:val="2"/>
            <w:shd w:val="clear" w:color="auto" w:fill="FFFFFF"/>
          </w:tcPr>
          <w:p w14:paraId="1448D524" w14:textId="77777777" w:rsidR="0014784F" w:rsidRPr="0014784F" w:rsidRDefault="0014784F" w:rsidP="0014784F">
            <w:pPr>
              <w:ind w:left="131" w:right="64"/>
              <w:jc w:val="both"/>
              <w:rPr>
                <w:bCs/>
              </w:rPr>
            </w:pPr>
            <w:r w:rsidRPr="0014784F">
              <w:rPr>
                <w:bCs/>
              </w:rPr>
              <w:t xml:space="preserve">Предприятия торговли продовольственными товарами, </w:t>
            </w:r>
          </w:p>
          <w:p w14:paraId="49258757" w14:textId="77777777" w:rsidR="0014784F" w:rsidRPr="0014784F" w:rsidRDefault="0014784F" w:rsidP="0014784F">
            <w:pPr>
              <w:ind w:left="131" w:right="64"/>
              <w:jc w:val="both"/>
              <w:rPr>
                <w:bCs/>
              </w:rPr>
            </w:pPr>
            <w:r w:rsidRPr="0014784F">
              <w:rPr>
                <w:bCs/>
              </w:rPr>
              <w:t>в том числе:</w:t>
            </w:r>
          </w:p>
          <w:p w14:paraId="3FC5F67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p w14:paraId="288CEF4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tc>
        <w:tc>
          <w:tcPr>
            <w:tcW w:w="2040" w:type="dxa"/>
            <w:gridSpan w:val="2"/>
            <w:shd w:val="clear" w:color="auto" w:fill="FFFFFF"/>
          </w:tcPr>
          <w:p w14:paraId="41C330AF" w14:textId="77777777" w:rsidR="0014784F" w:rsidRPr="0014784F" w:rsidRDefault="0014784F" w:rsidP="0014784F">
            <w:pPr>
              <w:shd w:val="clear" w:color="auto" w:fill="FFFFFF"/>
              <w:ind w:left="-57" w:right="-57"/>
              <w:jc w:val="center"/>
              <w:rPr>
                <w:rFonts w:eastAsiaTheme="minorHAnsi"/>
                <w:bCs/>
                <w:lang w:eastAsia="en-US"/>
              </w:rPr>
            </w:pPr>
          </w:p>
          <w:p w14:paraId="782F7985" w14:textId="77777777" w:rsidR="0014784F" w:rsidRPr="0014784F" w:rsidRDefault="0014784F" w:rsidP="0014784F">
            <w:pPr>
              <w:shd w:val="clear" w:color="auto" w:fill="FFFFFF"/>
              <w:ind w:left="-57" w:right="-57"/>
              <w:jc w:val="center"/>
              <w:rPr>
                <w:rFonts w:eastAsiaTheme="minorHAnsi"/>
                <w:bCs/>
                <w:lang w:eastAsia="en-US"/>
              </w:rPr>
            </w:pPr>
          </w:p>
          <w:p w14:paraId="5055DC4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торгового зала</w:t>
            </w:r>
          </w:p>
        </w:tc>
        <w:tc>
          <w:tcPr>
            <w:tcW w:w="1430" w:type="dxa"/>
            <w:shd w:val="clear" w:color="auto" w:fill="FFFFFF"/>
          </w:tcPr>
          <w:p w14:paraId="08EF63B0" w14:textId="77777777" w:rsidR="0014784F" w:rsidRPr="0014784F" w:rsidRDefault="0014784F" w:rsidP="0014784F">
            <w:pPr>
              <w:shd w:val="clear" w:color="auto" w:fill="FFFFFF"/>
              <w:ind w:left="-57" w:right="-57"/>
              <w:jc w:val="center"/>
              <w:rPr>
                <w:rFonts w:eastAsiaTheme="minorHAnsi"/>
                <w:bCs/>
                <w:lang w:eastAsia="en-US"/>
              </w:rPr>
            </w:pPr>
          </w:p>
          <w:p w14:paraId="62D001A5" w14:textId="77777777" w:rsidR="0014784F" w:rsidRPr="0014784F" w:rsidRDefault="0014784F" w:rsidP="0014784F">
            <w:pPr>
              <w:shd w:val="clear" w:color="auto" w:fill="FFFFFF"/>
              <w:ind w:left="-57" w:right="-57"/>
              <w:jc w:val="center"/>
              <w:rPr>
                <w:rFonts w:eastAsiaTheme="minorHAnsi"/>
                <w:bCs/>
                <w:lang w:eastAsia="en-US"/>
              </w:rPr>
            </w:pPr>
          </w:p>
          <w:p w14:paraId="60DC054F"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0,23</w:t>
            </w:r>
          </w:p>
          <w:p w14:paraId="73C496E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0,25</w:t>
            </w:r>
          </w:p>
        </w:tc>
      </w:tr>
      <w:tr w:rsidR="007F63E5" w:rsidRPr="007F63E5" w14:paraId="48CFF897" w14:textId="77777777" w:rsidTr="0014784F">
        <w:trPr>
          <w:trHeight w:val="20"/>
          <w:jc w:val="center"/>
        </w:trPr>
        <w:tc>
          <w:tcPr>
            <w:tcW w:w="525" w:type="dxa"/>
            <w:shd w:val="clear" w:color="auto" w:fill="FFFFFF"/>
            <w:vAlign w:val="center"/>
          </w:tcPr>
          <w:p w14:paraId="6B1B072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5</w:t>
            </w:r>
          </w:p>
        </w:tc>
        <w:tc>
          <w:tcPr>
            <w:tcW w:w="6062" w:type="dxa"/>
            <w:gridSpan w:val="2"/>
            <w:shd w:val="clear" w:color="auto" w:fill="FFFFFF"/>
            <w:vAlign w:val="center"/>
          </w:tcPr>
          <w:p w14:paraId="06EDBCF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торговли непродовольственными товарами,</w:t>
            </w:r>
          </w:p>
          <w:p w14:paraId="6976C49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 xml:space="preserve">в том числе: </w:t>
            </w:r>
          </w:p>
          <w:p w14:paraId="0C5FC60C"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p w14:paraId="513D65E4"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tc>
        <w:tc>
          <w:tcPr>
            <w:tcW w:w="2040" w:type="dxa"/>
            <w:gridSpan w:val="2"/>
            <w:shd w:val="clear" w:color="auto" w:fill="FFFFFF"/>
            <w:vAlign w:val="center"/>
          </w:tcPr>
          <w:p w14:paraId="3B7ACA20" w14:textId="77777777" w:rsidR="0014784F" w:rsidRPr="0014784F" w:rsidRDefault="0014784F" w:rsidP="0014784F">
            <w:pPr>
              <w:shd w:val="clear" w:color="auto" w:fill="FFFFFF"/>
              <w:ind w:left="-57" w:right="-57"/>
              <w:jc w:val="center"/>
              <w:rPr>
                <w:rFonts w:eastAsiaTheme="minorHAnsi"/>
                <w:bCs/>
                <w:lang w:eastAsia="en-US"/>
              </w:rPr>
            </w:pPr>
          </w:p>
          <w:p w14:paraId="70A8EF7C" w14:textId="77777777" w:rsidR="0014784F" w:rsidRPr="0014784F" w:rsidRDefault="0014784F" w:rsidP="0014784F">
            <w:pPr>
              <w:shd w:val="clear" w:color="auto" w:fill="FFFFFF"/>
              <w:ind w:left="-57" w:right="-57"/>
              <w:jc w:val="both"/>
              <w:rPr>
                <w:rFonts w:eastAsiaTheme="minorHAnsi"/>
                <w:bCs/>
                <w:lang w:eastAsia="en-US"/>
              </w:rPr>
            </w:pPr>
          </w:p>
          <w:p w14:paraId="1BF85B4A" w14:textId="77777777" w:rsidR="0014784F" w:rsidRPr="0014784F" w:rsidRDefault="0014784F" w:rsidP="0014784F">
            <w:pPr>
              <w:shd w:val="clear" w:color="auto" w:fill="FFFFFF"/>
              <w:ind w:left="-57" w:right="-57"/>
              <w:jc w:val="center"/>
              <w:rPr>
                <w:rFonts w:eastAsiaTheme="minorHAnsi"/>
                <w:bCs/>
                <w:lang w:eastAsia="en-US"/>
              </w:rPr>
            </w:pPr>
          </w:p>
          <w:p w14:paraId="21D2E772"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торгового зала</w:t>
            </w:r>
          </w:p>
        </w:tc>
        <w:tc>
          <w:tcPr>
            <w:tcW w:w="1430" w:type="dxa"/>
            <w:shd w:val="clear" w:color="auto" w:fill="FFFFFF"/>
            <w:vAlign w:val="center"/>
          </w:tcPr>
          <w:p w14:paraId="3305D7C8" w14:textId="77777777" w:rsidR="0014784F" w:rsidRPr="0014784F" w:rsidRDefault="0014784F" w:rsidP="0014784F">
            <w:pPr>
              <w:shd w:val="clear" w:color="auto" w:fill="FFFFFF"/>
              <w:ind w:left="-57" w:right="-57"/>
              <w:jc w:val="center"/>
              <w:rPr>
                <w:rFonts w:eastAsiaTheme="minorHAnsi"/>
                <w:bCs/>
                <w:lang w:eastAsia="en-US"/>
              </w:rPr>
            </w:pPr>
          </w:p>
          <w:p w14:paraId="0233E58F" w14:textId="77777777" w:rsidR="0014784F" w:rsidRPr="0014784F" w:rsidRDefault="0014784F" w:rsidP="0014784F">
            <w:pPr>
              <w:shd w:val="clear" w:color="auto" w:fill="FFFFFF"/>
              <w:ind w:left="-57" w:right="-57"/>
              <w:jc w:val="center"/>
              <w:rPr>
                <w:rFonts w:eastAsiaTheme="minorHAnsi"/>
                <w:bCs/>
                <w:lang w:eastAsia="en-US"/>
              </w:rPr>
            </w:pPr>
          </w:p>
          <w:p w14:paraId="1BFA408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0,14</w:t>
            </w:r>
          </w:p>
          <w:p w14:paraId="6A89F02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0,16</w:t>
            </w:r>
          </w:p>
        </w:tc>
      </w:tr>
      <w:tr w:rsidR="007F63E5" w:rsidRPr="007F63E5" w14:paraId="27654856" w14:textId="77777777" w:rsidTr="0014784F">
        <w:trPr>
          <w:trHeight w:val="20"/>
          <w:jc w:val="center"/>
        </w:trPr>
        <w:tc>
          <w:tcPr>
            <w:tcW w:w="525" w:type="dxa"/>
            <w:shd w:val="clear" w:color="auto" w:fill="FFFFFF"/>
          </w:tcPr>
          <w:p w14:paraId="6D80979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6</w:t>
            </w:r>
          </w:p>
        </w:tc>
        <w:tc>
          <w:tcPr>
            <w:tcW w:w="6062" w:type="dxa"/>
            <w:gridSpan w:val="2"/>
            <w:shd w:val="clear" w:color="auto" w:fill="FFFFFF"/>
          </w:tcPr>
          <w:p w14:paraId="79435FE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общественного питания, полностью</w:t>
            </w:r>
          </w:p>
          <w:p w14:paraId="28C4079A"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электрифицированные, с количеством посадочных мест:</w:t>
            </w:r>
          </w:p>
          <w:p w14:paraId="0364663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 400;</w:t>
            </w:r>
          </w:p>
          <w:p w14:paraId="3DB1A8C4"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500 до 1000;</w:t>
            </w:r>
          </w:p>
          <w:p w14:paraId="63A432C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1100</w:t>
            </w:r>
          </w:p>
        </w:tc>
        <w:tc>
          <w:tcPr>
            <w:tcW w:w="2040" w:type="dxa"/>
            <w:gridSpan w:val="2"/>
            <w:shd w:val="clear" w:color="auto" w:fill="FFFFFF"/>
          </w:tcPr>
          <w:p w14:paraId="2D3DED3E" w14:textId="77777777" w:rsidR="0014784F" w:rsidRPr="0014784F" w:rsidRDefault="0014784F" w:rsidP="0014784F">
            <w:pPr>
              <w:shd w:val="clear" w:color="auto" w:fill="FFFFFF"/>
              <w:ind w:left="-57" w:right="-57"/>
              <w:jc w:val="center"/>
              <w:rPr>
                <w:rFonts w:eastAsiaTheme="minorHAnsi"/>
                <w:bCs/>
                <w:lang w:eastAsia="en-US"/>
              </w:rPr>
            </w:pPr>
          </w:p>
          <w:p w14:paraId="3BC32649" w14:textId="77777777" w:rsidR="0014784F" w:rsidRPr="0014784F" w:rsidRDefault="0014784F" w:rsidP="0014784F">
            <w:pPr>
              <w:shd w:val="clear" w:color="auto" w:fill="FFFFFF"/>
              <w:ind w:left="-57" w:right="-57"/>
              <w:jc w:val="both"/>
              <w:rPr>
                <w:rFonts w:eastAsiaTheme="minorHAnsi"/>
                <w:bCs/>
                <w:lang w:eastAsia="en-US"/>
              </w:rPr>
            </w:pPr>
          </w:p>
          <w:p w14:paraId="48A0924A" w14:textId="77777777" w:rsidR="0014784F" w:rsidRPr="0014784F" w:rsidRDefault="0014784F" w:rsidP="0014784F">
            <w:pPr>
              <w:shd w:val="clear" w:color="auto" w:fill="FFFFFF"/>
              <w:ind w:left="-57" w:right="-57"/>
              <w:jc w:val="both"/>
              <w:rPr>
                <w:rFonts w:eastAsiaTheme="minorHAnsi"/>
                <w:bCs/>
                <w:lang w:eastAsia="en-US"/>
              </w:rPr>
            </w:pPr>
            <w:r w:rsidRPr="0014784F">
              <w:rPr>
                <w:rFonts w:eastAsiaTheme="minorHAnsi"/>
                <w:bCs/>
                <w:lang w:eastAsia="en-US"/>
              </w:rPr>
              <w:t xml:space="preserve">         кВт/место</w:t>
            </w:r>
          </w:p>
          <w:p w14:paraId="5318FD91"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tcPr>
          <w:p w14:paraId="00C497F8" w14:textId="77777777" w:rsidR="0014784F" w:rsidRPr="0014784F" w:rsidRDefault="0014784F" w:rsidP="0014784F">
            <w:pPr>
              <w:shd w:val="clear" w:color="auto" w:fill="FFFFFF"/>
              <w:ind w:left="-57" w:right="-57"/>
              <w:jc w:val="center"/>
              <w:rPr>
                <w:rFonts w:eastAsiaTheme="minorHAnsi"/>
                <w:bCs/>
                <w:lang w:eastAsia="en-US"/>
              </w:rPr>
            </w:pPr>
          </w:p>
          <w:p w14:paraId="1106B4FA" w14:textId="77777777" w:rsidR="0014784F" w:rsidRPr="0014784F" w:rsidRDefault="0014784F" w:rsidP="0014784F">
            <w:pPr>
              <w:shd w:val="clear" w:color="auto" w:fill="FFFFFF"/>
              <w:ind w:left="-57" w:right="-57"/>
              <w:jc w:val="both"/>
              <w:rPr>
                <w:rFonts w:eastAsiaTheme="minorHAnsi"/>
                <w:bCs/>
                <w:lang w:eastAsia="en-US"/>
              </w:rPr>
            </w:pPr>
          </w:p>
          <w:p w14:paraId="495990E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1,04</w:t>
            </w:r>
          </w:p>
          <w:p w14:paraId="0C19724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0,86</w:t>
            </w:r>
          </w:p>
          <w:p w14:paraId="474118E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0,75</w:t>
            </w:r>
          </w:p>
        </w:tc>
      </w:tr>
      <w:tr w:rsidR="007F63E5" w:rsidRPr="007F63E5" w14:paraId="0F411E40" w14:textId="77777777" w:rsidTr="0014784F">
        <w:trPr>
          <w:trHeight w:val="20"/>
          <w:jc w:val="center"/>
        </w:trPr>
        <w:tc>
          <w:tcPr>
            <w:tcW w:w="525" w:type="dxa"/>
            <w:shd w:val="clear" w:color="auto" w:fill="FFFFFF"/>
          </w:tcPr>
          <w:p w14:paraId="7394CCBA"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7</w:t>
            </w:r>
          </w:p>
        </w:tc>
        <w:tc>
          <w:tcPr>
            <w:tcW w:w="6062" w:type="dxa"/>
            <w:gridSpan w:val="2"/>
            <w:shd w:val="clear" w:color="auto" w:fill="FFFFFF"/>
          </w:tcPr>
          <w:p w14:paraId="2E7EF25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общественного питания частично</w:t>
            </w:r>
          </w:p>
          <w:p w14:paraId="57237CF8"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электрифицированные, с плитами на газообразном топливе с количеством посадочных мест:</w:t>
            </w:r>
          </w:p>
          <w:p w14:paraId="077E2AFC"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 100;</w:t>
            </w:r>
          </w:p>
          <w:p w14:paraId="0E43C6D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100 до 400;</w:t>
            </w:r>
          </w:p>
          <w:p w14:paraId="592ED50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500 до 1000;</w:t>
            </w:r>
          </w:p>
          <w:p w14:paraId="74B05C7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1100</w:t>
            </w:r>
          </w:p>
        </w:tc>
        <w:tc>
          <w:tcPr>
            <w:tcW w:w="2040" w:type="dxa"/>
            <w:gridSpan w:val="2"/>
            <w:shd w:val="clear" w:color="auto" w:fill="FFFFFF"/>
          </w:tcPr>
          <w:p w14:paraId="2CD82E07" w14:textId="77777777" w:rsidR="0014784F" w:rsidRPr="0014784F" w:rsidRDefault="0014784F" w:rsidP="0014784F">
            <w:pPr>
              <w:shd w:val="clear" w:color="auto" w:fill="FFFFFF"/>
              <w:ind w:left="-57" w:right="-57"/>
              <w:jc w:val="center"/>
              <w:rPr>
                <w:rFonts w:eastAsiaTheme="minorHAnsi"/>
                <w:bCs/>
                <w:lang w:eastAsia="en-US"/>
              </w:rPr>
            </w:pPr>
          </w:p>
          <w:p w14:paraId="7C6A927D" w14:textId="77777777" w:rsidR="0014784F" w:rsidRPr="0014784F" w:rsidRDefault="0014784F" w:rsidP="0014784F">
            <w:pPr>
              <w:shd w:val="clear" w:color="auto" w:fill="FFFFFF"/>
              <w:ind w:left="-57" w:right="-57"/>
              <w:jc w:val="center"/>
              <w:rPr>
                <w:rFonts w:eastAsiaTheme="minorHAnsi"/>
                <w:bCs/>
                <w:lang w:eastAsia="en-US"/>
              </w:rPr>
            </w:pPr>
          </w:p>
          <w:p w14:paraId="1F82BE59" w14:textId="77777777" w:rsidR="0014784F" w:rsidRPr="0014784F" w:rsidRDefault="0014784F" w:rsidP="0014784F">
            <w:pPr>
              <w:shd w:val="clear" w:color="auto" w:fill="FFFFFF"/>
              <w:ind w:left="-57" w:right="-57"/>
              <w:jc w:val="center"/>
              <w:rPr>
                <w:rFonts w:eastAsiaTheme="minorHAnsi"/>
                <w:bCs/>
                <w:lang w:eastAsia="en-US"/>
              </w:rPr>
            </w:pPr>
          </w:p>
          <w:p w14:paraId="75CD1666" w14:textId="77777777" w:rsidR="0014784F" w:rsidRPr="0014784F" w:rsidRDefault="0014784F" w:rsidP="0014784F">
            <w:pPr>
              <w:shd w:val="clear" w:color="auto" w:fill="FFFFFF"/>
              <w:ind w:left="-57" w:right="-57"/>
              <w:jc w:val="both"/>
              <w:rPr>
                <w:rFonts w:eastAsiaTheme="minorHAnsi"/>
                <w:bCs/>
                <w:lang w:eastAsia="en-US"/>
              </w:rPr>
            </w:pPr>
            <w:r w:rsidRPr="0014784F">
              <w:rPr>
                <w:rFonts w:eastAsiaTheme="minorHAnsi"/>
                <w:bCs/>
                <w:lang w:eastAsia="en-US"/>
              </w:rPr>
              <w:t xml:space="preserve">       кВт/место</w:t>
            </w:r>
          </w:p>
          <w:p w14:paraId="57E13E7D"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tcPr>
          <w:p w14:paraId="77272FED" w14:textId="77777777" w:rsidR="0014784F" w:rsidRPr="0014784F" w:rsidRDefault="0014784F" w:rsidP="0014784F">
            <w:pPr>
              <w:shd w:val="clear" w:color="auto" w:fill="FFFFFF"/>
              <w:ind w:left="-57" w:right="-57"/>
              <w:jc w:val="center"/>
              <w:rPr>
                <w:rFonts w:eastAsiaTheme="minorHAnsi"/>
                <w:bCs/>
                <w:lang w:eastAsia="en-US"/>
              </w:rPr>
            </w:pPr>
          </w:p>
          <w:p w14:paraId="3566943B" w14:textId="77777777" w:rsidR="0014784F" w:rsidRPr="0014784F" w:rsidRDefault="0014784F" w:rsidP="0014784F">
            <w:pPr>
              <w:shd w:val="clear" w:color="auto" w:fill="FFFFFF"/>
              <w:ind w:left="-57" w:right="-57"/>
              <w:jc w:val="center"/>
              <w:rPr>
                <w:rFonts w:eastAsiaTheme="minorHAnsi"/>
                <w:bCs/>
                <w:lang w:eastAsia="en-US"/>
              </w:rPr>
            </w:pPr>
          </w:p>
          <w:p w14:paraId="3B515C19" w14:textId="77777777" w:rsidR="0014784F" w:rsidRPr="0014784F" w:rsidRDefault="0014784F" w:rsidP="0014784F">
            <w:pPr>
              <w:shd w:val="clear" w:color="auto" w:fill="FFFFFF"/>
              <w:ind w:left="-57" w:right="-57"/>
              <w:jc w:val="center"/>
              <w:rPr>
                <w:rFonts w:eastAsiaTheme="minorHAnsi"/>
                <w:bCs/>
                <w:lang w:eastAsia="en-US"/>
              </w:rPr>
            </w:pPr>
          </w:p>
          <w:p w14:paraId="3B46FB8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0,9</w:t>
            </w:r>
          </w:p>
          <w:p w14:paraId="2D2D539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0,81</w:t>
            </w:r>
          </w:p>
          <w:p w14:paraId="3EEBF1D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0,69</w:t>
            </w:r>
          </w:p>
          <w:p w14:paraId="7CA98AD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0,56</w:t>
            </w:r>
          </w:p>
        </w:tc>
      </w:tr>
      <w:tr w:rsidR="007F63E5" w:rsidRPr="007F63E5" w14:paraId="1ECD5278" w14:textId="77777777" w:rsidTr="0014784F">
        <w:trPr>
          <w:trHeight w:val="20"/>
          <w:jc w:val="center"/>
        </w:trPr>
        <w:tc>
          <w:tcPr>
            <w:tcW w:w="525" w:type="dxa"/>
            <w:shd w:val="clear" w:color="auto" w:fill="FFFFFF"/>
          </w:tcPr>
          <w:p w14:paraId="5032285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8</w:t>
            </w:r>
          </w:p>
        </w:tc>
        <w:tc>
          <w:tcPr>
            <w:tcW w:w="6062" w:type="dxa"/>
            <w:gridSpan w:val="2"/>
            <w:shd w:val="clear" w:color="auto" w:fill="FFFFFF"/>
          </w:tcPr>
          <w:p w14:paraId="2F422FBA"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коммунально-бытового назначения, в том числе:</w:t>
            </w:r>
          </w:p>
          <w:p w14:paraId="192DCD2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фабрики химчистки и прачечные самообслуживания;</w:t>
            </w:r>
          </w:p>
          <w:p w14:paraId="0D24688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парикмахерские</w:t>
            </w:r>
          </w:p>
        </w:tc>
        <w:tc>
          <w:tcPr>
            <w:tcW w:w="2040" w:type="dxa"/>
            <w:gridSpan w:val="2"/>
            <w:shd w:val="clear" w:color="auto" w:fill="FFFFFF"/>
          </w:tcPr>
          <w:p w14:paraId="48CAB339" w14:textId="77777777" w:rsidR="0014784F" w:rsidRPr="0014784F" w:rsidRDefault="0014784F" w:rsidP="0014784F">
            <w:pPr>
              <w:shd w:val="clear" w:color="auto" w:fill="FFFFFF"/>
              <w:ind w:left="-57" w:right="-57"/>
              <w:jc w:val="center"/>
              <w:rPr>
                <w:rFonts w:eastAsiaTheme="minorHAnsi"/>
                <w:bCs/>
                <w:lang w:eastAsia="en-US"/>
              </w:rPr>
            </w:pPr>
          </w:p>
          <w:p w14:paraId="234A63AE" w14:textId="77777777" w:rsidR="0014784F" w:rsidRPr="0014784F" w:rsidRDefault="0014784F" w:rsidP="0014784F">
            <w:pPr>
              <w:shd w:val="clear" w:color="auto" w:fill="FFFFFF"/>
              <w:ind w:left="-57" w:right="-57"/>
              <w:jc w:val="center"/>
              <w:rPr>
                <w:rFonts w:eastAsiaTheme="minorHAnsi"/>
                <w:bCs/>
                <w:lang w:eastAsia="en-US"/>
              </w:rPr>
            </w:pPr>
          </w:p>
          <w:p w14:paraId="77DED91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кВт/кг вещей</w:t>
            </w:r>
          </w:p>
          <w:p w14:paraId="3B3BEB4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кВт/рабочее место</w:t>
            </w:r>
          </w:p>
        </w:tc>
        <w:tc>
          <w:tcPr>
            <w:tcW w:w="1430" w:type="dxa"/>
            <w:shd w:val="clear" w:color="auto" w:fill="FFFFFF"/>
          </w:tcPr>
          <w:p w14:paraId="04BDD00C" w14:textId="77777777" w:rsidR="0014784F" w:rsidRPr="0014784F" w:rsidRDefault="0014784F" w:rsidP="0014784F">
            <w:pPr>
              <w:shd w:val="clear" w:color="auto" w:fill="FFFFFF"/>
              <w:ind w:left="-57" w:right="-57"/>
              <w:jc w:val="center"/>
              <w:rPr>
                <w:rFonts w:eastAsiaTheme="minorHAnsi"/>
                <w:bCs/>
                <w:lang w:eastAsia="en-US"/>
              </w:rPr>
            </w:pPr>
          </w:p>
          <w:p w14:paraId="00E31A41" w14:textId="77777777" w:rsidR="0014784F" w:rsidRPr="0014784F" w:rsidRDefault="0014784F" w:rsidP="0014784F">
            <w:pPr>
              <w:shd w:val="clear" w:color="auto" w:fill="FFFFFF"/>
              <w:ind w:left="-57" w:right="-57"/>
              <w:jc w:val="center"/>
              <w:rPr>
                <w:rFonts w:eastAsiaTheme="minorHAnsi"/>
                <w:bCs/>
                <w:lang w:eastAsia="en-US"/>
              </w:rPr>
            </w:pPr>
          </w:p>
          <w:p w14:paraId="2372E47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0,075</w:t>
            </w:r>
          </w:p>
          <w:p w14:paraId="09B278B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1,5</w:t>
            </w:r>
          </w:p>
        </w:tc>
      </w:tr>
      <w:tr w:rsidR="007F63E5" w:rsidRPr="007F63E5" w14:paraId="3C7C71CD" w14:textId="77777777" w:rsidTr="0014784F">
        <w:trPr>
          <w:trHeight w:val="20"/>
          <w:jc w:val="center"/>
        </w:trPr>
        <w:tc>
          <w:tcPr>
            <w:tcW w:w="525" w:type="dxa"/>
            <w:shd w:val="clear" w:color="auto" w:fill="FFFFFF"/>
            <w:vAlign w:val="center"/>
          </w:tcPr>
          <w:p w14:paraId="45E182D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9</w:t>
            </w:r>
          </w:p>
        </w:tc>
        <w:tc>
          <w:tcPr>
            <w:tcW w:w="6062" w:type="dxa"/>
            <w:gridSpan w:val="2"/>
            <w:shd w:val="clear" w:color="auto" w:fill="FFFFFF"/>
            <w:vAlign w:val="center"/>
          </w:tcPr>
          <w:p w14:paraId="7765985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Кинотеатры и киноконцертные залы, в том числе:</w:t>
            </w:r>
          </w:p>
          <w:p w14:paraId="0F91E0C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6A68FB5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vAlign w:val="center"/>
          </w:tcPr>
          <w:p w14:paraId="587F62F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vAlign w:val="center"/>
          </w:tcPr>
          <w:p w14:paraId="2A05861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0,14</w:t>
            </w:r>
          </w:p>
          <w:p w14:paraId="30F4DAD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0,12</w:t>
            </w:r>
          </w:p>
        </w:tc>
      </w:tr>
      <w:tr w:rsidR="007F63E5" w:rsidRPr="007F63E5" w14:paraId="534086C9" w14:textId="77777777" w:rsidTr="0014784F">
        <w:trPr>
          <w:trHeight w:val="20"/>
          <w:jc w:val="center"/>
        </w:trPr>
        <w:tc>
          <w:tcPr>
            <w:tcW w:w="525" w:type="dxa"/>
            <w:shd w:val="clear" w:color="auto" w:fill="FFFFFF"/>
          </w:tcPr>
          <w:p w14:paraId="0D269D7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10</w:t>
            </w:r>
          </w:p>
        </w:tc>
        <w:tc>
          <w:tcPr>
            <w:tcW w:w="6062" w:type="dxa"/>
            <w:gridSpan w:val="2"/>
            <w:shd w:val="clear" w:color="auto" w:fill="FFFFFF"/>
          </w:tcPr>
          <w:p w14:paraId="1D72B4F8"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Клубы</w:t>
            </w:r>
          </w:p>
        </w:tc>
        <w:tc>
          <w:tcPr>
            <w:tcW w:w="2040" w:type="dxa"/>
            <w:gridSpan w:val="2"/>
            <w:shd w:val="clear" w:color="auto" w:fill="FFFFFF"/>
          </w:tcPr>
          <w:p w14:paraId="54955B6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tcPr>
          <w:p w14:paraId="00E1031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038D7BD2" w14:textId="77777777" w:rsidTr="0014784F">
        <w:trPr>
          <w:trHeight w:val="20"/>
          <w:jc w:val="center"/>
        </w:trPr>
        <w:tc>
          <w:tcPr>
            <w:tcW w:w="525" w:type="dxa"/>
            <w:shd w:val="clear" w:color="auto" w:fill="FFFFFF"/>
            <w:vAlign w:val="center"/>
          </w:tcPr>
          <w:p w14:paraId="6D7FA96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11</w:t>
            </w:r>
          </w:p>
        </w:tc>
        <w:tc>
          <w:tcPr>
            <w:tcW w:w="6062" w:type="dxa"/>
            <w:gridSpan w:val="2"/>
            <w:shd w:val="clear" w:color="auto" w:fill="FFFFFF"/>
            <w:vAlign w:val="center"/>
          </w:tcPr>
          <w:p w14:paraId="5592DEA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Гостиницы, в том числе:</w:t>
            </w:r>
          </w:p>
          <w:p w14:paraId="7E74D82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63962DE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vAlign w:val="center"/>
          </w:tcPr>
          <w:p w14:paraId="136CFFC5" w14:textId="77777777" w:rsidR="0014784F" w:rsidRPr="0014784F" w:rsidRDefault="0014784F" w:rsidP="0014784F">
            <w:pPr>
              <w:shd w:val="clear" w:color="auto" w:fill="FFFFFF"/>
              <w:ind w:left="-57" w:right="-57"/>
              <w:jc w:val="center"/>
              <w:rPr>
                <w:rFonts w:eastAsiaTheme="minorHAnsi"/>
                <w:bCs/>
                <w:lang w:eastAsia="en-US"/>
              </w:rPr>
            </w:pPr>
          </w:p>
          <w:p w14:paraId="579CE92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p w14:paraId="39A96D0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то же</w:t>
            </w:r>
          </w:p>
        </w:tc>
        <w:tc>
          <w:tcPr>
            <w:tcW w:w="1430" w:type="dxa"/>
            <w:shd w:val="clear" w:color="auto" w:fill="FFFFFF"/>
            <w:vAlign w:val="center"/>
          </w:tcPr>
          <w:p w14:paraId="33C8D361" w14:textId="77777777" w:rsidR="0014784F" w:rsidRPr="0014784F" w:rsidRDefault="0014784F" w:rsidP="0014784F">
            <w:pPr>
              <w:shd w:val="clear" w:color="auto" w:fill="FFFFFF"/>
              <w:ind w:left="-57" w:right="-57"/>
              <w:jc w:val="center"/>
              <w:rPr>
                <w:rFonts w:eastAsiaTheme="minorHAnsi"/>
                <w:bCs/>
                <w:lang w:eastAsia="en-US"/>
              </w:rPr>
            </w:pPr>
          </w:p>
          <w:p w14:paraId="3A61F34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p w14:paraId="5ABF9A4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0,34</w:t>
            </w:r>
          </w:p>
        </w:tc>
      </w:tr>
      <w:tr w:rsidR="007F63E5" w:rsidRPr="007F63E5" w14:paraId="3F89C5F6" w14:textId="77777777" w:rsidTr="0014784F">
        <w:trPr>
          <w:trHeight w:val="20"/>
          <w:jc w:val="center"/>
        </w:trPr>
        <w:tc>
          <w:tcPr>
            <w:tcW w:w="525" w:type="dxa"/>
            <w:shd w:val="clear" w:color="auto" w:fill="FFFFFF"/>
          </w:tcPr>
          <w:p w14:paraId="65D3D05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12</w:t>
            </w:r>
          </w:p>
        </w:tc>
        <w:tc>
          <w:tcPr>
            <w:tcW w:w="6062" w:type="dxa"/>
            <w:gridSpan w:val="2"/>
            <w:shd w:val="clear" w:color="auto" w:fill="FFFFFF"/>
          </w:tcPr>
          <w:p w14:paraId="09ECD4DB"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 xml:space="preserve">Здания или помещения учреждений управления, </w:t>
            </w:r>
          </w:p>
          <w:p w14:paraId="5DAE85F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проектных и конструкторских организаций, в том числе:</w:t>
            </w:r>
          </w:p>
          <w:p w14:paraId="0B56153F"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0079D46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tcPr>
          <w:p w14:paraId="5CD71876" w14:textId="77777777" w:rsidR="0014784F" w:rsidRPr="0014784F" w:rsidRDefault="0014784F" w:rsidP="0014784F">
            <w:pPr>
              <w:ind w:left="-57" w:right="-57"/>
              <w:jc w:val="both"/>
              <w:rPr>
                <w:rFonts w:eastAsiaTheme="minorHAnsi"/>
                <w:bCs/>
                <w:lang w:eastAsia="en-US"/>
              </w:rPr>
            </w:pPr>
          </w:p>
          <w:p w14:paraId="42D24FEB" w14:textId="77777777" w:rsidR="0014784F" w:rsidRPr="0014784F" w:rsidRDefault="0014784F" w:rsidP="0014784F">
            <w:pPr>
              <w:shd w:val="clear" w:color="auto" w:fill="FFFFFF"/>
              <w:ind w:left="-57" w:right="-57"/>
              <w:jc w:val="center"/>
              <w:rPr>
                <w:rFonts w:eastAsiaTheme="minorHAnsi"/>
                <w:bCs/>
                <w:lang w:eastAsia="en-US"/>
              </w:rPr>
            </w:pPr>
          </w:p>
          <w:p w14:paraId="1950C2A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общей площади</w:t>
            </w:r>
          </w:p>
        </w:tc>
        <w:tc>
          <w:tcPr>
            <w:tcW w:w="1430" w:type="dxa"/>
            <w:shd w:val="clear" w:color="auto" w:fill="FFFFFF"/>
          </w:tcPr>
          <w:p w14:paraId="4A47C001" w14:textId="77777777" w:rsidR="0014784F" w:rsidRPr="0014784F" w:rsidRDefault="0014784F" w:rsidP="0014784F">
            <w:pPr>
              <w:ind w:left="-57" w:right="-57"/>
              <w:jc w:val="both"/>
              <w:rPr>
                <w:rFonts w:eastAsiaTheme="minorHAnsi"/>
                <w:bCs/>
                <w:lang w:eastAsia="en-US"/>
              </w:rPr>
            </w:pPr>
          </w:p>
          <w:p w14:paraId="3D9DC992" w14:textId="77777777" w:rsidR="0014784F" w:rsidRPr="0014784F" w:rsidRDefault="0014784F" w:rsidP="0014784F">
            <w:pPr>
              <w:shd w:val="clear" w:color="auto" w:fill="FFFFFF"/>
              <w:ind w:left="-57" w:right="-57"/>
              <w:jc w:val="center"/>
              <w:rPr>
                <w:rFonts w:eastAsiaTheme="minorHAnsi"/>
                <w:bCs/>
                <w:lang w:eastAsia="en-US"/>
              </w:rPr>
            </w:pPr>
          </w:p>
          <w:p w14:paraId="694AAC6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0,054</w:t>
            </w:r>
          </w:p>
          <w:p w14:paraId="70C48E0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0,043</w:t>
            </w:r>
          </w:p>
        </w:tc>
      </w:tr>
      <w:tr w:rsidR="007F63E5" w:rsidRPr="007F63E5" w14:paraId="4D1C024A" w14:textId="77777777" w:rsidTr="0014784F">
        <w:trPr>
          <w:trHeight w:val="20"/>
          <w:jc w:val="center"/>
        </w:trPr>
        <w:tc>
          <w:tcPr>
            <w:tcW w:w="546" w:type="dxa"/>
            <w:gridSpan w:val="2"/>
            <w:shd w:val="clear" w:color="auto" w:fill="FFFFFF"/>
          </w:tcPr>
          <w:p w14:paraId="237C4E5A"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13</w:t>
            </w:r>
          </w:p>
        </w:tc>
        <w:tc>
          <w:tcPr>
            <w:tcW w:w="6060" w:type="dxa"/>
            <w:gridSpan w:val="2"/>
            <w:shd w:val="clear" w:color="auto" w:fill="FFFFFF"/>
          </w:tcPr>
          <w:p w14:paraId="72D6A05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Дома отдыха и пансионаты без кондиционирования воздуха</w:t>
            </w:r>
          </w:p>
        </w:tc>
        <w:tc>
          <w:tcPr>
            <w:tcW w:w="2021" w:type="dxa"/>
            <w:shd w:val="clear" w:color="auto" w:fill="FFFFFF"/>
          </w:tcPr>
          <w:p w14:paraId="2ED14A86"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кВт/место</w:t>
            </w:r>
          </w:p>
          <w:p w14:paraId="2E24BD57"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жилых помещений</w:t>
            </w:r>
          </w:p>
        </w:tc>
        <w:tc>
          <w:tcPr>
            <w:tcW w:w="1430" w:type="dxa"/>
            <w:shd w:val="clear" w:color="auto" w:fill="FFFFFF"/>
          </w:tcPr>
          <w:p w14:paraId="52807118" w14:textId="77777777" w:rsidR="0014784F" w:rsidRPr="0014784F" w:rsidRDefault="0014784F" w:rsidP="0014784F">
            <w:pPr>
              <w:shd w:val="clear" w:color="auto" w:fill="FFFFFF"/>
              <w:ind w:left="-57" w:right="-57"/>
              <w:jc w:val="center"/>
              <w:rPr>
                <w:rFonts w:eastAsiaTheme="minorHAnsi"/>
                <w:bCs/>
                <w:lang w:eastAsia="en-US"/>
              </w:rPr>
            </w:pPr>
          </w:p>
          <w:p w14:paraId="247F924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0,36</w:t>
            </w:r>
          </w:p>
        </w:tc>
      </w:tr>
      <w:tr w:rsidR="007F63E5" w:rsidRPr="007F63E5" w14:paraId="2C91A3FD" w14:textId="77777777" w:rsidTr="0014784F">
        <w:trPr>
          <w:trHeight w:val="20"/>
          <w:jc w:val="center"/>
        </w:trPr>
        <w:tc>
          <w:tcPr>
            <w:tcW w:w="546" w:type="dxa"/>
            <w:gridSpan w:val="2"/>
            <w:shd w:val="clear" w:color="auto" w:fill="FFFFFF"/>
          </w:tcPr>
          <w:p w14:paraId="4690AFD1"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14</w:t>
            </w:r>
          </w:p>
        </w:tc>
        <w:tc>
          <w:tcPr>
            <w:tcW w:w="6060" w:type="dxa"/>
            <w:gridSpan w:val="2"/>
            <w:shd w:val="clear" w:color="auto" w:fill="FFFFFF"/>
          </w:tcPr>
          <w:p w14:paraId="37B5C41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Детские оздоровительные лагеря</w:t>
            </w:r>
          </w:p>
        </w:tc>
        <w:tc>
          <w:tcPr>
            <w:tcW w:w="2021" w:type="dxa"/>
            <w:shd w:val="clear" w:color="auto" w:fill="FFFFFF"/>
          </w:tcPr>
          <w:p w14:paraId="53304DB1"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кВт/место</w:t>
            </w:r>
          </w:p>
          <w:p w14:paraId="7F2166FF"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жилых помещений</w:t>
            </w:r>
          </w:p>
        </w:tc>
        <w:tc>
          <w:tcPr>
            <w:tcW w:w="1430" w:type="dxa"/>
            <w:shd w:val="clear" w:color="auto" w:fill="FFFFFF"/>
          </w:tcPr>
          <w:p w14:paraId="3F7953D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0,023</w:t>
            </w:r>
          </w:p>
        </w:tc>
      </w:tr>
    </w:tbl>
    <w:p w14:paraId="6A4CEEAF" w14:textId="77777777" w:rsidR="000A003D" w:rsidRPr="007F63E5" w:rsidRDefault="000A003D" w:rsidP="00D0731C">
      <w:pPr>
        <w:ind w:right="-1" w:firstLine="567"/>
        <w:jc w:val="both"/>
        <w:rPr>
          <w:i/>
          <w:iCs/>
        </w:rPr>
      </w:pPr>
    </w:p>
    <w:p w14:paraId="246D9E3F" w14:textId="77777777" w:rsidR="00D0731C" w:rsidRPr="007F63E5" w:rsidRDefault="005D5713" w:rsidP="00D0731C">
      <w:pPr>
        <w:ind w:right="-1" w:firstLine="567"/>
        <w:jc w:val="both"/>
        <w:rPr>
          <w:i/>
          <w:iCs/>
        </w:rPr>
      </w:pPr>
      <w:r w:rsidRPr="007F63E5">
        <w:rPr>
          <w:i/>
          <w:iCs/>
        </w:rPr>
        <w:t>б</w:t>
      </w:r>
      <w:r w:rsidR="00D0731C" w:rsidRPr="007F63E5">
        <w:rPr>
          <w:i/>
          <w:iCs/>
        </w:rPr>
        <w:t xml:space="preserve">) </w:t>
      </w:r>
      <w:r w:rsidRPr="007F63E5">
        <w:rPr>
          <w:i/>
          <w:iCs/>
        </w:rPr>
        <w:t>Объекты теплоснабжения</w:t>
      </w:r>
    </w:p>
    <w:p w14:paraId="1C5C953B"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теплоснабжения.</w:t>
      </w:r>
    </w:p>
    <w:tbl>
      <w:tblPr>
        <w:tblStyle w:val="af7"/>
        <w:tblW w:w="0" w:type="auto"/>
        <w:tblLook w:val="04A0" w:firstRow="1" w:lastRow="0" w:firstColumn="1" w:lastColumn="0" w:noHBand="0" w:noVBand="1"/>
      </w:tblPr>
      <w:tblGrid>
        <w:gridCol w:w="1779"/>
        <w:gridCol w:w="1360"/>
        <w:gridCol w:w="1333"/>
        <w:gridCol w:w="1292"/>
        <w:gridCol w:w="1331"/>
        <w:gridCol w:w="2905"/>
      </w:tblGrid>
      <w:tr w:rsidR="00F72F81" w:rsidRPr="007F63E5" w14:paraId="3EC91E7B" w14:textId="77777777" w:rsidTr="00F72F81">
        <w:tc>
          <w:tcPr>
            <w:tcW w:w="1779" w:type="dxa"/>
            <w:vMerge w:val="restart"/>
            <w:vAlign w:val="center"/>
          </w:tcPr>
          <w:p w14:paraId="26D5B0B5" w14:textId="77777777" w:rsidR="00F72F81" w:rsidRPr="007F63E5" w:rsidRDefault="00F72F81" w:rsidP="00F72F81">
            <w:pPr>
              <w:ind w:right="-1"/>
            </w:pPr>
            <w:r w:rsidRPr="007F63E5">
              <w:t>Показатель</w:t>
            </w:r>
          </w:p>
        </w:tc>
        <w:tc>
          <w:tcPr>
            <w:tcW w:w="2693" w:type="dxa"/>
            <w:gridSpan w:val="2"/>
          </w:tcPr>
          <w:p w14:paraId="6EE8D309" w14:textId="1355146F"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4F504D1" w14:textId="77777777" w:rsidR="00F72F81" w:rsidRPr="007F63E5" w:rsidRDefault="00F72F81" w:rsidP="00F72F81">
            <w:pPr>
              <w:ind w:right="-1"/>
            </w:pPr>
            <w:r w:rsidRPr="007F63E5">
              <w:t>Территория сельских населенных пунктов</w:t>
            </w:r>
          </w:p>
        </w:tc>
        <w:tc>
          <w:tcPr>
            <w:tcW w:w="2905" w:type="dxa"/>
            <w:vMerge w:val="restart"/>
            <w:vAlign w:val="center"/>
          </w:tcPr>
          <w:p w14:paraId="76C6AC33" w14:textId="77777777" w:rsidR="00F72F81" w:rsidRPr="007F63E5" w:rsidRDefault="00F72F81" w:rsidP="00F72F81">
            <w:pPr>
              <w:ind w:right="-1"/>
              <w:jc w:val="center"/>
            </w:pPr>
            <w:r w:rsidRPr="007F63E5">
              <w:t>Перечень объектов</w:t>
            </w:r>
          </w:p>
        </w:tc>
      </w:tr>
      <w:tr w:rsidR="00F72F81" w:rsidRPr="007F63E5" w14:paraId="6DD4E223" w14:textId="77777777" w:rsidTr="00F72F81">
        <w:tc>
          <w:tcPr>
            <w:tcW w:w="1779" w:type="dxa"/>
            <w:vMerge/>
          </w:tcPr>
          <w:p w14:paraId="44A33B8F" w14:textId="77777777" w:rsidR="00F72F81" w:rsidRPr="007F63E5" w:rsidRDefault="00F72F81" w:rsidP="00F72F81">
            <w:pPr>
              <w:ind w:right="-1"/>
              <w:jc w:val="both"/>
            </w:pPr>
          </w:p>
        </w:tc>
        <w:tc>
          <w:tcPr>
            <w:tcW w:w="1360" w:type="dxa"/>
          </w:tcPr>
          <w:p w14:paraId="4530C5D9" w14:textId="77777777" w:rsidR="00F72F81" w:rsidRPr="007F63E5" w:rsidRDefault="00F72F81" w:rsidP="00F72F81">
            <w:pPr>
              <w:ind w:right="-1"/>
              <w:jc w:val="both"/>
            </w:pPr>
            <w:r w:rsidRPr="007F63E5">
              <w:t>Единица измерения</w:t>
            </w:r>
          </w:p>
        </w:tc>
        <w:tc>
          <w:tcPr>
            <w:tcW w:w="1333" w:type="dxa"/>
          </w:tcPr>
          <w:p w14:paraId="7B22FB0F" w14:textId="77777777" w:rsidR="00F72F81" w:rsidRPr="007F63E5" w:rsidRDefault="00F72F81" w:rsidP="00F72F81">
            <w:pPr>
              <w:ind w:right="-1"/>
              <w:jc w:val="both"/>
            </w:pPr>
            <w:r w:rsidRPr="007F63E5">
              <w:t>Значение показателя</w:t>
            </w:r>
          </w:p>
        </w:tc>
        <w:tc>
          <w:tcPr>
            <w:tcW w:w="1292" w:type="dxa"/>
          </w:tcPr>
          <w:p w14:paraId="08065781" w14:textId="77777777" w:rsidR="00F72F81" w:rsidRPr="007F63E5" w:rsidRDefault="00F72F81" w:rsidP="00F72F81">
            <w:pPr>
              <w:ind w:right="-1"/>
              <w:jc w:val="both"/>
            </w:pPr>
            <w:r w:rsidRPr="007F63E5">
              <w:t>Единица измерения</w:t>
            </w:r>
          </w:p>
        </w:tc>
        <w:tc>
          <w:tcPr>
            <w:tcW w:w="1331" w:type="dxa"/>
          </w:tcPr>
          <w:p w14:paraId="76579673" w14:textId="77777777" w:rsidR="00F72F81" w:rsidRPr="007F63E5" w:rsidRDefault="00F72F81" w:rsidP="00F72F81">
            <w:pPr>
              <w:ind w:right="-1"/>
              <w:jc w:val="both"/>
            </w:pPr>
            <w:r w:rsidRPr="007F63E5">
              <w:t>Значение показателя</w:t>
            </w:r>
          </w:p>
        </w:tc>
        <w:tc>
          <w:tcPr>
            <w:tcW w:w="2905" w:type="dxa"/>
            <w:vMerge/>
          </w:tcPr>
          <w:p w14:paraId="1933A886" w14:textId="77777777" w:rsidR="00F72F81" w:rsidRPr="007F63E5" w:rsidRDefault="00F72F81" w:rsidP="00F72F81">
            <w:pPr>
              <w:ind w:right="-1"/>
            </w:pPr>
          </w:p>
        </w:tc>
      </w:tr>
      <w:tr w:rsidR="00F72F81" w:rsidRPr="007F63E5" w14:paraId="74203C0B" w14:textId="77777777" w:rsidTr="00F72F81">
        <w:tc>
          <w:tcPr>
            <w:tcW w:w="1779" w:type="dxa"/>
          </w:tcPr>
          <w:p w14:paraId="1AF4412B" w14:textId="77777777" w:rsidR="00F72F81" w:rsidRPr="007F63E5" w:rsidRDefault="00F72F81" w:rsidP="00F72F81">
            <w:pPr>
              <w:ind w:right="-1"/>
              <w:jc w:val="both"/>
              <w:rPr>
                <w:sz w:val="20"/>
                <w:szCs w:val="20"/>
              </w:rPr>
            </w:pPr>
            <w:r w:rsidRPr="007F63E5">
              <w:rPr>
                <w:sz w:val="20"/>
                <w:szCs w:val="20"/>
              </w:rPr>
              <w:lastRenderedPageBreak/>
              <w:t>Усредненный показатель удельного теплопотребления</w:t>
            </w:r>
          </w:p>
        </w:tc>
        <w:tc>
          <w:tcPr>
            <w:tcW w:w="1360" w:type="dxa"/>
          </w:tcPr>
          <w:p w14:paraId="2774CA31" w14:textId="77777777" w:rsidR="00F72F81" w:rsidRPr="007F63E5" w:rsidRDefault="00F72F81" w:rsidP="00F72F81">
            <w:pPr>
              <w:ind w:right="-1"/>
              <w:jc w:val="both"/>
            </w:pPr>
            <w:r w:rsidRPr="007F63E5">
              <w:t>Вт/кв.м. общей площади</w:t>
            </w:r>
          </w:p>
        </w:tc>
        <w:tc>
          <w:tcPr>
            <w:tcW w:w="1333" w:type="dxa"/>
          </w:tcPr>
          <w:p w14:paraId="467D7CC9" w14:textId="77777777" w:rsidR="00F72F81" w:rsidRPr="007F63E5" w:rsidRDefault="00F72F81" w:rsidP="00F72F81">
            <w:pPr>
              <w:ind w:right="-1"/>
            </w:pPr>
            <w:r w:rsidRPr="007F63E5">
              <w:t>см. табл. 4, 5, 6</w:t>
            </w:r>
          </w:p>
        </w:tc>
        <w:tc>
          <w:tcPr>
            <w:tcW w:w="1292" w:type="dxa"/>
          </w:tcPr>
          <w:p w14:paraId="572913B1" w14:textId="77777777" w:rsidR="00F72F81" w:rsidRPr="007F63E5" w:rsidRDefault="00F72F81" w:rsidP="00F72F81">
            <w:pPr>
              <w:ind w:right="-1"/>
              <w:jc w:val="both"/>
            </w:pPr>
            <w:r w:rsidRPr="007F63E5">
              <w:t>Вт/кв.м. общей площади</w:t>
            </w:r>
          </w:p>
        </w:tc>
        <w:tc>
          <w:tcPr>
            <w:tcW w:w="1331" w:type="dxa"/>
          </w:tcPr>
          <w:p w14:paraId="5DE563FC" w14:textId="77777777" w:rsidR="00F72F81" w:rsidRPr="007F63E5" w:rsidRDefault="00F72F81" w:rsidP="00F72F81">
            <w:pPr>
              <w:ind w:right="-1"/>
            </w:pPr>
            <w:r w:rsidRPr="007F63E5">
              <w:t>см. табл. 4, 5, 6</w:t>
            </w:r>
          </w:p>
        </w:tc>
        <w:tc>
          <w:tcPr>
            <w:tcW w:w="2905" w:type="dxa"/>
          </w:tcPr>
          <w:p w14:paraId="4439AFF6" w14:textId="77777777" w:rsidR="00F72F81" w:rsidRPr="007F63E5" w:rsidRDefault="00F72F81" w:rsidP="00F72F81">
            <w:pPr>
              <w:ind w:right="-1"/>
              <w:rPr>
                <w:sz w:val="20"/>
                <w:szCs w:val="20"/>
              </w:rPr>
            </w:pPr>
            <w:r w:rsidRPr="007F63E5">
              <w:rPr>
                <w:sz w:val="20"/>
                <w:szCs w:val="20"/>
              </w:rPr>
              <w:t>Объекты централизованной системы теплоснабжения, осуществляющие выработку и подачу тепловой энергии конечному потребителю</w:t>
            </w:r>
          </w:p>
        </w:tc>
      </w:tr>
    </w:tbl>
    <w:p w14:paraId="13AC5D5F"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теплоснабжения</w:t>
      </w:r>
      <w:r w:rsidRPr="007F63E5">
        <w:t xml:space="preserve"> не установлен.</w:t>
      </w:r>
    </w:p>
    <w:p w14:paraId="5686C43A" w14:textId="77777777" w:rsidR="004F6907" w:rsidRPr="007F63E5" w:rsidRDefault="004F6907" w:rsidP="00D0731C">
      <w:pPr>
        <w:ind w:right="-1" w:firstLine="567"/>
        <w:jc w:val="both"/>
      </w:pPr>
    </w:p>
    <w:p w14:paraId="0B22C030"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4</w:t>
      </w:r>
    </w:p>
    <w:p w14:paraId="4F33A01E" w14:textId="77777777" w:rsidR="004F6907" w:rsidRPr="00760827" w:rsidRDefault="004F6907" w:rsidP="004F6907">
      <w:pPr>
        <w:ind w:right="-1"/>
        <w:jc w:val="center"/>
      </w:pPr>
      <w:r w:rsidRPr="007F63E5">
        <w:t>Минимальные расчетные показатели расхода тепла на отопление жилых зданий и объектов социального и коммунально-бытового назначения</w:t>
      </w:r>
    </w:p>
    <w:tbl>
      <w:tblPr>
        <w:tblW w:w="979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6"/>
        <w:gridCol w:w="5154"/>
        <w:gridCol w:w="3402"/>
      </w:tblGrid>
      <w:tr w:rsidR="007F63E5" w:rsidRPr="007F63E5" w14:paraId="6AE2401E" w14:textId="77777777" w:rsidTr="004F6907">
        <w:trPr>
          <w:trHeight w:val="20"/>
        </w:trPr>
        <w:tc>
          <w:tcPr>
            <w:tcW w:w="1236" w:type="dxa"/>
            <w:vAlign w:val="center"/>
          </w:tcPr>
          <w:p w14:paraId="0A927EF6"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Этажность</w:t>
            </w:r>
          </w:p>
        </w:tc>
        <w:tc>
          <w:tcPr>
            <w:tcW w:w="5154" w:type="dxa"/>
            <w:vAlign w:val="center"/>
          </w:tcPr>
          <w:p w14:paraId="311D519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Вид застройки</w:t>
            </w:r>
          </w:p>
        </w:tc>
        <w:tc>
          <w:tcPr>
            <w:tcW w:w="3402" w:type="dxa"/>
            <w:vAlign w:val="center"/>
          </w:tcPr>
          <w:p w14:paraId="4CD0373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Минимальные расчетные показатели расхода тепла на отопление, Вт/кв.м</w:t>
            </w:r>
          </w:p>
        </w:tc>
      </w:tr>
      <w:tr w:rsidR="007F63E5" w:rsidRPr="007F63E5" w14:paraId="4FBA5B07" w14:textId="77777777" w:rsidTr="004F6907">
        <w:trPr>
          <w:trHeight w:val="20"/>
        </w:trPr>
        <w:tc>
          <w:tcPr>
            <w:tcW w:w="1236" w:type="dxa"/>
            <w:vAlign w:val="center"/>
          </w:tcPr>
          <w:p w14:paraId="04C2BFA1"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3E3E395D"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Существующая жилая застройка:</w:t>
            </w:r>
          </w:p>
          <w:p w14:paraId="742B6F43"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без учета внедрения</w:t>
            </w:r>
          </w:p>
          <w:p w14:paraId="41584C4F"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энергосберегающих мероприятий;</w:t>
            </w:r>
          </w:p>
        </w:tc>
        <w:tc>
          <w:tcPr>
            <w:tcW w:w="3402" w:type="dxa"/>
          </w:tcPr>
          <w:p w14:paraId="73744CF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292,5</w:t>
            </w:r>
          </w:p>
        </w:tc>
      </w:tr>
      <w:tr w:rsidR="007F63E5" w:rsidRPr="007F63E5" w14:paraId="6A6DBA33" w14:textId="77777777" w:rsidTr="004F6907">
        <w:trPr>
          <w:trHeight w:val="20"/>
        </w:trPr>
        <w:tc>
          <w:tcPr>
            <w:tcW w:w="1236" w:type="dxa"/>
            <w:vAlign w:val="center"/>
          </w:tcPr>
          <w:p w14:paraId="3B43029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14C66B84" w14:textId="77777777" w:rsidR="004F6907" w:rsidRPr="004F6907" w:rsidRDefault="004F6907" w:rsidP="004F6907">
            <w:pPr>
              <w:ind w:left="-57" w:right="-57"/>
              <w:jc w:val="both"/>
              <w:rPr>
                <w:rFonts w:eastAsiaTheme="minorHAnsi"/>
                <w:bCs/>
                <w:lang w:eastAsia="en-US"/>
              </w:rPr>
            </w:pPr>
          </w:p>
        </w:tc>
        <w:tc>
          <w:tcPr>
            <w:tcW w:w="3402" w:type="dxa"/>
          </w:tcPr>
          <w:p w14:paraId="1B175D94"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180,0</w:t>
            </w:r>
          </w:p>
        </w:tc>
      </w:tr>
      <w:tr w:rsidR="007F63E5" w:rsidRPr="007F63E5" w14:paraId="5DEE6EE9" w14:textId="77777777" w:rsidTr="004F6907">
        <w:trPr>
          <w:trHeight w:val="20"/>
        </w:trPr>
        <w:tc>
          <w:tcPr>
            <w:tcW w:w="1236" w:type="dxa"/>
            <w:vAlign w:val="center"/>
          </w:tcPr>
          <w:p w14:paraId="0E8D22A7"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57771843" w14:textId="77777777" w:rsidR="004F6907" w:rsidRPr="004F6907" w:rsidRDefault="004F6907" w:rsidP="004F6907">
            <w:pPr>
              <w:ind w:left="-57" w:right="-57"/>
              <w:jc w:val="both"/>
              <w:rPr>
                <w:rFonts w:eastAsiaTheme="minorHAnsi"/>
                <w:bCs/>
                <w:lang w:eastAsia="en-US"/>
              </w:rPr>
            </w:pPr>
          </w:p>
        </w:tc>
        <w:tc>
          <w:tcPr>
            <w:tcW w:w="3402" w:type="dxa"/>
          </w:tcPr>
          <w:p w14:paraId="0EEABA0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122,5</w:t>
            </w:r>
          </w:p>
        </w:tc>
      </w:tr>
      <w:tr w:rsidR="007F63E5" w:rsidRPr="007F63E5" w14:paraId="5B80586D" w14:textId="77777777" w:rsidTr="004F6907">
        <w:trPr>
          <w:trHeight w:val="20"/>
        </w:trPr>
        <w:tc>
          <w:tcPr>
            <w:tcW w:w="1236" w:type="dxa"/>
          </w:tcPr>
          <w:p w14:paraId="1F21C37A"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6D54E93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 учетом внедрения энергосберегающих мероприятий</w:t>
            </w:r>
          </w:p>
        </w:tc>
        <w:tc>
          <w:tcPr>
            <w:tcW w:w="3402" w:type="dxa"/>
          </w:tcPr>
          <w:p w14:paraId="6D83271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278,8</w:t>
            </w:r>
          </w:p>
        </w:tc>
      </w:tr>
      <w:tr w:rsidR="007F63E5" w:rsidRPr="007F63E5" w14:paraId="2386F3ED" w14:textId="77777777" w:rsidTr="004F6907">
        <w:trPr>
          <w:trHeight w:val="20"/>
        </w:trPr>
        <w:tc>
          <w:tcPr>
            <w:tcW w:w="1236" w:type="dxa"/>
          </w:tcPr>
          <w:p w14:paraId="65CD4628"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0F095057" w14:textId="77777777" w:rsidR="004F6907" w:rsidRPr="004F6907" w:rsidRDefault="004F6907" w:rsidP="004F6907">
            <w:pPr>
              <w:ind w:left="-57" w:right="-57"/>
              <w:jc w:val="both"/>
              <w:rPr>
                <w:rFonts w:eastAsiaTheme="minorHAnsi"/>
                <w:bCs/>
                <w:lang w:eastAsia="en-US"/>
              </w:rPr>
            </w:pPr>
          </w:p>
        </w:tc>
        <w:tc>
          <w:tcPr>
            <w:tcW w:w="3402" w:type="dxa"/>
          </w:tcPr>
          <w:p w14:paraId="735BCAF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172,5</w:t>
            </w:r>
          </w:p>
        </w:tc>
      </w:tr>
      <w:tr w:rsidR="007F63E5" w:rsidRPr="007F63E5" w14:paraId="68A38C8B" w14:textId="77777777" w:rsidTr="004F6907">
        <w:trPr>
          <w:trHeight w:val="20"/>
        </w:trPr>
        <w:tc>
          <w:tcPr>
            <w:tcW w:w="1236" w:type="dxa"/>
          </w:tcPr>
          <w:p w14:paraId="0B487E94"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772C9F12" w14:textId="77777777" w:rsidR="004F6907" w:rsidRPr="004F6907" w:rsidRDefault="004F6907" w:rsidP="004F6907">
            <w:pPr>
              <w:ind w:left="-57" w:right="-57"/>
              <w:jc w:val="both"/>
              <w:rPr>
                <w:rFonts w:eastAsiaTheme="minorHAnsi"/>
                <w:bCs/>
                <w:lang w:eastAsia="en-US"/>
              </w:rPr>
            </w:pPr>
          </w:p>
        </w:tc>
        <w:tc>
          <w:tcPr>
            <w:tcW w:w="3402" w:type="dxa"/>
          </w:tcPr>
          <w:p w14:paraId="05DF754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116,3</w:t>
            </w:r>
          </w:p>
        </w:tc>
      </w:tr>
      <w:tr w:rsidR="007F63E5" w:rsidRPr="007F63E5" w14:paraId="0112C3D6" w14:textId="77777777" w:rsidTr="004F6907">
        <w:trPr>
          <w:trHeight w:val="20"/>
        </w:trPr>
        <w:tc>
          <w:tcPr>
            <w:tcW w:w="1236" w:type="dxa"/>
          </w:tcPr>
          <w:p w14:paraId="6553A994"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559D80FC"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Проектируемая жилая застройка с учетом внедрения энергосберегающих мероприятий</w:t>
            </w:r>
          </w:p>
        </w:tc>
        <w:tc>
          <w:tcPr>
            <w:tcW w:w="3402" w:type="dxa"/>
          </w:tcPr>
          <w:p w14:paraId="166A24CF"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150,0</w:t>
            </w:r>
          </w:p>
        </w:tc>
      </w:tr>
      <w:tr w:rsidR="007F63E5" w:rsidRPr="007F63E5" w14:paraId="28BB899C" w14:textId="77777777" w:rsidTr="004F6907">
        <w:trPr>
          <w:trHeight w:val="20"/>
        </w:trPr>
        <w:tc>
          <w:tcPr>
            <w:tcW w:w="1236" w:type="dxa"/>
          </w:tcPr>
          <w:p w14:paraId="47EFA9C8"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50512A9C" w14:textId="77777777" w:rsidR="004F6907" w:rsidRPr="004F6907" w:rsidRDefault="004F6907" w:rsidP="004F6907">
            <w:pPr>
              <w:ind w:left="-57" w:right="-57"/>
              <w:jc w:val="both"/>
              <w:rPr>
                <w:rFonts w:eastAsiaTheme="minorHAnsi"/>
                <w:bCs/>
                <w:lang w:eastAsia="en-US"/>
              </w:rPr>
            </w:pPr>
          </w:p>
        </w:tc>
        <w:tc>
          <w:tcPr>
            <w:tcW w:w="3402" w:type="dxa"/>
          </w:tcPr>
          <w:p w14:paraId="54DC7684"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100,0</w:t>
            </w:r>
          </w:p>
        </w:tc>
      </w:tr>
      <w:tr w:rsidR="007F63E5" w:rsidRPr="007F63E5" w14:paraId="1D0085D8" w14:textId="77777777" w:rsidTr="004F6907">
        <w:trPr>
          <w:trHeight w:val="20"/>
        </w:trPr>
        <w:tc>
          <w:tcPr>
            <w:tcW w:w="1236" w:type="dxa"/>
          </w:tcPr>
          <w:p w14:paraId="3D9AEF7A"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7BE1F1EF" w14:textId="77777777" w:rsidR="004F6907" w:rsidRPr="004F6907" w:rsidRDefault="004F6907" w:rsidP="004F6907">
            <w:pPr>
              <w:ind w:left="-57" w:right="-57"/>
              <w:jc w:val="both"/>
              <w:rPr>
                <w:rFonts w:eastAsiaTheme="minorHAnsi"/>
                <w:bCs/>
                <w:lang w:eastAsia="en-US"/>
              </w:rPr>
            </w:pPr>
          </w:p>
        </w:tc>
        <w:tc>
          <w:tcPr>
            <w:tcW w:w="3402" w:type="dxa"/>
          </w:tcPr>
          <w:p w14:paraId="260B5D2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81,3</w:t>
            </w:r>
          </w:p>
        </w:tc>
      </w:tr>
    </w:tbl>
    <w:p w14:paraId="381B748E" w14:textId="77777777" w:rsidR="004F6907" w:rsidRPr="004F6907" w:rsidRDefault="004F6907" w:rsidP="004F6907">
      <w:pPr>
        <w:ind w:firstLine="709"/>
        <w:jc w:val="center"/>
        <w:rPr>
          <w:rFonts w:eastAsiaTheme="minorHAnsi"/>
          <w:sz w:val="28"/>
          <w:lang w:eastAsia="en-US"/>
        </w:rPr>
      </w:pPr>
    </w:p>
    <w:p w14:paraId="10533133"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5</w:t>
      </w:r>
    </w:p>
    <w:p w14:paraId="62931B30" w14:textId="77777777" w:rsidR="004F6907" w:rsidRPr="00760827" w:rsidRDefault="004F6907" w:rsidP="004F6907">
      <w:pPr>
        <w:ind w:right="-1"/>
        <w:jc w:val="center"/>
      </w:pPr>
      <w:r w:rsidRPr="007F63E5">
        <w:t>Минимальные расчетные показатели расхода тепла на вентиляцию жилых зданий и объектов социального и коммунально-бытового назначения</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5539"/>
        <w:gridCol w:w="2977"/>
      </w:tblGrid>
      <w:tr w:rsidR="007F63E5" w:rsidRPr="007F63E5" w14:paraId="22AAB62E" w14:textId="77777777" w:rsidTr="004F6907">
        <w:trPr>
          <w:trHeight w:val="20"/>
        </w:trPr>
        <w:tc>
          <w:tcPr>
            <w:tcW w:w="1294" w:type="dxa"/>
            <w:vAlign w:val="center"/>
          </w:tcPr>
          <w:p w14:paraId="4086D9FA"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Этажность</w:t>
            </w:r>
          </w:p>
        </w:tc>
        <w:tc>
          <w:tcPr>
            <w:tcW w:w="5539" w:type="dxa"/>
            <w:vAlign w:val="center"/>
          </w:tcPr>
          <w:p w14:paraId="106527F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Вид застройки</w:t>
            </w:r>
          </w:p>
        </w:tc>
        <w:tc>
          <w:tcPr>
            <w:tcW w:w="2977" w:type="dxa"/>
            <w:vAlign w:val="center"/>
          </w:tcPr>
          <w:p w14:paraId="13BBB20F"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Укрупненные расчетные показатели расхода тепла на вентиляцию, Вт/кв.м</w:t>
            </w:r>
          </w:p>
        </w:tc>
      </w:tr>
      <w:tr w:rsidR="007F63E5" w:rsidRPr="007F63E5" w14:paraId="65415BE2" w14:textId="77777777" w:rsidTr="004F6907">
        <w:trPr>
          <w:trHeight w:val="20"/>
        </w:trPr>
        <w:tc>
          <w:tcPr>
            <w:tcW w:w="1294" w:type="dxa"/>
          </w:tcPr>
          <w:p w14:paraId="0A1BB631"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6429211C"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Существующая застройка:</w:t>
            </w:r>
          </w:p>
          <w:p w14:paraId="18E80890"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без учета внедрения энергосберегающих мероприятий;</w:t>
            </w:r>
          </w:p>
        </w:tc>
        <w:tc>
          <w:tcPr>
            <w:tcW w:w="2977" w:type="dxa"/>
          </w:tcPr>
          <w:p w14:paraId="189D4A8A"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23,4</w:t>
            </w:r>
          </w:p>
        </w:tc>
      </w:tr>
      <w:tr w:rsidR="007F63E5" w:rsidRPr="007F63E5" w14:paraId="51E0D89C" w14:textId="77777777" w:rsidTr="004F6907">
        <w:trPr>
          <w:trHeight w:val="20"/>
        </w:trPr>
        <w:tc>
          <w:tcPr>
            <w:tcW w:w="1294" w:type="dxa"/>
          </w:tcPr>
          <w:p w14:paraId="176EDF7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137ED2F0" w14:textId="77777777" w:rsidR="004F6907" w:rsidRPr="004F6907" w:rsidRDefault="004F6907" w:rsidP="004F6907">
            <w:pPr>
              <w:ind w:left="-57" w:right="-57"/>
              <w:jc w:val="both"/>
              <w:rPr>
                <w:rFonts w:eastAsiaTheme="minorHAnsi"/>
                <w:bCs/>
                <w:lang w:eastAsia="en-US"/>
              </w:rPr>
            </w:pPr>
          </w:p>
        </w:tc>
        <w:tc>
          <w:tcPr>
            <w:tcW w:w="2977" w:type="dxa"/>
          </w:tcPr>
          <w:p w14:paraId="036EEF5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14,4</w:t>
            </w:r>
          </w:p>
        </w:tc>
      </w:tr>
      <w:tr w:rsidR="007F63E5" w:rsidRPr="007F63E5" w14:paraId="67F0C007" w14:textId="77777777" w:rsidTr="004F6907">
        <w:trPr>
          <w:trHeight w:val="20"/>
        </w:trPr>
        <w:tc>
          <w:tcPr>
            <w:tcW w:w="1294" w:type="dxa"/>
          </w:tcPr>
          <w:p w14:paraId="39E2CA1D"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4C709486" w14:textId="77777777" w:rsidR="004F6907" w:rsidRPr="004F6907" w:rsidRDefault="004F6907" w:rsidP="004F6907">
            <w:pPr>
              <w:ind w:left="-57" w:right="-57"/>
              <w:jc w:val="both"/>
              <w:rPr>
                <w:rFonts w:eastAsiaTheme="minorHAnsi"/>
                <w:bCs/>
                <w:lang w:eastAsia="en-US"/>
              </w:rPr>
            </w:pPr>
          </w:p>
        </w:tc>
        <w:tc>
          <w:tcPr>
            <w:tcW w:w="2977" w:type="dxa"/>
          </w:tcPr>
          <w:p w14:paraId="15FEB84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9,8</w:t>
            </w:r>
          </w:p>
        </w:tc>
      </w:tr>
      <w:tr w:rsidR="007F63E5" w:rsidRPr="007F63E5" w14:paraId="276905EE" w14:textId="77777777" w:rsidTr="004F6907">
        <w:trPr>
          <w:trHeight w:val="20"/>
        </w:trPr>
        <w:tc>
          <w:tcPr>
            <w:tcW w:w="1294" w:type="dxa"/>
          </w:tcPr>
          <w:p w14:paraId="1A03C1E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1D31BFD0"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 учетом внедрения энергосберегающих мероприятий</w:t>
            </w:r>
          </w:p>
        </w:tc>
        <w:tc>
          <w:tcPr>
            <w:tcW w:w="2977" w:type="dxa"/>
          </w:tcPr>
          <w:p w14:paraId="189857B2"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22,3</w:t>
            </w:r>
          </w:p>
        </w:tc>
      </w:tr>
      <w:tr w:rsidR="007F63E5" w:rsidRPr="007F63E5" w14:paraId="1B0E0F3B" w14:textId="77777777" w:rsidTr="004F6907">
        <w:trPr>
          <w:trHeight w:val="20"/>
        </w:trPr>
        <w:tc>
          <w:tcPr>
            <w:tcW w:w="1294" w:type="dxa"/>
          </w:tcPr>
          <w:p w14:paraId="0315532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6422E065" w14:textId="77777777" w:rsidR="004F6907" w:rsidRPr="004F6907" w:rsidRDefault="004F6907" w:rsidP="004F6907">
            <w:pPr>
              <w:ind w:left="-57" w:right="-57"/>
              <w:jc w:val="both"/>
              <w:rPr>
                <w:rFonts w:eastAsiaTheme="minorHAnsi"/>
                <w:bCs/>
                <w:lang w:eastAsia="en-US"/>
              </w:rPr>
            </w:pPr>
          </w:p>
        </w:tc>
        <w:tc>
          <w:tcPr>
            <w:tcW w:w="2977" w:type="dxa"/>
          </w:tcPr>
          <w:p w14:paraId="2907608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13,8</w:t>
            </w:r>
          </w:p>
        </w:tc>
      </w:tr>
      <w:tr w:rsidR="007F63E5" w:rsidRPr="007F63E5" w14:paraId="1D9E9F50" w14:textId="77777777" w:rsidTr="004F6907">
        <w:trPr>
          <w:trHeight w:val="20"/>
        </w:trPr>
        <w:tc>
          <w:tcPr>
            <w:tcW w:w="1294" w:type="dxa"/>
          </w:tcPr>
          <w:p w14:paraId="056B0029"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74F1E16F" w14:textId="77777777" w:rsidR="004F6907" w:rsidRPr="004F6907" w:rsidRDefault="004F6907" w:rsidP="004F6907">
            <w:pPr>
              <w:ind w:left="-57" w:right="-57"/>
              <w:jc w:val="both"/>
              <w:rPr>
                <w:rFonts w:eastAsiaTheme="minorHAnsi"/>
                <w:bCs/>
                <w:lang w:eastAsia="en-US"/>
              </w:rPr>
            </w:pPr>
          </w:p>
        </w:tc>
        <w:tc>
          <w:tcPr>
            <w:tcW w:w="2977" w:type="dxa"/>
          </w:tcPr>
          <w:p w14:paraId="7E625688"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9,3</w:t>
            </w:r>
          </w:p>
        </w:tc>
      </w:tr>
      <w:tr w:rsidR="007F63E5" w:rsidRPr="007F63E5" w14:paraId="437C142B" w14:textId="77777777" w:rsidTr="004F6907">
        <w:trPr>
          <w:trHeight w:val="20"/>
        </w:trPr>
        <w:tc>
          <w:tcPr>
            <w:tcW w:w="1294" w:type="dxa"/>
          </w:tcPr>
          <w:p w14:paraId="695275EF"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1B8342AB"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Проектируемая</w:t>
            </w:r>
          </w:p>
          <w:p w14:paraId="15A162BB" w14:textId="77777777" w:rsidR="004F6907" w:rsidRPr="004F6907" w:rsidRDefault="004F6907" w:rsidP="007C7AB1">
            <w:pPr>
              <w:ind w:left="-57" w:right="-57"/>
              <w:jc w:val="both"/>
              <w:rPr>
                <w:rFonts w:eastAsiaTheme="minorHAnsi"/>
                <w:bCs/>
                <w:lang w:eastAsia="en-US"/>
              </w:rPr>
            </w:pPr>
            <w:r w:rsidRPr="004F6907">
              <w:rPr>
                <w:rFonts w:eastAsiaTheme="minorHAnsi"/>
                <w:bCs/>
                <w:lang w:eastAsia="en-US"/>
              </w:rPr>
              <w:t>застройка с учетом внедрения энергосберегающих мероприятий</w:t>
            </w:r>
          </w:p>
        </w:tc>
        <w:tc>
          <w:tcPr>
            <w:tcW w:w="2977" w:type="dxa"/>
          </w:tcPr>
          <w:p w14:paraId="6B5553C8"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18,0</w:t>
            </w:r>
          </w:p>
        </w:tc>
      </w:tr>
      <w:tr w:rsidR="007F63E5" w:rsidRPr="007F63E5" w14:paraId="2C44E7F3" w14:textId="77777777" w:rsidTr="004F6907">
        <w:trPr>
          <w:trHeight w:val="20"/>
        </w:trPr>
        <w:tc>
          <w:tcPr>
            <w:tcW w:w="1294" w:type="dxa"/>
          </w:tcPr>
          <w:p w14:paraId="0A1EA0D9"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540D5589" w14:textId="77777777" w:rsidR="004F6907" w:rsidRPr="004F6907" w:rsidRDefault="004F6907" w:rsidP="004F6907">
            <w:pPr>
              <w:ind w:left="-57" w:right="-57"/>
              <w:jc w:val="both"/>
              <w:rPr>
                <w:rFonts w:eastAsiaTheme="minorHAnsi"/>
                <w:bCs/>
                <w:lang w:eastAsia="en-US"/>
              </w:rPr>
            </w:pPr>
          </w:p>
        </w:tc>
        <w:tc>
          <w:tcPr>
            <w:tcW w:w="2977" w:type="dxa"/>
          </w:tcPr>
          <w:p w14:paraId="1E97452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12,0</w:t>
            </w:r>
          </w:p>
        </w:tc>
      </w:tr>
      <w:tr w:rsidR="007F63E5" w:rsidRPr="007F63E5" w14:paraId="43EC123F" w14:textId="77777777" w:rsidTr="004F6907">
        <w:trPr>
          <w:trHeight w:val="20"/>
        </w:trPr>
        <w:tc>
          <w:tcPr>
            <w:tcW w:w="1294" w:type="dxa"/>
          </w:tcPr>
          <w:p w14:paraId="6A8315A3"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41E20F8B" w14:textId="77777777" w:rsidR="004F6907" w:rsidRPr="004F6907" w:rsidRDefault="004F6907" w:rsidP="004F6907">
            <w:pPr>
              <w:ind w:left="-57" w:right="-57"/>
              <w:jc w:val="both"/>
              <w:rPr>
                <w:rFonts w:eastAsiaTheme="minorHAnsi"/>
                <w:bCs/>
                <w:lang w:eastAsia="en-US"/>
              </w:rPr>
            </w:pPr>
          </w:p>
        </w:tc>
        <w:tc>
          <w:tcPr>
            <w:tcW w:w="2977" w:type="dxa"/>
          </w:tcPr>
          <w:p w14:paraId="187B0E9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9,8</w:t>
            </w:r>
          </w:p>
        </w:tc>
      </w:tr>
    </w:tbl>
    <w:p w14:paraId="5284CEBB" w14:textId="77777777" w:rsidR="004F6907" w:rsidRPr="007F63E5" w:rsidRDefault="004F6907" w:rsidP="00D0731C">
      <w:pPr>
        <w:ind w:right="-1" w:firstLine="567"/>
        <w:jc w:val="both"/>
      </w:pPr>
    </w:p>
    <w:p w14:paraId="4BFBBF96"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6</w:t>
      </w:r>
    </w:p>
    <w:p w14:paraId="13F1CDAA" w14:textId="77777777" w:rsidR="004F6907" w:rsidRPr="00760827" w:rsidRDefault="004F6907" w:rsidP="004F6907">
      <w:pPr>
        <w:ind w:right="-1"/>
        <w:jc w:val="center"/>
      </w:pPr>
      <w:r w:rsidRPr="007F63E5">
        <w:t>Минимальные расчетные показатели расхода тепла на горячее водоснабжение жилых домов и объектов социального и коммунально-бытового назначения</w:t>
      </w:r>
    </w:p>
    <w:tbl>
      <w:tblPr>
        <w:tblW w:w="9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7"/>
        <w:gridCol w:w="2402"/>
        <w:gridCol w:w="2218"/>
        <w:gridCol w:w="2217"/>
      </w:tblGrid>
      <w:tr w:rsidR="007F63E5" w:rsidRPr="007F63E5" w14:paraId="4E94FCE4" w14:textId="77777777" w:rsidTr="004F6907">
        <w:trPr>
          <w:cantSplit/>
          <w:trHeight w:val="370"/>
        </w:trPr>
        <w:tc>
          <w:tcPr>
            <w:tcW w:w="2897" w:type="dxa"/>
            <w:vMerge w:val="restart"/>
          </w:tcPr>
          <w:p w14:paraId="3E6BA303"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 xml:space="preserve">Средняя за отопительный период норма расхода воды </w:t>
            </w:r>
            <w:r w:rsidR="007C7AB1" w:rsidRPr="004F6907">
              <w:rPr>
                <w:rFonts w:eastAsiaTheme="minorEastAsia"/>
                <w:bCs/>
              </w:rPr>
              <w:t>при температуре</w:t>
            </w:r>
          </w:p>
          <w:p w14:paraId="42598308"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 xml:space="preserve">55 °С на горячее водоснабжение в сутки на 1 </w:t>
            </w:r>
            <w:r w:rsidR="007C7AB1" w:rsidRPr="004F6907">
              <w:rPr>
                <w:rFonts w:eastAsiaTheme="minorEastAsia"/>
                <w:bCs/>
              </w:rPr>
              <w:t>чел.</w:t>
            </w:r>
            <w:r w:rsidRPr="004F6907">
              <w:rPr>
                <w:rFonts w:eastAsiaTheme="minorEastAsia"/>
                <w:bCs/>
              </w:rPr>
              <w:t>, проживающего в жилых домах с горячим водоснабжением, л</w:t>
            </w:r>
          </w:p>
        </w:tc>
        <w:tc>
          <w:tcPr>
            <w:tcW w:w="6837" w:type="dxa"/>
            <w:gridSpan w:val="3"/>
          </w:tcPr>
          <w:p w14:paraId="7F0494AE"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Расход тепла на одного человека,</w:t>
            </w:r>
          </w:p>
          <w:p w14:paraId="6DC8E20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Вт/чел.</w:t>
            </w:r>
          </w:p>
        </w:tc>
      </w:tr>
      <w:tr w:rsidR="007F63E5" w:rsidRPr="007F63E5" w14:paraId="30243468" w14:textId="77777777" w:rsidTr="004F6907">
        <w:trPr>
          <w:cantSplit/>
          <w:trHeight w:val="989"/>
        </w:trPr>
        <w:tc>
          <w:tcPr>
            <w:tcW w:w="2897" w:type="dxa"/>
            <w:vMerge/>
          </w:tcPr>
          <w:p w14:paraId="44B68D85" w14:textId="77777777" w:rsidR="004F6907" w:rsidRPr="004F6907" w:rsidRDefault="004F6907" w:rsidP="004F6907">
            <w:pPr>
              <w:autoSpaceDE w:val="0"/>
              <w:autoSpaceDN w:val="0"/>
              <w:adjustRightInd w:val="0"/>
              <w:rPr>
                <w:rFonts w:eastAsiaTheme="minorEastAsia"/>
                <w:bCs/>
              </w:rPr>
            </w:pPr>
          </w:p>
        </w:tc>
        <w:tc>
          <w:tcPr>
            <w:tcW w:w="2402" w:type="dxa"/>
          </w:tcPr>
          <w:p w14:paraId="2A60073A"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горячим водоснабжением</w:t>
            </w:r>
          </w:p>
          <w:p w14:paraId="410202BA"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без учета потребления в объектах социального и коммунально-бытового назначения</w:t>
            </w:r>
          </w:p>
        </w:tc>
        <w:tc>
          <w:tcPr>
            <w:tcW w:w="2218" w:type="dxa"/>
          </w:tcPr>
          <w:p w14:paraId="052F7E6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горячим водоснабжением</w:t>
            </w:r>
          </w:p>
          <w:p w14:paraId="0A11E1CF"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учетом потребления в объектах социального и коммунально-бытового назначения</w:t>
            </w:r>
          </w:p>
        </w:tc>
        <w:tc>
          <w:tcPr>
            <w:tcW w:w="2217" w:type="dxa"/>
          </w:tcPr>
          <w:p w14:paraId="6B107D3E"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без горячего</w:t>
            </w:r>
          </w:p>
          <w:p w14:paraId="72A19274"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водоснабжения</w:t>
            </w:r>
          </w:p>
          <w:p w14:paraId="3B7C71B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учетом потребления в объектах социального и коммунально-бытового назначения</w:t>
            </w:r>
          </w:p>
        </w:tc>
      </w:tr>
      <w:tr w:rsidR="007F63E5" w:rsidRPr="007F63E5" w14:paraId="513EB4A1" w14:textId="77777777" w:rsidTr="004F6907">
        <w:trPr>
          <w:cantSplit/>
        </w:trPr>
        <w:tc>
          <w:tcPr>
            <w:tcW w:w="2897" w:type="dxa"/>
          </w:tcPr>
          <w:p w14:paraId="77FB3DF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85</w:t>
            </w:r>
          </w:p>
        </w:tc>
        <w:tc>
          <w:tcPr>
            <w:tcW w:w="2402" w:type="dxa"/>
          </w:tcPr>
          <w:p w14:paraId="7C8511CE"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592,8</w:t>
            </w:r>
          </w:p>
        </w:tc>
        <w:tc>
          <w:tcPr>
            <w:tcW w:w="2218" w:type="dxa"/>
          </w:tcPr>
          <w:p w14:paraId="18090D64"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768,0</w:t>
            </w:r>
          </w:p>
        </w:tc>
        <w:tc>
          <w:tcPr>
            <w:tcW w:w="2217" w:type="dxa"/>
          </w:tcPr>
          <w:p w14:paraId="2E536B0E"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5B20FCC7" w14:textId="77777777" w:rsidTr="004F6907">
        <w:trPr>
          <w:cantSplit/>
        </w:trPr>
        <w:tc>
          <w:tcPr>
            <w:tcW w:w="2897" w:type="dxa"/>
          </w:tcPr>
          <w:p w14:paraId="6DA45555"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90</w:t>
            </w:r>
          </w:p>
        </w:tc>
        <w:tc>
          <w:tcPr>
            <w:tcW w:w="2402" w:type="dxa"/>
          </w:tcPr>
          <w:p w14:paraId="546A9DB5"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621,6</w:t>
            </w:r>
          </w:p>
        </w:tc>
        <w:tc>
          <w:tcPr>
            <w:tcW w:w="2218" w:type="dxa"/>
          </w:tcPr>
          <w:p w14:paraId="1930FE1A"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796,8</w:t>
            </w:r>
          </w:p>
        </w:tc>
        <w:tc>
          <w:tcPr>
            <w:tcW w:w="2217" w:type="dxa"/>
          </w:tcPr>
          <w:p w14:paraId="0790DAA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1715C47E" w14:textId="77777777" w:rsidTr="004F6907">
        <w:trPr>
          <w:cantSplit/>
        </w:trPr>
        <w:tc>
          <w:tcPr>
            <w:tcW w:w="2897" w:type="dxa"/>
          </w:tcPr>
          <w:p w14:paraId="1B8E3C68"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105</w:t>
            </w:r>
          </w:p>
        </w:tc>
        <w:tc>
          <w:tcPr>
            <w:tcW w:w="2402" w:type="dxa"/>
          </w:tcPr>
          <w:p w14:paraId="3AB01AA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732,0</w:t>
            </w:r>
          </w:p>
        </w:tc>
        <w:tc>
          <w:tcPr>
            <w:tcW w:w="2218" w:type="dxa"/>
          </w:tcPr>
          <w:p w14:paraId="10FB4D5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902,4</w:t>
            </w:r>
          </w:p>
        </w:tc>
        <w:tc>
          <w:tcPr>
            <w:tcW w:w="2217" w:type="dxa"/>
          </w:tcPr>
          <w:p w14:paraId="13D2BFD3"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24CA7461" w14:textId="77777777" w:rsidTr="004F6907">
        <w:trPr>
          <w:cantSplit/>
        </w:trPr>
        <w:tc>
          <w:tcPr>
            <w:tcW w:w="2897" w:type="dxa"/>
          </w:tcPr>
          <w:p w14:paraId="391FCA26"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115</w:t>
            </w:r>
          </w:p>
        </w:tc>
        <w:tc>
          <w:tcPr>
            <w:tcW w:w="2402" w:type="dxa"/>
          </w:tcPr>
          <w:p w14:paraId="139AEC5F"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801,6</w:t>
            </w:r>
          </w:p>
        </w:tc>
        <w:tc>
          <w:tcPr>
            <w:tcW w:w="2218" w:type="dxa"/>
          </w:tcPr>
          <w:p w14:paraId="396AC6D0"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976,8</w:t>
            </w:r>
          </w:p>
        </w:tc>
        <w:tc>
          <w:tcPr>
            <w:tcW w:w="2217" w:type="dxa"/>
          </w:tcPr>
          <w:p w14:paraId="5059EC48"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bl>
    <w:p w14:paraId="05DF6823" w14:textId="77777777" w:rsidR="004F6907" w:rsidRPr="007F63E5" w:rsidRDefault="004F6907" w:rsidP="00D0731C">
      <w:pPr>
        <w:ind w:right="-1" w:firstLine="567"/>
        <w:jc w:val="both"/>
        <w:rPr>
          <w:i/>
          <w:iCs/>
        </w:rPr>
      </w:pPr>
    </w:p>
    <w:p w14:paraId="66AAB159" w14:textId="77777777" w:rsidR="00D0731C" w:rsidRPr="007F63E5" w:rsidRDefault="005D5713" w:rsidP="00D0731C">
      <w:pPr>
        <w:ind w:right="-1" w:firstLine="567"/>
        <w:jc w:val="both"/>
        <w:rPr>
          <w:i/>
          <w:iCs/>
        </w:rPr>
      </w:pPr>
      <w:r w:rsidRPr="007F63E5">
        <w:rPr>
          <w:i/>
          <w:iCs/>
        </w:rPr>
        <w:t>в</w:t>
      </w:r>
      <w:r w:rsidR="00D0731C" w:rsidRPr="007F63E5">
        <w:rPr>
          <w:i/>
          <w:iCs/>
        </w:rPr>
        <w:t xml:space="preserve">) </w:t>
      </w:r>
      <w:r w:rsidRPr="007F63E5">
        <w:rPr>
          <w:i/>
          <w:iCs/>
        </w:rPr>
        <w:t>Объекты газоснабжения</w:t>
      </w:r>
    </w:p>
    <w:p w14:paraId="3D628ABC"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газоснабжения.</w:t>
      </w:r>
    </w:p>
    <w:tbl>
      <w:tblPr>
        <w:tblStyle w:val="af7"/>
        <w:tblW w:w="0" w:type="auto"/>
        <w:tblLook w:val="04A0" w:firstRow="1" w:lastRow="0" w:firstColumn="1" w:lastColumn="0" w:noHBand="0" w:noVBand="1"/>
      </w:tblPr>
      <w:tblGrid>
        <w:gridCol w:w="1943"/>
        <w:gridCol w:w="1348"/>
        <w:gridCol w:w="1332"/>
        <w:gridCol w:w="1292"/>
        <w:gridCol w:w="1331"/>
        <w:gridCol w:w="2754"/>
      </w:tblGrid>
      <w:tr w:rsidR="00F72F81" w:rsidRPr="007F63E5" w14:paraId="75AE54AC" w14:textId="77777777" w:rsidTr="00F72F81">
        <w:tc>
          <w:tcPr>
            <w:tcW w:w="1943" w:type="dxa"/>
            <w:vMerge w:val="restart"/>
            <w:vAlign w:val="center"/>
          </w:tcPr>
          <w:p w14:paraId="08711B40" w14:textId="77777777" w:rsidR="00F72F81" w:rsidRPr="007F63E5" w:rsidRDefault="00F72F81" w:rsidP="00F72F81">
            <w:pPr>
              <w:ind w:right="-1"/>
            </w:pPr>
            <w:r w:rsidRPr="007F63E5">
              <w:t>Показатель</w:t>
            </w:r>
          </w:p>
        </w:tc>
        <w:tc>
          <w:tcPr>
            <w:tcW w:w="2680" w:type="dxa"/>
            <w:gridSpan w:val="2"/>
          </w:tcPr>
          <w:p w14:paraId="762F2EA1" w14:textId="514BBA4D"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0B1CC22A" w14:textId="77777777" w:rsidR="00F72F81" w:rsidRPr="007F63E5" w:rsidRDefault="00F72F81" w:rsidP="00F72F81">
            <w:pPr>
              <w:ind w:right="-1"/>
            </w:pPr>
            <w:r w:rsidRPr="007F63E5">
              <w:t>Территория сельских населенных пунктов</w:t>
            </w:r>
          </w:p>
        </w:tc>
        <w:tc>
          <w:tcPr>
            <w:tcW w:w="2754" w:type="dxa"/>
            <w:vMerge w:val="restart"/>
            <w:vAlign w:val="center"/>
          </w:tcPr>
          <w:p w14:paraId="6951797B" w14:textId="77777777" w:rsidR="00F72F81" w:rsidRPr="007F63E5" w:rsidRDefault="00F72F81" w:rsidP="00F72F81">
            <w:pPr>
              <w:ind w:right="-1"/>
              <w:jc w:val="center"/>
            </w:pPr>
            <w:r w:rsidRPr="007F63E5">
              <w:t>Перечень объектов</w:t>
            </w:r>
          </w:p>
        </w:tc>
      </w:tr>
      <w:tr w:rsidR="00F72F81" w:rsidRPr="007F63E5" w14:paraId="68222FF3" w14:textId="77777777" w:rsidTr="00F72F81">
        <w:tc>
          <w:tcPr>
            <w:tcW w:w="1943" w:type="dxa"/>
            <w:vMerge/>
          </w:tcPr>
          <w:p w14:paraId="3BF34764" w14:textId="77777777" w:rsidR="00F72F81" w:rsidRPr="007F63E5" w:rsidRDefault="00F72F81" w:rsidP="00F72F81">
            <w:pPr>
              <w:ind w:right="-1"/>
              <w:jc w:val="both"/>
            </w:pPr>
          </w:p>
        </w:tc>
        <w:tc>
          <w:tcPr>
            <w:tcW w:w="1348" w:type="dxa"/>
          </w:tcPr>
          <w:p w14:paraId="7F06995F" w14:textId="77777777" w:rsidR="00F72F81" w:rsidRPr="007F63E5" w:rsidRDefault="00F72F81" w:rsidP="00F72F81">
            <w:pPr>
              <w:ind w:right="-1"/>
              <w:jc w:val="both"/>
            </w:pPr>
            <w:r w:rsidRPr="007F63E5">
              <w:t>Единица измерения</w:t>
            </w:r>
          </w:p>
        </w:tc>
        <w:tc>
          <w:tcPr>
            <w:tcW w:w="1332" w:type="dxa"/>
          </w:tcPr>
          <w:p w14:paraId="3B36CDBE" w14:textId="77777777" w:rsidR="00F72F81" w:rsidRPr="007F63E5" w:rsidRDefault="00F72F81" w:rsidP="00F72F81">
            <w:pPr>
              <w:ind w:right="-1"/>
              <w:jc w:val="both"/>
            </w:pPr>
            <w:r w:rsidRPr="007F63E5">
              <w:t>Значение показателя</w:t>
            </w:r>
          </w:p>
        </w:tc>
        <w:tc>
          <w:tcPr>
            <w:tcW w:w="1292" w:type="dxa"/>
          </w:tcPr>
          <w:p w14:paraId="407FD228" w14:textId="77777777" w:rsidR="00F72F81" w:rsidRPr="007F63E5" w:rsidRDefault="00F72F81" w:rsidP="00F72F81">
            <w:pPr>
              <w:ind w:right="-1"/>
              <w:jc w:val="both"/>
            </w:pPr>
            <w:r w:rsidRPr="007F63E5">
              <w:t>Единица измерения</w:t>
            </w:r>
          </w:p>
        </w:tc>
        <w:tc>
          <w:tcPr>
            <w:tcW w:w="1331" w:type="dxa"/>
          </w:tcPr>
          <w:p w14:paraId="02AE2419" w14:textId="77777777" w:rsidR="00F72F81" w:rsidRPr="007F63E5" w:rsidRDefault="00F72F81" w:rsidP="00F72F81">
            <w:pPr>
              <w:ind w:right="-1"/>
              <w:jc w:val="both"/>
            </w:pPr>
            <w:r w:rsidRPr="007F63E5">
              <w:t>Значение показателя</w:t>
            </w:r>
          </w:p>
        </w:tc>
        <w:tc>
          <w:tcPr>
            <w:tcW w:w="2754" w:type="dxa"/>
            <w:vMerge/>
          </w:tcPr>
          <w:p w14:paraId="6DAB8535" w14:textId="77777777" w:rsidR="00F72F81" w:rsidRPr="007F63E5" w:rsidRDefault="00F72F81" w:rsidP="00F72F81">
            <w:pPr>
              <w:ind w:right="-1"/>
            </w:pPr>
          </w:p>
        </w:tc>
      </w:tr>
      <w:tr w:rsidR="00F72F81" w:rsidRPr="007F63E5" w14:paraId="0C1D4D70" w14:textId="77777777" w:rsidTr="00F72F81">
        <w:tc>
          <w:tcPr>
            <w:tcW w:w="1943" w:type="dxa"/>
          </w:tcPr>
          <w:p w14:paraId="02966B34" w14:textId="77777777" w:rsidR="00F72F81" w:rsidRPr="007F63E5" w:rsidRDefault="00F72F81" w:rsidP="00F72F81">
            <w:pPr>
              <w:ind w:right="-1"/>
              <w:jc w:val="both"/>
              <w:rPr>
                <w:sz w:val="20"/>
                <w:szCs w:val="20"/>
              </w:rPr>
            </w:pPr>
            <w:r w:rsidRPr="007F63E5">
              <w:rPr>
                <w:sz w:val="20"/>
                <w:szCs w:val="20"/>
              </w:rPr>
              <w:t xml:space="preserve">Усредненный показатель удельного расхода природного газа на индивидуальное отопление, горячее водоснабжение, а также </w:t>
            </w:r>
            <w:proofErr w:type="spellStart"/>
            <w:r w:rsidRPr="007F63E5">
              <w:rPr>
                <w:sz w:val="20"/>
                <w:szCs w:val="20"/>
              </w:rPr>
              <w:t>пищеприготовление</w:t>
            </w:r>
            <w:proofErr w:type="spellEnd"/>
          </w:p>
        </w:tc>
        <w:tc>
          <w:tcPr>
            <w:tcW w:w="1348" w:type="dxa"/>
          </w:tcPr>
          <w:p w14:paraId="5F9B48E9" w14:textId="77777777" w:rsidR="00F72F81" w:rsidRPr="007F63E5" w:rsidRDefault="00F72F81" w:rsidP="00F72F81">
            <w:pPr>
              <w:ind w:right="-1"/>
              <w:jc w:val="both"/>
            </w:pPr>
            <w:r w:rsidRPr="007F63E5">
              <w:t>куб.м/чел. в час</w:t>
            </w:r>
          </w:p>
        </w:tc>
        <w:tc>
          <w:tcPr>
            <w:tcW w:w="1332" w:type="dxa"/>
          </w:tcPr>
          <w:p w14:paraId="6348F420" w14:textId="77777777" w:rsidR="00F72F81" w:rsidRPr="007F63E5" w:rsidRDefault="00F72F81" w:rsidP="00F72F81">
            <w:pPr>
              <w:ind w:right="-1"/>
              <w:jc w:val="both"/>
            </w:pPr>
            <w:r w:rsidRPr="007F63E5">
              <w:t>см. табл. 7</w:t>
            </w:r>
          </w:p>
        </w:tc>
        <w:tc>
          <w:tcPr>
            <w:tcW w:w="1292" w:type="dxa"/>
          </w:tcPr>
          <w:p w14:paraId="00CA6C89" w14:textId="77777777" w:rsidR="00F72F81" w:rsidRPr="007F63E5" w:rsidRDefault="00F72F81" w:rsidP="00F72F81">
            <w:pPr>
              <w:ind w:right="-1"/>
              <w:jc w:val="both"/>
            </w:pPr>
            <w:r w:rsidRPr="007F63E5">
              <w:t>куб.м/чел. в час</w:t>
            </w:r>
          </w:p>
        </w:tc>
        <w:tc>
          <w:tcPr>
            <w:tcW w:w="1331" w:type="dxa"/>
          </w:tcPr>
          <w:p w14:paraId="70B26F60" w14:textId="77777777" w:rsidR="00F72F81" w:rsidRPr="007F63E5" w:rsidRDefault="00F72F81" w:rsidP="00F72F81">
            <w:pPr>
              <w:ind w:right="-1"/>
              <w:jc w:val="both"/>
            </w:pPr>
            <w:r w:rsidRPr="007F63E5">
              <w:t>см. табл. 7</w:t>
            </w:r>
          </w:p>
        </w:tc>
        <w:tc>
          <w:tcPr>
            <w:tcW w:w="2754" w:type="dxa"/>
          </w:tcPr>
          <w:p w14:paraId="0867AB25"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r>
      <w:tr w:rsidR="00F72F81" w:rsidRPr="007F63E5" w14:paraId="7F5BCBAC" w14:textId="77777777" w:rsidTr="00F72F81">
        <w:tc>
          <w:tcPr>
            <w:tcW w:w="1943" w:type="dxa"/>
          </w:tcPr>
          <w:p w14:paraId="5B306E7E" w14:textId="77777777" w:rsidR="00F72F81" w:rsidRPr="007F63E5" w:rsidRDefault="00F72F81" w:rsidP="00F72F81">
            <w:pPr>
              <w:ind w:right="-1"/>
              <w:jc w:val="both"/>
              <w:rPr>
                <w:sz w:val="20"/>
                <w:szCs w:val="20"/>
              </w:rPr>
            </w:pPr>
            <w:r w:rsidRPr="007F63E5">
              <w:rPr>
                <w:sz w:val="20"/>
                <w:szCs w:val="20"/>
              </w:rPr>
              <w:t xml:space="preserve">Усредненный показатель удельного расхода природного газа на </w:t>
            </w:r>
            <w:proofErr w:type="spellStart"/>
            <w:r w:rsidRPr="007F63E5">
              <w:rPr>
                <w:sz w:val="20"/>
                <w:szCs w:val="20"/>
              </w:rPr>
              <w:t>пищеприготовление</w:t>
            </w:r>
            <w:proofErr w:type="spellEnd"/>
            <w:r w:rsidRPr="007F63E5">
              <w:rPr>
                <w:sz w:val="20"/>
                <w:szCs w:val="20"/>
              </w:rPr>
              <w:t xml:space="preserve"> в многоквартирной застройке с централизованным теплоснабжением</w:t>
            </w:r>
          </w:p>
        </w:tc>
        <w:tc>
          <w:tcPr>
            <w:tcW w:w="1348" w:type="dxa"/>
          </w:tcPr>
          <w:p w14:paraId="6C0BC970" w14:textId="77777777" w:rsidR="00F72F81" w:rsidRPr="007F63E5" w:rsidRDefault="00F72F81" w:rsidP="00F72F81">
            <w:pPr>
              <w:ind w:right="-1"/>
              <w:jc w:val="both"/>
            </w:pPr>
            <w:r w:rsidRPr="007F63E5">
              <w:t>куб.м/чел. в час</w:t>
            </w:r>
          </w:p>
        </w:tc>
        <w:tc>
          <w:tcPr>
            <w:tcW w:w="1332" w:type="dxa"/>
          </w:tcPr>
          <w:p w14:paraId="1B3BBC95" w14:textId="77777777" w:rsidR="00F72F81" w:rsidRPr="007F63E5" w:rsidRDefault="00F72F81" w:rsidP="00F72F81">
            <w:pPr>
              <w:ind w:right="-1"/>
              <w:jc w:val="both"/>
            </w:pPr>
            <w:r w:rsidRPr="007F63E5">
              <w:t>см. табл. 7</w:t>
            </w:r>
          </w:p>
        </w:tc>
        <w:tc>
          <w:tcPr>
            <w:tcW w:w="1292" w:type="dxa"/>
          </w:tcPr>
          <w:p w14:paraId="5DBE735F" w14:textId="77777777" w:rsidR="00F72F81" w:rsidRPr="007F63E5" w:rsidRDefault="00F72F81" w:rsidP="00F72F81">
            <w:pPr>
              <w:ind w:right="-1"/>
              <w:jc w:val="both"/>
            </w:pPr>
            <w:r w:rsidRPr="007F63E5">
              <w:t>куб.м/чел. в час</w:t>
            </w:r>
          </w:p>
        </w:tc>
        <w:tc>
          <w:tcPr>
            <w:tcW w:w="1331" w:type="dxa"/>
          </w:tcPr>
          <w:p w14:paraId="6E5CFC25" w14:textId="77777777" w:rsidR="00F72F81" w:rsidRPr="007F63E5" w:rsidRDefault="00F72F81" w:rsidP="00F72F81">
            <w:pPr>
              <w:ind w:right="-1"/>
              <w:jc w:val="both"/>
            </w:pPr>
            <w:r w:rsidRPr="007F63E5">
              <w:t>см. табл. 7</w:t>
            </w:r>
          </w:p>
        </w:tc>
        <w:tc>
          <w:tcPr>
            <w:tcW w:w="2754" w:type="dxa"/>
          </w:tcPr>
          <w:p w14:paraId="00420238"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(газопроводы низкого давления)</w:t>
            </w:r>
          </w:p>
        </w:tc>
      </w:tr>
      <w:tr w:rsidR="00F72F81" w:rsidRPr="007F63E5" w14:paraId="78D7E349" w14:textId="77777777" w:rsidTr="00F72F81">
        <w:tc>
          <w:tcPr>
            <w:tcW w:w="1943" w:type="dxa"/>
          </w:tcPr>
          <w:p w14:paraId="7FA18190" w14:textId="77777777" w:rsidR="00F72F81" w:rsidRPr="007F63E5" w:rsidRDefault="00F72F81" w:rsidP="00F72F81">
            <w:pPr>
              <w:ind w:right="-1"/>
              <w:jc w:val="both"/>
              <w:rPr>
                <w:sz w:val="20"/>
                <w:szCs w:val="20"/>
              </w:rPr>
            </w:pPr>
            <w:r w:rsidRPr="007F63E5">
              <w:rPr>
                <w:sz w:val="20"/>
                <w:szCs w:val="20"/>
              </w:rPr>
              <w:t>Усредненный показатель удельного расхода природного газа на выработку 1 Гкал/час тепловой энергии источниками централизованного теплоснабжения</w:t>
            </w:r>
          </w:p>
        </w:tc>
        <w:tc>
          <w:tcPr>
            <w:tcW w:w="1348" w:type="dxa"/>
          </w:tcPr>
          <w:p w14:paraId="71F4781B" w14:textId="77777777" w:rsidR="00F72F81" w:rsidRPr="007F63E5" w:rsidRDefault="00F72F81" w:rsidP="00F72F81">
            <w:pPr>
              <w:ind w:right="-1"/>
            </w:pPr>
            <w:r w:rsidRPr="007F63E5">
              <w:t>куб.м/час на 1 Гкал/час тепла</w:t>
            </w:r>
          </w:p>
        </w:tc>
        <w:tc>
          <w:tcPr>
            <w:tcW w:w="1332" w:type="dxa"/>
          </w:tcPr>
          <w:p w14:paraId="4AB09B52" w14:textId="77777777" w:rsidR="00F72F81" w:rsidRPr="007F63E5" w:rsidRDefault="00F72F81" w:rsidP="00F72F81">
            <w:pPr>
              <w:ind w:right="-1"/>
              <w:jc w:val="both"/>
            </w:pPr>
            <w:r w:rsidRPr="007F63E5">
              <w:t>см. табл. 8</w:t>
            </w:r>
          </w:p>
        </w:tc>
        <w:tc>
          <w:tcPr>
            <w:tcW w:w="1292" w:type="dxa"/>
          </w:tcPr>
          <w:p w14:paraId="744367D6" w14:textId="77777777" w:rsidR="00F72F81" w:rsidRPr="007F63E5" w:rsidRDefault="00F72F81" w:rsidP="00F72F81">
            <w:pPr>
              <w:ind w:right="-1"/>
            </w:pPr>
            <w:r w:rsidRPr="007F63E5">
              <w:t>куб.м/час на 1 Гкал/час тепла</w:t>
            </w:r>
          </w:p>
        </w:tc>
        <w:tc>
          <w:tcPr>
            <w:tcW w:w="1331" w:type="dxa"/>
          </w:tcPr>
          <w:p w14:paraId="58F36EC8" w14:textId="77777777" w:rsidR="00F72F81" w:rsidRPr="007F63E5" w:rsidRDefault="00F72F81" w:rsidP="00F72F81">
            <w:pPr>
              <w:ind w:right="-1"/>
              <w:jc w:val="both"/>
            </w:pPr>
            <w:r w:rsidRPr="007F63E5">
              <w:t>см. табл. 8</w:t>
            </w:r>
          </w:p>
        </w:tc>
        <w:tc>
          <w:tcPr>
            <w:tcW w:w="2754" w:type="dxa"/>
          </w:tcPr>
          <w:p w14:paraId="0DEDDA2F"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высокого давления)</w:t>
            </w:r>
          </w:p>
        </w:tc>
      </w:tr>
    </w:tbl>
    <w:p w14:paraId="0D3759CA"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газоснабжения</w:t>
      </w:r>
      <w:r w:rsidRPr="007F63E5">
        <w:t xml:space="preserve"> не установлен.</w:t>
      </w:r>
    </w:p>
    <w:p w14:paraId="1F7C4E03" w14:textId="77777777" w:rsidR="000A003D" w:rsidRPr="007F63E5" w:rsidRDefault="000A003D" w:rsidP="00D0731C">
      <w:pPr>
        <w:ind w:right="-1" w:firstLine="567"/>
        <w:jc w:val="both"/>
        <w:rPr>
          <w:i/>
          <w:iCs/>
        </w:rPr>
      </w:pPr>
    </w:p>
    <w:p w14:paraId="7EC98255" w14:textId="77777777" w:rsidR="00917687" w:rsidRPr="007F63E5" w:rsidRDefault="00917687" w:rsidP="0091768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7</w:t>
      </w:r>
    </w:p>
    <w:p w14:paraId="1399EE64" w14:textId="77777777" w:rsidR="00917687" w:rsidRPr="00760827" w:rsidRDefault="00917687" w:rsidP="00917687">
      <w:pPr>
        <w:ind w:right="-1"/>
        <w:jc w:val="center"/>
      </w:pPr>
      <w:r w:rsidRPr="007F63E5">
        <w:t xml:space="preserve">Минимальные расчетные показатели удельного годового расхода природного газа на индивидуальное отопление, горячее водоснабжение, а также </w:t>
      </w:r>
      <w:proofErr w:type="spellStart"/>
      <w:r w:rsidRPr="007F63E5">
        <w:t>пищеприготовление</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2126"/>
        <w:gridCol w:w="3431"/>
      </w:tblGrid>
      <w:tr w:rsidR="007F63E5" w:rsidRPr="007F63E5" w14:paraId="7AFB333D" w14:textId="77777777" w:rsidTr="00917687">
        <w:trPr>
          <w:trHeight w:val="20"/>
        </w:trPr>
        <w:tc>
          <w:tcPr>
            <w:tcW w:w="4395" w:type="dxa"/>
            <w:vAlign w:val="center"/>
          </w:tcPr>
          <w:p w14:paraId="135B4161"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Характеристика объектов</w:t>
            </w:r>
          </w:p>
        </w:tc>
        <w:tc>
          <w:tcPr>
            <w:tcW w:w="2126" w:type="dxa"/>
            <w:vAlign w:val="center"/>
          </w:tcPr>
          <w:p w14:paraId="2EE7F1EB"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Показатель потребления газа</w:t>
            </w:r>
          </w:p>
        </w:tc>
        <w:tc>
          <w:tcPr>
            <w:tcW w:w="3431" w:type="dxa"/>
            <w:vAlign w:val="center"/>
          </w:tcPr>
          <w:p w14:paraId="13388962"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 xml:space="preserve">Минимальные расчетные показатели удельного годового </w:t>
            </w:r>
            <w:r w:rsidRPr="00F224D2">
              <w:rPr>
                <w:rFonts w:eastAsiaTheme="minorHAnsi"/>
                <w:bCs/>
                <w:iCs/>
                <w:lang w:eastAsia="en-US"/>
              </w:rPr>
              <w:lastRenderedPageBreak/>
              <w:t>расхода газа, куб.м/</w:t>
            </w:r>
            <w:r w:rsidR="00917687" w:rsidRPr="007F63E5">
              <w:rPr>
                <w:rFonts w:eastAsiaTheme="minorHAnsi"/>
                <w:bCs/>
                <w:iCs/>
                <w:lang w:eastAsia="en-US"/>
              </w:rPr>
              <w:t>ч</w:t>
            </w:r>
            <w:r w:rsidR="00492347">
              <w:rPr>
                <w:rFonts w:eastAsiaTheme="minorHAnsi"/>
                <w:bCs/>
                <w:iCs/>
                <w:lang w:eastAsia="en-US"/>
              </w:rPr>
              <w:t>, куб.м/год</w:t>
            </w:r>
          </w:p>
        </w:tc>
      </w:tr>
      <w:tr w:rsidR="007F63E5" w:rsidRPr="007F63E5" w14:paraId="4AE3D6E6" w14:textId="77777777" w:rsidTr="00917687">
        <w:trPr>
          <w:trHeight w:val="20"/>
        </w:trPr>
        <w:tc>
          <w:tcPr>
            <w:tcW w:w="4395" w:type="dxa"/>
          </w:tcPr>
          <w:p w14:paraId="11E9A5AC" w14:textId="77777777" w:rsidR="00F224D2" w:rsidRPr="00F224D2" w:rsidRDefault="00F224D2" w:rsidP="00A444B6">
            <w:pPr>
              <w:rPr>
                <w:rFonts w:eastAsiaTheme="minorHAnsi"/>
                <w:bCs/>
                <w:iCs/>
                <w:lang w:eastAsia="en-US"/>
              </w:rPr>
            </w:pPr>
            <w:r w:rsidRPr="00F224D2">
              <w:rPr>
                <w:rFonts w:eastAsiaTheme="minorHAnsi"/>
                <w:bCs/>
                <w:iCs/>
                <w:lang w:eastAsia="en-US"/>
              </w:rPr>
              <w:lastRenderedPageBreak/>
              <w:t xml:space="preserve">При наличии в квартире газовой плиты и централизованного горячего водоснабжения </w:t>
            </w:r>
          </w:p>
        </w:tc>
        <w:tc>
          <w:tcPr>
            <w:tcW w:w="2126" w:type="dxa"/>
            <w:vAlign w:val="center"/>
          </w:tcPr>
          <w:p w14:paraId="4B856A5C"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584E3213"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0,04385</w:t>
            </w:r>
            <w:r w:rsidR="00492347">
              <w:rPr>
                <w:rFonts w:eastAsiaTheme="minorHAnsi"/>
                <w:bCs/>
                <w:iCs/>
                <w:lang w:eastAsia="en-US"/>
              </w:rPr>
              <w:t>, 120</w:t>
            </w:r>
          </w:p>
        </w:tc>
      </w:tr>
      <w:tr w:rsidR="007F63E5" w:rsidRPr="007F63E5" w14:paraId="33EA5909" w14:textId="77777777" w:rsidTr="00917687">
        <w:trPr>
          <w:trHeight w:val="20"/>
        </w:trPr>
        <w:tc>
          <w:tcPr>
            <w:tcW w:w="4395" w:type="dxa"/>
          </w:tcPr>
          <w:p w14:paraId="21B800C9" w14:textId="77777777" w:rsidR="00F224D2" w:rsidRPr="00F224D2" w:rsidRDefault="00F224D2" w:rsidP="00A444B6">
            <w:pPr>
              <w:rPr>
                <w:rFonts w:eastAsiaTheme="minorHAnsi"/>
                <w:bCs/>
                <w:iCs/>
                <w:lang w:eastAsia="en-US"/>
              </w:rPr>
            </w:pPr>
            <w:r w:rsidRPr="00F224D2">
              <w:rPr>
                <w:rFonts w:eastAsiaTheme="minorHAnsi"/>
                <w:bCs/>
                <w:iCs/>
                <w:lang w:eastAsia="en-US"/>
              </w:rPr>
              <w:t xml:space="preserve">При наличии в квартире газовой плиты и газового водонагревателя (при отсутствии централизованного горячего водоснабжения) </w:t>
            </w:r>
          </w:p>
        </w:tc>
        <w:tc>
          <w:tcPr>
            <w:tcW w:w="2126" w:type="dxa"/>
            <w:vAlign w:val="center"/>
          </w:tcPr>
          <w:p w14:paraId="2B02E095"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286E8B7F"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0,1085</w:t>
            </w:r>
            <w:r w:rsidR="00492347">
              <w:rPr>
                <w:rFonts w:eastAsiaTheme="minorHAnsi"/>
                <w:bCs/>
                <w:iCs/>
                <w:lang w:eastAsia="en-US"/>
              </w:rPr>
              <w:t>, 300</w:t>
            </w:r>
          </w:p>
        </w:tc>
      </w:tr>
      <w:tr w:rsidR="007F63E5" w:rsidRPr="007F63E5" w14:paraId="1D58E3B0" w14:textId="77777777" w:rsidTr="00917687">
        <w:trPr>
          <w:trHeight w:val="20"/>
        </w:trPr>
        <w:tc>
          <w:tcPr>
            <w:tcW w:w="4395" w:type="dxa"/>
          </w:tcPr>
          <w:p w14:paraId="40667633" w14:textId="77777777" w:rsidR="00F224D2" w:rsidRPr="00F224D2" w:rsidRDefault="00F224D2" w:rsidP="00A444B6">
            <w:pPr>
              <w:rPr>
                <w:rFonts w:eastAsiaTheme="minorHAnsi"/>
                <w:bCs/>
                <w:iCs/>
                <w:lang w:eastAsia="en-US"/>
              </w:rPr>
            </w:pPr>
            <w:r w:rsidRPr="00F224D2">
              <w:rPr>
                <w:rFonts w:eastAsiaTheme="minorHAnsi"/>
                <w:bCs/>
                <w:iCs/>
                <w:lang w:eastAsia="en-US"/>
              </w:rPr>
              <w:t xml:space="preserve">При наличии в квартире газовой плиты и отсутствии централизованного горячего водоснабжения </w:t>
            </w:r>
          </w:p>
        </w:tc>
        <w:tc>
          <w:tcPr>
            <w:tcW w:w="2126" w:type="dxa"/>
            <w:vAlign w:val="center"/>
          </w:tcPr>
          <w:p w14:paraId="35D16AC1"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3DF93AFD"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0,06464</w:t>
            </w:r>
            <w:r w:rsidR="00492347">
              <w:rPr>
                <w:rFonts w:eastAsiaTheme="minorHAnsi"/>
                <w:bCs/>
                <w:iCs/>
                <w:lang w:eastAsia="en-US"/>
              </w:rPr>
              <w:t>, 180</w:t>
            </w:r>
          </w:p>
        </w:tc>
      </w:tr>
    </w:tbl>
    <w:p w14:paraId="7623A05D" w14:textId="77777777" w:rsidR="00B628B0" w:rsidRPr="007F63E5" w:rsidRDefault="00F224D2" w:rsidP="00D0731C">
      <w:pPr>
        <w:ind w:right="-1" w:firstLine="567"/>
        <w:jc w:val="both"/>
      </w:pPr>
      <w:r w:rsidRPr="007F63E5">
        <w:t>Расчетные показатели годового расхода газа на нужды предприятий торговли, бытового обслуживания непроизводственного характера и других следует принимать дополнительно в объеме до 5% общего расхода тепла на газоснабжение жилищного фонда.</w:t>
      </w:r>
    </w:p>
    <w:p w14:paraId="4FCC1049" w14:textId="77777777" w:rsidR="00917687" w:rsidRPr="007F63E5" w:rsidRDefault="00917687" w:rsidP="00D0731C">
      <w:pPr>
        <w:ind w:right="-1" w:firstLine="567"/>
        <w:jc w:val="both"/>
      </w:pPr>
    </w:p>
    <w:p w14:paraId="6299AE23" w14:textId="77777777" w:rsidR="00917687" w:rsidRPr="007F63E5" w:rsidRDefault="00917687" w:rsidP="0091768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8</w:t>
      </w:r>
    </w:p>
    <w:p w14:paraId="3CBA6AF4" w14:textId="77777777" w:rsidR="00B628B0" w:rsidRPr="00B628B0" w:rsidRDefault="00917687" w:rsidP="00917687">
      <w:pPr>
        <w:ind w:right="-1"/>
        <w:jc w:val="center"/>
      </w:pPr>
      <w:r w:rsidRPr="007F63E5">
        <w:t>Расход природного газа на выработку 1 Гкал/час тепловой энергии источниками централизованного теплоснабжения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2268"/>
        <w:gridCol w:w="3678"/>
      </w:tblGrid>
      <w:tr w:rsidR="007F63E5" w:rsidRPr="007F63E5" w14:paraId="62E86B7A" w14:textId="77777777" w:rsidTr="00917687">
        <w:trPr>
          <w:trHeight w:val="20"/>
        </w:trPr>
        <w:tc>
          <w:tcPr>
            <w:tcW w:w="3856" w:type="dxa"/>
          </w:tcPr>
          <w:p w14:paraId="56A5DE3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 xml:space="preserve">Коэффициент полезного действия </w:t>
            </w:r>
            <w:proofErr w:type="spellStart"/>
            <w:r w:rsidRPr="00B628B0">
              <w:rPr>
                <w:rFonts w:eastAsiaTheme="minorHAnsi"/>
                <w:bCs/>
                <w:lang w:eastAsia="en-US"/>
              </w:rPr>
              <w:t>топливопотребляющих</w:t>
            </w:r>
            <w:proofErr w:type="spellEnd"/>
            <w:r w:rsidRPr="00B628B0">
              <w:rPr>
                <w:rFonts w:eastAsiaTheme="minorHAnsi"/>
                <w:bCs/>
                <w:lang w:eastAsia="en-US"/>
              </w:rPr>
              <w:t xml:space="preserve"> установок</w:t>
            </w:r>
          </w:p>
        </w:tc>
        <w:tc>
          <w:tcPr>
            <w:tcW w:w="2268" w:type="dxa"/>
          </w:tcPr>
          <w:p w14:paraId="344BD4E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Показатель потребления газа</w:t>
            </w:r>
          </w:p>
        </w:tc>
        <w:tc>
          <w:tcPr>
            <w:tcW w:w="3678" w:type="dxa"/>
          </w:tcPr>
          <w:p w14:paraId="5C347138"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 xml:space="preserve">Расчетные показатели часового расхода газа, </w:t>
            </w:r>
            <w:r w:rsidR="00917687" w:rsidRPr="00F224D2">
              <w:rPr>
                <w:rFonts w:eastAsiaTheme="minorHAnsi"/>
                <w:bCs/>
                <w:lang w:eastAsia="en-US"/>
              </w:rPr>
              <w:t>куб.м/</w:t>
            </w:r>
            <w:r w:rsidR="00917687" w:rsidRPr="007F63E5">
              <w:rPr>
                <w:rFonts w:eastAsiaTheme="minorHAnsi"/>
                <w:bCs/>
                <w:lang w:eastAsia="en-US"/>
              </w:rPr>
              <w:t>ч</w:t>
            </w:r>
          </w:p>
        </w:tc>
      </w:tr>
      <w:tr w:rsidR="007F63E5" w:rsidRPr="007F63E5" w14:paraId="6464311B" w14:textId="77777777" w:rsidTr="00917687">
        <w:trPr>
          <w:trHeight w:val="20"/>
        </w:trPr>
        <w:tc>
          <w:tcPr>
            <w:tcW w:w="3856" w:type="dxa"/>
          </w:tcPr>
          <w:p w14:paraId="09700403"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85%</w:t>
            </w:r>
          </w:p>
        </w:tc>
        <w:tc>
          <w:tcPr>
            <w:tcW w:w="2268" w:type="dxa"/>
          </w:tcPr>
          <w:p w14:paraId="29568EA7"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78AB72E8"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148,92</w:t>
            </w:r>
          </w:p>
        </w:tc>
      </w:tr>
      <w:tr w:rsidR="007F63E5" w:rsidRPr="007F63E5" w14:paraId="00EDF800" w14:textId="77777777" w:rsidTr="00917687">
        <w:trPr>
          <w:trHeight w:val="20"/>
        </w:trPr>
        <w:tc>
          <w:tcPr>
            <w:tcW w:w="3856" w:type="dxa"/>
          </w:tcPr>
          <w:p w14:paraId="72BCB857"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90%</w:t>
            </w:r>
          </w:p>
        </w:tc>
        <w:tc>
          <w:tcPr>
            <w:tcW w:w="2268" w:type="dxa"/>
          </w:tcPr>
          <w:p w14:paraId="4CF8D226"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00A2CF0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140,65</w:t>
            </w:r>
          </w:p>
        </w:tc>
      </w:tr>
      <w:tr w:rsidR="007F63E5" w:rsidRPr="007F63E5" w14:paraId="5CC760D8" w14:textId="77777777" w:rsidTr="00917687">
        <w:trPr>
          <w:trHeight w:val="20"/>
        </w:trPr>
        <w:tc>
          <w:tcPr>
            <w:tcW w:w="3856" w:type="dxa"/>
          </w:tcPr>
          <w:p w14:paraId="444FB60C"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95%</w:t>
            </w:r>
          </w:p>
        </w:tc>
        <w:tc>
          <w:tcPr>
            <w:tcW w:w="2268" w:type="dxa"/>
          </w:tcPr>
          <w:p w14:paraId="4107C97B"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62C93A1D"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133,24</w:t>
            </w:r>
          </w:p>
        </w:tc>
      </w:tr>
    </w:tbl>
    <w:p w14:paraId="67DB3767" w14:textId="77777777" w:rsidR="00B628B0" w:rsidRPr="007F63E5" w:rsidRDefault="00B628B0" w:rsidP="00D0731C">
      <w:pPr>
        <w:ind w:right="-1" w:firstLine="567"/>
        <w:jc w:val="both"/>
        <w:rPr>
          <w:i/>
          <w:iCs/>
        </w:rPr>
      </w:pPr>
    </w:p>
    <w:p w14:paraId="5FE94AB3" w14:textId="77777777" w:rsidR="00D0731C" w:rsidRPr="007F63E5" w:rsidRDefault="005D5713" w:rsidP="00D0731C">
      <w:pPr>
        <w:ind w:right="-1" w:firstLine="567"/>
        <w:jc w:val="both"/>
        <w:rPr>
          <w:i/>
          <w:iCs/>
        </w:rPr>
      </w:pPr>
      <w:r w:rsidRPr="007F63E5">
        <w:rPr>
          <w:i/>
          <w:iCs/>
        </w:rPr>
        <w:t>г</w:t>
      </w:r>
      <w:r w:rsidR="00D0731C" w:rsidRPr="007F63E5">
        <w:rPr>
          <w:i/>
          <w:iCs/>
        </w:rPr>
        <w:t xml:space="preserve">) </w:t>
      </w:r>
      <w:r w:rsidRPr="007F63E5">
        <w:rPr>
          <w:i/>
          <w:iCs/>
        </w:rPr>
        <w:t>Объекты водоснабжения</w:t>
      </w:r>
    </w:p>
    <w:p w14:paraId="13E39E88"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водоснабжения.</w:t>
      </w:r>
    </w:p>
    <w:tbl>
      <w:tblPr>
        <w:tblStyle w:val="af7"/>
        <w:tblW w:w="0" w:type="auto"/>
        <w:tblLook w:val="04A0" w:firstRow="1" w:lastRow="0" w:firstColumn="1" w:lastColumn="0" w:noHBand="0" w:noVBand="1"/>
      </w:tblPr>
      <w:tblGrid>
        <w:gridCol w:w="1692"/>
        <w:gridCol w:w="1365"/>
        <w:gridCol w:w="1333"/>
        <w:gridCol w:w="1292"/>
        <w:gridCol w:w="1331"/>
        <w:gridCol w:w="2987"/>
      </w:tblGrid>
      <w:tr w:rsidR="00F72F81" w:rsidRPr="007F63E5" w14:paraId="7852DFF9" w14:textId="77777777" w:rsidTr="00F72F81">
        <w:tc>
          <w:tcPr>
            <w:tcW w:w="1692" w:type="dxa"/>
            <w:vMerge w:val="restart"/>
            <w:vAlign w:val="center"/>
          </w:tcPr>
          <w:p w14:paraId="1E45714B" w14:textId="77777777" w:rsidR="00F72F81" w:rsidRPr="007F63E5" w:rsidRDefault="00F72F81" w:rsidP="00F72F81">
            <w:pPr>
              <w:ind w:right="-1"/>
            </w:pPr>
            <w:r w:rsidRPr="007F63E5">
              <w:t>Показатель</w:t>
            </w:r>
          </w:p>
        </w:tc>
        <w:tc>
          <w:tcPr>
            <w:tcW w:w="2698" w:type="dxa"/>
            <w:gridSpan w:val="2"/>
          </w:tcPr>
          <w:p w14:paraId="69181253" w14:textId="20CEB6F8"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5B83F050" w14:textId="77777777" w:rsidR="00F72F81" w:rsidRPr="007F63E5" w:rsidRDefault="00F72F81" w:rsidP="00F72F81">
            <w:pPr>
              <w:ind w:right="-1"/>
            </w:pPr>
            <w:r w:rsidRPr="007F63E5">
              <w:t>Территория сельских населенных пунктов</w:t>
            </w:r>
          </w:p>
        </w:tc>
        <w:tc>
          <w:tcPr>
            <w:tcW w:w="2987" w:type="dxa"/>
            <w:vMerge w:val="restart"/>
            <w:vAlign w:val="center"/>
          </w:tcPr>
          <w:p w14:paraId="6FA7180F" w14:textId="77777777" w:rsidR="00F72F81" w:rsidRPr="007F63E5" w:rsidRDefault="00F72F81" w:rsidP="00F72F81">
            <w:pPr>
              <w:ind w:right="-1"/>
              <w:jc w:val="center"/>
            </w:pPr>
            <w:r w:rsidRPr="007F63E5">
              <w:t>Перечень объектов</w:t>
            </w:r>
          </w:p>
        </w:tc>
      </w:tr>
      <w:tr w:rsidR="00F72F81" w:rsidRPr="007F63E5" w14:paraId="086AF69E" w14:textId="77777777" w:rsidTr="00F72F81">
        <w:tc>
          <w:tcPr>
            <w:tcW w:w="1692" w:type="dxa"/>
            <w:vMerge/>
          </w:tcPr>
          <w:p w14:paraId="1E673C49" w14:textId="77777777" w:rsidR="00F72F81" w:rsidRPr="007F63E5" w:rsidRDefault="00F72F81" w:rsidP="00F72F81">
            <w:pPr>
              <w:ind w:right="-1"/>
              <w:jc w:val="both"/>
            </w:pPr>
          </w:p>
        </w:tc>
        <w:tc>
          <w:tcPr>
            <w:tcW w:w="1365" w:type="dxa"/>
          </w:tcPr>
          <w:p w14:paraId="7980747D" w14:textId="77777777" w:rsidR="00F72F81" w:rsidRPr="007F63E5" w:rsidRDefault="00F72F81" w:rsidP="00F72F81">
            <w:pPr>
              <w:ind w:right="-1"/>
              <w:jc w:val="both"/>
            </w:pPr>
            <w:r w:rsidRPr="007F63E5">
              <w:t>Единица измерения</w:t>
            </w:r>
          </w:p>
        </w:tc>
        <w:tc>
          <w:tcPr>
            <w:tcW w:w="1333" w:type="dxa"/>
          </w:tcPr>
          <w:p w14:paraId="5001D38C" w14:textId="77777777" w:rsidR="00F72F81" w:rsidRPr="007F63E5" w:rsidRDefault="00F72F81" w:rsidP="00F72F81">
            <w:pPr>
              <w:ind w:right="-1"/>
              <w:jc w:val="both"/>
            </w:pPr>
            <w:r w:rsidRPr="007F63E5">
              <w:t>Значение показателя</w:t>
            </w:r>
          </w:p>
        </w:tc>
        <w:tc>
          <w:tcPr>
            <w:tcW w:w="1292" w:type="dxa"/>
          </w:tcPr>
          <w:p w14:paraId="711D90AD" w14:textId="77777777" w:rsidR="00F72F81" w:rsidRPr="007F63E5" w:rsidRDefault="00F72F81" w:rsidP="00F72F81">
            <w:pPr>
              <w:ind w:right="-1"/>
              <w:jc w:val="both"/>
            </w:pPr>
            <w:r w:rsidRPr="007F63E5">
              <w:t>Единица измерения</w:t>
            </w:r>
          </w:p>
        </w:tc>
        <w:tc>
          <w:tcPr>
            <w:tcW w:w="1331" w:type="dxa"/>
          </w:tcPr>
          <w:p w14:paraId="16442F7E" w14:textId="77777777" w:rsidR="00F72F81" w:rsidRPr="007F63E5" w:rsidRDefault="00F72F81" w:rsidP="00F72F81">
            <w:pPr>
              <w:ind w:right="-1"/>
              <w:jc w:val="both"/>
            </w:pPr>
            <w:r w:rsidRPr="007F63E5">
              <w:t>Значение показателя</w:t>
            </w:r>
          </w:p>
        </w:tc>
        <w:tc>
          <w:tcPr>
            <w:tcW w:w="2987" w:type="dxa"/>
            <w:vMerge/>
          </w:tcPr>
          <w:p w14:paraId="50DEA4F4" w14:textId="77777777" w:rsidR="00F72F81" w:rsidRPr="007F63E5" w:rsidRDefault="00F72F81" w:rsidP="00F72F81">
            <w:pPr>
              <w:ind w:right="-1"/>
            </w:pPr>
          </w:p>
        </w:tc>
      </w:tr>
      <w:tr w:rsidR="00F72F81" w:rsidRPr="007F63E5" w14:paraId="399D65C6" w14:textId="77777777" w:rsidTr="00F72F81">
        <w:tc>
          <w:tcPr>
            <w:tcW w:w="1692" w:type="dxa"/>
          </w:tcPr>
          <w:p w14:paraId="0A83B3F0" w14:textId="77777777" w:rsidR="00F72F81" w:rsidRPr="007F63E5" w:rsidRDefault="00F72F81" w:rsidP="00F72F81">
            <w:pPr>
              <w:ind w:right="-1"/>
              <w:jc w:val="both"/>
              <w:rPr>
                <w:sz w:val="20"/>
                <w:szCs w:val="20"/>
              </w:rPr>
            </w:pPr>
            <w:r w:rsidRPr="007F63E5">
              <w:rPr>
                <w:sz w:val="20"/>
                <w:szCs w:val="20"/>
              </w:rPr>
              <w:t>Усредненный показатель удельного водопотребления</w:t>
            </w:r>
          </w:p>
        </w:tc>
        <w:tc>
          <w:tcPr>
            <w:tcW w:w="1365" w:type="dxa"/>
          </w:tcPr>
          <w:p w14:paraId="799ABBED" w14:textId="77777777" w:rsidR="00F72F81" w:rsidRPr="007F63E5" w:rsidRDefault="00F72F81" w:rsidP="00F72F81">
            <w:pPr>
              <w:ind w:right="-1"/>
            </w:pPr>
            <w:r w:rsidRPr="007F63E5">
              <w:t>л/чел. в сутки</w:t>
            </w:r>
          </w:p>
        </w:tc>
        <w:tc>
          <w:tcPr>
            <w:tcW w:w="1333" w:type="dxa"/>
          </w:tcPr>
          <w:p w14:paraId="402866B6" w14:textId="77777777" w:rsidR="00F72F81" w:rsidRPr="007F63E5" w:rsidRDefault="00F72F81" w:rsidP="00F72F81">
            <w:pPr>
              <w:ind w:right="-1"/>
              <w:jc w:val="both"/>
            </w:pPr>
            <w:r w:rsidRPr="00D1149E">
              <w:t>см. табл. 9, 10</w:t>
            </w:r>
          </w:p>
        </w:tc>
        <w:tc>
          <w:tcPr>
            <w:tcW w:w="1292" w:type="dxa"/>
          </w:tcPr>
          <w:p w14:paraId="68F93872" w14:textId="77777777" w:rsidR="00F72F81" w:rsidRPr="007F63E5" w:rsidRDefault="00F72F81" w:rsidP="00F72F81">
            <w:pPr>
              <w:ind w:right="-1"/>
            </w:pPr>
            <w:r w:rsidRPr="007F63E5">
              <w:t>л/чел. в сутки</w:t>
            </w:r>
          </w:p>
        </w:tc>
        <w:tc>
          <w:tcPr>
            <w:tcW w:w="1331" w:type="dxa"/>
          </w:tcPr>
          <w:p w14:paraId="3BF74F92" w14:textId="77777777" w:rsidR="00F72F81" w:rsidRPr="007F63E5" w:rsidRDefault="00F72F81" w:rsidP="00F72F81">
            <w:pPr>
              <w:ind w:right="-1"/>
              <w:jc w:val="both"/>
            </w:pPr>
            <w:r w:rsidRPr="007F63E5">
              <w:t>см. табл. 9, 10</w:t>
            </w:r>
          </w:p>
        </w:tc>
        <w:tc>
          <w:tcPr>
            <w:tcW w:w="2987" w:type="dxa"/>
          </w:tcPr>
          <w:p w14:paraId="19B46BEF" w14:textId="77777777" w:rsidR="00F72F81" w:rsidRPr="007F63E5" w:rsidRDefault="00F72F81" w:rsidP="00F72F81">
            <w:pPr>
              <w:ind w:right="-1"/>
              <w:rPr>
                <w:sz w:val="20"/>
                <w:szCs w:val="20"/>
              </w:rPr>
            </w:pPr>
            <w:r w:rsidRPr="007F63E5">
              <w:rPr>
                <w:sz w:val="20"/>
                <w:szCs w:val="20"/>
              </w:rPr>
              <w:t>Объекты централизованной системы водоснабжения, осуществляющие отбор и подачу воды конечному потребителю</w:t>
            </w:r>
          </w:p>
        </w:tc>
      </w:tr>
    </w:tbl>
    <w:p w14:paraId="66562E60"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водоснабжения</w:t>
      </w:r>
      <w:r w:rsidRPr="007F63E5">
        <w:t xml:space="preserve"> не установлен.</w:t>
      </w:r>
    </w:p>
    <w:p w14:paraId="133E03BA" w14:textId="77777777" w:rsidR="00A15559" w:rsidRPr="007F63E5" w:rsidRDefault="00A15559" w:rsidP="00D0731C">
      <w:pPr>
        <w:ind w:right="-1" w:firstLine="567"/>
        <w:jc w:val="both"/>
      </w:pPr>
    </w:p>
    <w:p w14:paraId="4D21AACB" w14:textId="77777777" w:rsidR="00A15559" w:rsidRPr="007F63E5" w:rsidRDefault="00A15559"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00D1149E">
        <w:rPr>
          <w:rFonts w:eastAsiaTheme="minorHAnsi"/>
          <w:sz w:val="20"/>
          <w:szCs w:val="20"/>
          <w:lang w:eastAsia="en-US"/>
        </w:rPr>
        <w:t>9</w:t>
      </w:r>
    </w:p>
    <w:p w14:paraId="1FA21EBE" w14:textId="77777777" w:rsidR="00A15559" w:rsidRPr="00B628B0" w:rsidRDefault="00A15559" w:rsidP="00A15559">
      <w:pPr>
        <w:ind w:right="-1"/>
        <w:jc w:val="center"/>
      </w:pPr>
      <w:r w:rsidRPr="007F63E5">
        <w:t>Минимальное хозяйственно-питьевое среднесуточное (за год) водопотребление на одного человека для</w:t>
      </w:r>
      <w:r w:rsidR="00E71B1A">
        <w:t xml:space="preserve"> жилых</w:t>
      </w:r>
      <w:r w:rsidRPr="007F63E5">
        <w:t xml:space="preserve"> зданий и помещений</w:t>
      </w:r>
    </w:p>
    <w:tbl>
      <w:tblPr>
        <w:tblW w:w="98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130"/>
        <w:gridCol w:w="5103"/>
      </w:tblGrid>
      <w:tr w:rsidR="007F63E5" w:rsidRPr="007F63E5" w14:paraId="728DCF40" w14:textId="77777777" w:rsidTr="00A15559">
        <w:trPr>
          <w:trHeight w:val="20"/>
        </w:trPr>
        <w:tc>
          <w:tcPr>
            <w:tcW w:w="590" w:type="dxa"/>
            <w:vAlign w:val="center"/>
          </w:tcPr>
          <w:p w14:paraId="29820F3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п/п</w:t>
            </w:r>
          </w:p>
        </w:tc>
        <w:tc>
          <w:tcPr>
            <w:tcW w:w="4130" w:type="dxa"/>
            <w:vAlign w:val="center"/>
          </w:tcPr>
          <w:p w14:paraId="7D8E0FD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Наименование объекта</w:t>
            </w:r>
          </w:p>
        </w:tc>
        <w:tc>
          <w:tcPr>
            <w:tcW w:w="5103" w:type="dxa"/>
            <w:vAlign w:val="center"/>
          </w:tcPr>
          <w:p w14:paraId="4E03602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Минимальное хозяйственно-питьевое среднесуточное (за год) водопотребление на одного человека, л/</w:t>
            </w:r>
            <w:proofErr w:type="spellStart"/>
            <w:r w:rsidRPr="00A15559">
              <w:rPr>
                <w:rFonts w:eastAsiaTheme="minorHAnsi"/>
                <w:bCs/>
                <w:lang w:eastAsia="en-US"/>
              </w:rPr>
              <w:t>сут</w:t>
            </w:r>
            <w:proofErr w:type="spellEnd"/>
            <w:r w:rsidRPr="00A15559">
              <w:rPr>
                <w:rFonts w:eastAsiaTheme="minorHAnsi"/>
                <w:bCs/>
                <w:lang w:eastAsia="en-US"/>
              </w:rPr>
              <w:t>.</w:t>
            </w:r>
          </w:p>
        </w:tc>
      </w:tr>
      <w:tr w:rsidR="007F63E5" w:rsidRPr="007F63E5" w14:paraId="454050A9" w14:textId="77777777" w:rsidTr="00A15559">
        <w:trPr>
          <w:trHeight w:val="20"/>
        </w:trPr>
        <w:tc>
          <w:tcPr>
            <w:tcW w:w="590" w:type="dxa"/>
            <w:vAlign w:val="center"/>
          </w:tcPr>
          <w:p w14:paraId="4554C4D5" w14:textId="77777777" w:rsidR="00A15559" w:rsidRPr="00A15559" w:rsidRDefault="00E71B1A" w:rsidP="00A15559">
            <w:pPr>
              <w:ind w:left="-57" w:right="-57"/>
              <w:jc w:val="center"/>
              <w:rPr>
                <w:rFonts w:eastAsiaTheme="minorHAnsi"/>
                <w:bCs/>
                <w:lang w:eastAsia="en-US"/>
              </w:rPr>
            </w:pPr>
            <w:r>
              <w:rPr>
                <w:rFonts w:eastAsiaTheme="minorHAnsi"/>
                <w:bCs/>
                <w:lang w:eastAsia="en-US"/>
              </w:rPr>
              <w:t>1</w:t>
            </w:r>
          </w:p>
        </w:tc>
        <w:tc>
          <w:tcPr>
            <w:tcW w:w="4130" w:type="dxa"/>
            <w:vAlign w:val="center"/>
          </w:tcPr>
          <w:p w14:paraId="600FFF83" w14:textId="77777777" w:rsidR="00A15559" w:rsidRPr="00A15559" w:rsidRDefault="00E71B1A" w:rsidP="00A444B6">
            <w:pPr>
              <w:ind w:left="-57" w:right="-57"/>
              <w:rPr>
                <w:rFonts w:eastAsiaTheme="minorHAnsi"/>
                <w:bCs/>
                <w:lang w:eastAsia="en-US"/>
              </w:rPr>
            </w:pPr>
            <w:r>
              <w:rPr>
                <w:rFonts w:eastAsiaTheme="minorHAnsi"/>
                <w:bCs/>
                <w:lang w:eastAsia="en-US"/>
              </w:rPr>
              <w:t>Жилые здания</w:t>
            </w:r>
          </w:p>
        </w:tc>
        <w:tc>
          <w:tcPr>
            <w:tcW w:w="5103" w:type="dxa"/>
            <w:vAlign w:val="center"/>
          </w:tcPr>
          <w:p w14:paraId="60CA2027" w14:textId="77777777" w:rsidR="00A15559" w:rsidRPr="00A15559" w:rsidRDefault="00E71B1A" w:rsidP="00A15559">
            <w:pPr>
              <w:ind w:left="-57" w:right="-57"/>
              <w:jc w:val="center"/>
              <w:rPr>
                <w:rFonts w:eastAsiaTheme="minorHAnsi"/>
                <w:bCs/>
                <w:lang w:eastAsia="en-US"/>
              </w:rPr>
            </w:pPr>
            <w:r>
              <w:rPr>
                <w:rFonts w:eastAsiaTheme="minorHAnsi"/>
                <w:bCs/>
                <w:lang w:eastAsia="en-US"/>
              </w:rPr>
              <w:t>300</w:t>
            </w:r>
          </w:p>
        </w:tc>
      </w:tr>
      <w:tr w:rsidR="00E71B1A" w:rsidRPr="007F63E5" w14:paraId="04C6EBB1" w14:textId="77777777" w:rsidTr="00A15559">
        <w:trPr>
          <w:trHeight w:val="20"/>
        </w:trPr>
        <w:tc>
          <w:tcPr>
            <w:tcW w:w="590" w:type="dxa"/>
            <w:vAlign w:val="center"/>
          </w:tcPr>
          <w:p w14:paraId="4F632ABA" w14:textId="77777777" w:rsidR="00E71B1A" w:rsidRPr="00A15559" w:rsidRDefault="00E71B1A" w:rsidP="00E71B1A">
            <w:pPr>
              <w:ind w:left="-57" w:right="-57"/>
              <w:jc w:val="center"/>
              <w:rPr>
                <w:rFonts w:eastAsiaTheme="minorHAnsi"/>
                <w:bCs/>
                <w:lang w:eastAsia="en-US"/>
              </w:rPr>
            </w:pPr>
            <w:r>
              <w:rPr>
                <w:rFonts w:eastAsiaTheme="minorHAnsi"/>
                <w:bCs/>
                <w:lang w:eastAsia="en-US"/>
              </w:rPr>
              <w:t>2</w:t>
            </w:r>
          </w:p>
        </w:tc>
        <w:tc>
          <w:tcPr>
            <w:tcW w:w="4130" w:type="dxa"/>
            <w:vAlign w:val="center"/>
          </w:tcPr>
          <w:p w14:paraId="2A6AF86A"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пансионаты и мотели с общими ваннами и душами</w:t>
            </w:r>
          </w:p>
        </w:tc>
        <w:tc>
          <w:tcPr>
            <w:tcW w:w="5103" w:type="dxa"/>
            <w:vAlign w:val="center"/>
          </w:tcPr>
          <w:p w14:paraId="64C8C1FD"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120</w:t>
            </w:r>
          </w:p>
        </w:tc>
      </w:tr>
      <w:tr w:rsidR="00E71B1A" w:rsidRPr="007F63E5" w14:paraId="4AD9DF52" w14:textId="77777777" w:rsidTr="00A15559">
        <w:trPr>
          <w:trHeight w:val="20"/>
        </w:trPr>
        <w:tc>
          <w:tcPr>
            <w:tcW w:w="590" w:type="dxa"/>
            <w:vAlign w:val="center"/>
          </w:tcPr>
          <w:p w14:paraId="5E4CA48A" w14:textId="77777777" w:rsidR="00E71B1A" w:rsidRPr="00A15559" w:rsidRDefault="00E71B1A" w:rsidP="00E71B1A">
            <w:pPr>
              <w:ind w:left="-57" w:right="-57"/>
              <w:jc w:val="center"/>
              <w:rPr>
                <w:rFonts w:eastAsiaTheme="minorHAnsi"/>
                <w:bCs/>
                <w:lang w:eastAsia="en-US"/>
              </w:rPr>
            </w:pPr>
            <w:r>
              <w:rPr>
                <w:rFonts w:eastAsiaTheme="minorHAnsi"/>
                <w:bCs/>
                <w:lang w:eastAsia="en-US"/>
              </w:rPr>
              <w:t>3</w:t>
            </w:r>
          </w:p>
        </w:tc>
        <w:tc>
          <w:tcPr>
            <w:tcW w:w="4130" w:type="dxa"/>
            <w:vAlign w:val="center"/>
          </w:tcPr>
          <w:p w14:paraId="3D5127A9"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и пансионаты с душами во всех отдельных номерах</w:t>
            </w:r>
          </w:p>
        </w:tc>
        <w:tc>
          <w:tcPr>
            <w:tcW w:w="5103" w:type="dxa"/>
            <w:vAlign w:val="center"/>
          </w:tcPr>
          <w:p w14:paraId="6D6B5CF4"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230</w:t>
            </w:r>
          </w:p>
        </w:tc>
      </w:tr>
      <w:tr w:rsidR="00E71B1A" w:rsidRPr="007F63E5" w14:paraId="202E3302" w14:textId="77777777" w:rsidTr="00A15559">
        <w:trPr>
          <w:trHeight w:val="20"/>
        </w:trPr>
        <w:tc>
          <w:tcPr>
            <w:tcW w:w="590" w:type="dxa"/>
            <w:vAlign w:val="center"/>
          </w:tcPr>
          <w:p w14:paraId="23592F2C" w14:textId="77777777" w:rsidR="00E71B1A" w:rsidRPr="00A15559" w:rsidRDefault="00E71B1A" w:rsidP="00E71B1A">
            <w:pPr>
              <w:ind w:left="-57" w:right="-57"/>
              <w:jc w:val="center"/>
              <w:rPr>
                <w:rFonts w:eastAsiaTheme="minorHAnsi"/>
                <w:bCs/>
                <w:lang w:eastAsia="en-US"/>
              </w:rPr>
            </w:pPr>
            <w:r>
              <w:rPr>
                <w:rFonts w:eastAsiaTheme="minorHAnsi"/>
                <w:bCs/>
                <w:lang w:eastAsia="en-US"/>
              </w:rPr>
              <w:lastRenderedPageBreak/>
              <w:t>4</w:t>
            </w:r>
          </w:p>
        </w:tc>
        <w:tc>
          <w:tcPr>
            <w:tcW w:w="4130" w:type="dxa"/>
            <w:vAlign w:val="center"/>
          </w:tcPr>
          <w:p w14:paraId="2F73716B"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с ваннами в отдельных номерах, (% от общего числа номеров):</w:t>
            </w:r>
          </w:p>
          <w:p w14:paraId="7AD2E5D1"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25%;</w:t>
            </w:r>
          </w:p>
          <w:p w14:paraId="07C77BDD"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75%;</w:t>
            </w:r>
          </w:p>
          <w:p w14:paraId="0AE7875C"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100%</w:t>
            </w:r>
          </w:p>
        </w:tc>
        <w:tc>
          <w:tcPr>
            <w:tcW w:w="5103" w:type="dxa"/>
            <w:vAlign w:val="center"/>
          </w:tcPr>
          <w:p w14:paraId="6F407F21" w14:textId="77777777" w:rsidR="00E71B1A" w:rsidRPr="00A15559" w:rsidRDefault="00E71B1A" w:rsidP="00E71B1A">
            <w:pPr>
              <w:ind w:left="-57" w:right="-57"/>
              <w:jc w:val="center"/>
              <w:rPr>
                <w:rFonts w:eastAsiaTheme="minorHAnsi"/>
                <w:bCs/>
                <w:lang w:eastAsia="en-US"/>
              </w:rPr>
            </w:pPr>
          </w:p>
          <w:p w14:paraId="185A035C" w14:textId="77777777" w:rsidR="00E71B1A" w:rsidRPr="00A15559" w:rsidRDefault="00E71B1A" w:rsidP="00E71B1A">
            <w:pPr>
              <w:ind w:left="-57" w:right="-57"/>
              <w:jc w:val="center"/>
              <w:rPr>
                <w:rFonts w:eastAsiaTheme="minorHAnsi"/>
                <w:bCs/>
                <w:lang w:eastAsia="en-US"/>
              </w:rPr>
            </w:pPr>
          </w:p>
          <w:p w14:paraId="503FA954" w14:textId="77777777" w:rsidR="00E71B1A" w:rsidRPr="00A15559" w:rsidRDefault="00E71B1A" w:rsidP="00E71B1A">
            <w:pPr>
              <w:ind w:left="-57" w:right="-57"/>
              <w:jc w:val="center"/>
              <w:rPr>
                <w:rFonts w:eastAsiaTheme="minorHAnsi"/>
                <w:bCs/>
                <w:lang w:eastAsia="en-US"/>
              </w:rPr>
            </w:pPr>
          </w:p>
          <w:p w14:paraId="354FCB3E"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5134C730"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250</w:t>
            </w:r>
          </w:p>
          <w:p w14:paraId="70CA6915"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300</w:t>
            </w:r>
          </w:p>
        </w:tc>
      </w:tr>
      <w:tr w:rsidR="00E71B1A" w:rsidRPr="007F63E5" w14:paraId="1102C5AC" w14:textId="77777777" w:rsidTr="00A15559">
        <w:trPr>
          <w:trHeight w:val="20"/>
        </w:trPr>
        <w:tc>
          <w:tcPr>
            <w:tcW w:w="590" w:type="dxa"/>
            <w:vAlign w:val="center"/>
          </w:tcPr>
          <w:p w14:paraId="27678841" w14:textId="77777777" w:rsidR="00E71B1A" w:rsidRPr="00A15559" w:rsidRDefault="00E71B1A" w:rsidP="00E71B1A">
            <w:pPr>
              <w:ind w:left="-57" w:right="-57"/>
              <w:jc w:val="center"/>
              <w:rPr>
                <w:rFonts w:eastAsiaTheme="minorHAnsi"/>
                <w:bCs/>
                <w:lang w:eastAsia="en-US"/>
              </w:rPr>
            </w:pPr>
            <w:r>
              <w:rPr>
                <w:rFonts w:eastAsiaTheme="minorHAnsi"/>
                <w:bCs/>
                <w:lang w:eastAsia="en-US"/>
              </w:rPr>
              <w:t>5</w:t>
            </w:r>
          </w:p>
        </w:tc>
        <w:tc>
          <w:tcPr>
            <w:tcW w:w="4130" w:type="dxa"/>
            <w:vAlign w:val="center"/>
          </w:tcPr>
          <w:p w14:paraId="49E2E5C0"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Санатории и дома отдыха:</w:t>
            </w:r>
          </w:p>
          <w:p w14:paraId="2094E32C"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 ваннами при всех жилых комнатах;</w:t>
            </w:r>
          </w:p>
          <w:p w14:paraId="0ADBE275"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 душами при всех жилых комнатах</w:t>
            </w:r>
          </w:p>
        </w:tc>
        <w:tc>
          <w:tcPr>
            <w:tcW w:w="5103" w:type="dxa"/>
            <w:vAlign w:val="center"/>
          </w:tcPr>
          <w:p w14:paraId="308B6351" w14:textId="77777777" w:rsidR="00E71B1A" w:rsidRPr="00A15559" w:rsidRDefault="00E71B1A" w:rsidP="00E71B1A">
            <w:pPr>
              <w:ind w:left="-57" w:right="-57"/>
              <w:jc w:val="center"/>
              <w:rPr>
                <w:rFonts w:eastAsiaTheme="minorHAnsi"/>
                <w:bCs/>
                <w:lang w:eastAsia="en-US"/>
              </w:rPr>
            </w:pPr>
          </w:p>
          <w:p w14:paraId="6E6DF8D5"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0BEFFE7D"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150</w:t>
            </w:r>
          </w:p>
        </w:tc>
      </w:tr>
      <w:tr w:rsidR="00E71B1A" w:rsidRPr="007F63E5" w14:paraId="76B2C84D" w14:textId="77777777" w:rsidTr="00A15559">
        <w:trPr>
          <w:trHeight w:val="20"/>
        </w:trPr>
        <w:tc>
          <w:tcPr>
            <w:tcW w:w="590" w:type="dxa"/>
            <w:vAlign w:val="center"/>
          </w:tcPr>
          <w:p w14:paraId="32661D2B" w14:textId="77777777" w:rsidR="00E71B1A" w:rsidRPr="00A15559" w:rsidRDefault="00E71B1A" w:rsidP="00E71B1A">
            <w:pPr>
              <w:ind w:left="-57" w:right="-57"/>
              <w:jc w:val="center"/>
              <w:rPr>
                <w:rFonts w:eastAsiaTheme="minorHAnsi"/>
                <w:bCs/>
                <w:lang w:eastAsia="en-US"/>
              </w:rPr>
            </w:pPr>
            <w:r>
              <w:rPr>
                <w:rFonts w:eastAsiaTheme="minorHAnsi"/>
                <w:bCs/>
                <w:lang w:eastAsia="en-US"/>
              </w:rPr>
              <w:t>6</w:t>
            </w:r>
          </w:p>
        </w:tc>
        <w:tc>
          <w:tcPr>
            <w:tcW w:w="4130" w:type="dxa"/>
            <w:vAlign w:val="center"/>
          </w:tcPr>
          <w:p w14:paraId="1279D19E"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Детские оздоровительные лагеря (в том числе круглогодичного действия):</w:t>
            </w:r>
          </w:p>
          <w:p w14:paraId="666B4974"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 машинами;</w:t>
            </w:r>
          </w:p>
          <w:p w14:paraId="3CEDC3AD"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со столовыми, работающими на полуфабрикатах и стиркой белья в централизованных прачечных</w:t>
            </w:r>
          </w:p>
        </w:tc>
        <w:tc>
          <w:tcPr>
            <w:tcW w:w="5103" w:type="dxa"/>
            <w:vAlign w:val="center"/>
          </w:tcPr>
          <w:p w14:paraId="0878AA34" w14:textId="77777777" w:rsidR="00E71B1A" w:rsidRPr="00A15559" w:rsidRDefault="00E71B1A" w:rsidP="00E71B1A">
            <w:pPr>
              <w:ind w:left="-57" w:right="-57"/>
              <w:jc w:val="center"/>
              <w:rPr>
                <w:rFonts w:eastAsiaTheme="minorHAnsi"/>
                <w:bCs/>
                <w:lang w:eastAsia="en-US"/>
              </w:rPr>
            </w:pPr>
          </w:p>
          <w:p w14:paraId="18264504" w14:textId="77777777" w:rsidR="00E71B1A" w:rsidRPr="00A15559" w:rsidRDefault="00E71B1A" w:rsidP="00E71B1A">
            <w:pPr>
              <w:ind w:left="-57" w:right="-57"/>
              <w:jc w:val="center"/>
              <w:rPr>
                <w:rFonts w:eastAsiaTheme="minorHAnsi"/>
                <w:bCs/>
                <w:lang w:eastAsia="en-US"/>
              </w:rPr>
            </w:pPr>
          </w:p>
          <w:p w14:paraId="0F325FCE"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1A9221E7" w14:textId="77777777" w:rsidR="00E71B1A" w:rsidRPr="00A15559" w:rsidRDefault="00E71B1A" w:rsidP="00E71B1A">
            <w:pPr>
              <w:ind w:left="-57" w:right="-57"/>
              <w:jc w:val="center"/>
              <w:rPr>
                <w:rFonts w:eastAsiaTheme="minorHAnsi"/>
                <w:bCs/>
                <w:lang w:eastAsia="en-US"/>
              </w:rPr>
            </w:pPr>
          </w:p>
          <w:p w14:paraId="732B5A01" w14:textId="77777777" w:rsidR="00E71B1A" w:rsidRPr="00A15559" w:rsidRDefault="00E71B1A" w:rsidP="00E71B1A">
            <w:pPr>
              <w:ind w:left="-57" w:right="-57"/>
              <w:jc w:val="center"/>
              <w:rPr>
                <w:rFonts w:eastAsiaTheme="minorHAnsi"/>
                <w:bCs/>
                <w:lang w:eastAsia="en-US"/>
              </w:rPr>
            </w:pPr>
          </w:p>
          <w:p w14:paraId="6128D651"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55</w:t>
            </w:r>
          </w:p>
        </w:tc>
      </w:tr>
    </w:tbl>
    <w:p w14:paraId="43BB1ADF" w14:textId="77777777" w:rsidR="00A15559" w:rsidRPr="007F63E5" w:rsidRDefault="00A15559" w:rsidP="00A15559">
      <w:pPr>
        <w:suppressAutoHyphens/>
        <w:ind w:firstLine="540"/>
        <w:jc w:val="right"/>
        <w:rPr>
          <w:rFonts w:eastAsiaTheme="minorHAnsi"/>
          <w:sz w:val="20"/>
          <w:szCs w:val="20"/>
          <w:lang w:eastAsia="en-US"/>
        </w:rPr>
      </w:pPr>
    </w:p>
    <w:p w14:paraId="7C02C23D" w14:textId="77777777" w:rsidR="00A15559" w:rsidRPr="007F63E5" w:rsidRDefault="00A15559" w:rsidP="00A15559">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D1149E">
        <w:rPr>
          <w:rFonts w:eastAsiaTheme="minorHAnsi"/>
          <w:sz w:val="20"/>
          <w:szCs w:val="20"/>
          <w:lang w:eastAsia="en-US"/>
        </w:rPr>
        <w:t>0</w:t>
      </w:r>
    </w:p>
    <w:p w14:paraId="10E28736" w14:textId="77777777" w:rsidR="00A15559" w:rsidRPr="00A15559" w:rsidRDefault="00A15559" w:rsidP="00A15559">
      <w:pPr>
        <w:ind w:right="-1"/>
        <w:jc w:val="center"/>
      </w:pPr>
      <w:r w:rsidRPr="007F63E5">
        <w:t>Минимальные расчётные показатели расхода воды на хозяйственно-питьевые и бытовые нужды (в том числе горячей воды) для зданий и помещений общественного назначения</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4882"/>
        <w:gridCol w:w="1296"/>
        <w:gridCol w:w="1282"/>
        <w:gridCol w:w="14"/>
        <w:gridCol w:w="2158"/>
      </w:tblGrid>
      <w:tr w:rsidR="007F63E5" w:rsidRPr="007F63E5" w14:paraId="557DC9C0" w14:textId="77777777" w:rsidTr="00A15559">
        <w:trPr>
          <w:trHeight w:val="20"/>
        </w:trPr>
        <w:tc>
          <w:tcPr>
            <w:tcW w:w="433" w:type="dxa"/>
            <w:vMerge w:val="restart"/>
            <w:vAlign w:val="center"/>
          </w:tcPr>
          <w:p w14:paraId="5D69EF9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п/п</w:t>
            </w:r>
          </w:p>
        </w:tc>
        <w:tc>
          <w:tcPr>
            <w:tcW w:w="4854" w:type="dxa"/>
            <w:vMerge w:val="restart"/>
            <w:vAlign w:val="center"/>
          </w:tcPr>
          <w:p w14:paraId="44187C6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Наименование объекта социального и коммунально-бытового назначения</w:t>
            </w:r>
          </w:p>
        </w:tc>
        <w:tc>
          <w:tcPr>
            <w:tcW w:w="1289" w:type="dxa"/>
            <w:vMerge w:val="restart"/>
            <w:vAlign w:val="center"/>
          </w:tcPr>
          <w:p w14:paraId="7A6A008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Единица измерения</w:t>
            </w:r>
          </w:p>
        </w:tc>
        <w:tc>
          <w:tcPr>
            <w:tcW w:w="3435" w:type="dxa"/>
            <w:gridSpan w:val="3"/>
            <w:vAlign w:val="center"/>
          </w:tcPr>
          <w:p w14:paraId="4FA3AF0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Минимальные расчётные показатели расхода воды на хозяйственно-питьевые и бытовые нужды, л/</w:t>
            </w:r>
            <w:proofErr w:type="spellStart"/>
            <w:r w:rsidRPr="00A15559">
              <w:rPr>
                <w:rFonts w:eastAsiaTheme="minorHAnsi"/>
                <w:bCs/>
                <w:lang w:eastAsia="en-US"/>
              </w:rPr>
              <w:t>сут</w:t>
            </w:r>
            <w:proofErr w:type="spellEnd"/>
            <w:r w:rsidRPr="00A15559">
              <w:rPr>
                <w:rFonts w:eastAsiaTheme="minorHAnsi"/>
                <w:bCs/>
                <w:lang w:eastAsia="en-US"/>
              </w:rPr>
              <w:t>.</w:t>
            </w:r>
          </w:p>
        </w:tc>
      </w:tr>
      <w:tr w:rsidR="007F63E5" w:rsidRPr="007F63E5" w14:paraId="79B718C4" w14:textId="77777777" w:rsidTr="00A15559">
        <w:trPr>
          <w:trHeight w:val="20"/>
        </w:trPr>
        <w:tc>
          <w:tcPr>
            <w:tcW w:w="433" w:type="dxa"/>
            <w:vMerge/>
          </w:tcPr>
          <w:p w14:paraId="55B1A56A" w14:textId="77777777" w:rsidR="00A15559" w:rsidRPr="00A15559" w:rsidRDefault="00A15559" w:rsidP="00A15559">
            <w:pPr>
              <w:ind w:left="-57" w:right="-57"/>
              <w:jc w:val="center"/>
              <w:rPr>
                <w:rFonts w:eastAsiaTheme="minorHAnsi"/>
                <w:bCs/>
                <w:lang w:eastAsia="en-US"/>
              </w:rPr>
            </w:pPr>
          </w:p>
        </w:tc>
        <w:tc>
          <w:tcPr>
            <w:tcW w:w="4854" w:type="dxa"/>
            <w:vMerge/>
            <w:vAlign w:val="center"/>
          </w:tcPr>
          <w:p w14:paraId="1B23A51B" w14:textId="77777777" w:rsidR="00A15559" w:rsidRPr="00A15559" w:rsidRDefault="00A15559" w:rsidP="00A15559">
            <w:pPr>
              <w:ind w:left="-57" w:right="-57"/>
              <w:jc w:val="center"/>
              <w:rPr>
                <w:rFonts w:eastAsiaTheme="minorHAnsi"/>
                <w:bCs/>
                <w:lang w:eastAsia="en-US"/>
              </w:rPr>
            </w:pPr>
          </w:p>
        </w:tc>
        <w:tc>
          <w:tcPr>
            <w:tcW w:w="1289" w:type="dxa"/>
            <w:vMerge/>
            <w:vAlign w:val="center"/>
          </w:tcPr>
          <w:p w14:paraId="4181CF3B" w14:textId="77777777" w:rsidR="00A15559" w:rsidRPr="00A15559" w:rsidRDefault="00A15559" w:rsidP="00A15559">
            <w:pPr>
              <w:ind w:left="-57" w:right="-57"/>
              <w:jc w:val="center"/>
              <w:rPr>
                <w:rFonts w:eastAsiaTheme="minorHAnsi"/>
                <w:bCs/>
                <w:lang w:eastAsia="en-US"/>
              </w:rPr>
            </w:pPr>
          </w:p>
        </w:tc>
        <w:tc>
          <w:tcPr>
            <w:tcW w:w="1289" w:type="dxa"/>
            <w:gridSpan w:val="2"/>
            <w:vAlign w:val="center"/>
          </w:tcPr>
          <w:p w14:paraId="2BF7DCC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в средние сутки</w:t>
            </w:r>
          </w:p>
        </w:tc>
        <w:tc>
          <w:tcPr>
            <w:tcW w:w="2146" w:type="dxa"/>
            <w:vAlign w:val="center"/>
          </w:tcPr>
          <w:p w14:paraId="5EDDB00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в сутки наибольшего водопотребления</w:t>
            </w:r>
          </w:p>
        </w:tc>
      </w:tr>
      <w:tr w:rsidR="007F63E5" w:rsidRPr="007F63E5" w14:paraId="6779B4F2" w14:textId="77777777" w:rsidTr="00A15559">
        <w:trPr>
          <w:trHeight w:val="20"/>
        </w:trPr>
        <w:tc>
          <w:tcPr>
            <w:tcW w:w="10011" w:type="dxa"/>
            <w:gridSpan w:val="6"/>
            <w:vAlign w:val="center"/>
          </w:tcPr>
          <w:p w14:paraId="003E0C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Дошкольные образовательные учреждения</w:t>
            </w:r>
          </w:p>
        </w:tc>
      </w:tr>
      <w:tr w:rsidR="007F63E5" w:rsidRPr="007F63E5" w14:paraId="4EAF0404" w14:textId="77777777" w:rsidTr="00A15559">
        <w:trPr>
          <w:trHeight w:val="20"/>
        </w:trPr>
        <w:tc>
          <w:tcPr>
            <w:tcW w:w="433" w:type="dxa"/>
          </w:tcPr>
          <w:p w14:paraId="431F8F2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w:t>
            </w:r>
          </w:p>
        </w:tc>
        <w:tc>
          <w:tcPr>
            <w:tcW w:w="4854" w:type="dxa"/>
          </w:tcPr>
          <w:p w14:paraId="2CC4320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дневным пребыванием детей:</w:t>
            </w:r>
          </w:p>
          <w:p w14:paraId="7DBFDC01"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полуфабрикатах;</w:t>
            </w:r>
          </w:p>
          <w:p w14:paraId="44680BAC"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 машинами</w:t>
            </w:r>
          </w:p>
        </w:tc>
        <w:tc>
          <w:tcPr>
            <w:tcW w:w="1289" w:type="dxa"/>
            <w:vAlign w:val="center"/>
          </w:tcPr>
          <w:p w14:paraId="6694A25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ребенок</w:t>
            </w:r>
          </w:p>
        </w:tc>
        <w:tc>
          <w:tcPr>
            <w:tcW w:w="1289" w:type="dxa"/>
            <w:gridSpan w:val="2"/>
          </w:tcPr>
          <w:p w14:paraId="6F23FFA6" w14:textId="77777777" w:rsidR="00A15559" w:rsidRPr="00A15559" w:rsidRDefault="00A15559" w:rsidP="00A15559">
            <w:pPr>
              <w:ind w:left="-57" w:right="-57"/>
              <w:jc w:val="center"/>
              <w:rPr>
                <w:rFonts w:eastAsiaTheme="minorHAnsi"/>
                <w:bCs/>
                <w:lang w:eastAsia="en-US"/>
              </w:rPr>
            </w:pPr>
          </w:p>
          <w:p w14:paraId="531377AB" w14:textId="77777777" w:rsidR="00A15559" w:rsidRPr="00A15559" w:rsidRDefault="00A15559" w:rsidP="00A15559">
            <w:pPr>
              <w:ind w:left="-57" w:right="-57"/>
              <w:jc w:val="center"/>
              <w:rPr>
                <w:rFonts w:eastAsiaTheme="minorHAnsi"/>
                <w:bCs/>
                <w:lang w:eastAsia="en-US"/>
              </w:rPr>
            </w:pPr>
          </w:p>
          <w:p w14:paraId="2CE2B86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21,5</w:t>
            </w:r>
          </w:p>
          <w:p w14:paraId="10C94D18" w14:textId="77777777" w:rsidR="00A15559" w:rsidRPr="00A15559" w:rsidRDefault="00A15559" w:rsidP="00A15559">
            <w:pPr>
              <w:ind w:left="-57" w:right="-57"/>
              <w:jc w:val="center"/>
              <w:rPr>
                <w:rFonts w:eastAsiaTheme="minorHAnsi"/>
                <w:bCs/>
                <w:lang w:eastAsia="en-US"/>
              </w:rPr>
            </w:pPr>
          </w:p>
          <w:p w14:paraId="159F46FF" w14:textId="77777777" w:rsidR="00A15559" w:rsidRPr="00A15559" w:rsidRDefault="00A15559" w:rsidP="00A15559">
            <w:pPr>
              <w:ind w:left="-57" w:right="-57"/>
              <w:jc w:val="center"/>
              <w:rPr>
                <w:rFonts w:eastAsiaTheme="minorHAnsi"/>
                <w:bCs/>
                <w:lang w:eastAsia="en-US"/>
              </w:rPr>
            </w:pPr>
          </w:p>
          <w:p w14:paraId="1A735DB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75,0</w:t>
            </w:r>
          </w:p>
        </w:tc>
        <w:tc>
          <w:tcPr>
            <w:tcW w:w="2146" w:type="dxa"/>
          </w:tcPr>
          <w:p w14:paraId="56DFB882" w14:textId="77777777" w:rsidR="00A15559" w:rsidRPr="00A15559" w:rsidRDefault="00A15559" w:rsidP="00A15559">
            <w:pPr>
              <w:ind w:left="-57" w:right="-57"/>
              <w:jc w:val="center"/>
              <w:rPr>
                <w:rFonts w:eastAsiaTheme="minorHAnsi"/>
                <w:bCs/>
                <w:lang w:eastAsia="en-US"/>
              </w:rPr>
            </w:pPr>
          </w:p>
          <w:p w14:paraId="5FB62A71" w14:textId="77777777" w:rsidR="00A15559" w:rsidRPr="00A15559" w:rsidRDefault="00A15559" w:rsidP="00A15559">
            <w:pPr>
              <w:ind w:left="-57" w:right="-57"/>
              <w:jc w:val="center"/>
              <w:rPr>
                <w:rFonts w:eastAsiaTheme="minorHAnsi"/>
                <w:bCs/>
                <w:lang w:eastAsia="en-US"/>
              </w:rPr>
            </w:pPr>
          </w:p>
          <w:p w14:paraId="6A871B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p w14:paraId="5C32020C" w14:textId="77777777" w:rsidR="00A15559" w:rsidRPr="00A15559" w:rsidRDefault="00A15559" w:rsidP="00A15559">
            <w:pPr>
              <w:ind w:left="-57" w:right="-57"/>
              <w:jc w:val="center"/>
              <w:rPr>
                <w:rFonts w:eastAsiaTheme="minorHAnsi"/>
                <w:bCs/>
                <w:lang w:eastAsia="en-US"/>
              </w:rPr>
            </w:pPr>
          </w:p>
          <w:p w14:paraId="05856DD7" w14:textId="77777777" w:rsidR="00A15559" w:rsidRPr="00A15559" w:rsidRDefault="00A15559" w:rsidP="00A15559">
            <w:pPr>
              <w:ind w:left="-57" w:right="-57"/>
              <w:jc w:val="center"/>
              <w:rPr>
                <w:rFonts w:eastAsiaTheme="minorHAnsi"/>
                <w:bCs/>
                <w:lang w:eastAsia="en-US"/>
              </w:rPr>
            </w:pPr>
          </w:p>
          <w:p w14:paraId="6AD37EA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105,0</w:t>
            </w:r>
          </w:p>
        </w:tc>
      </w:tr>
      <w:tr w:rsidR="007F63E5" w:rsidRPr="007F63E5" w14:paraId="3A311330" w14:textId="77777777" w:rsidTr="00A15559">
        <w:trPr>
          <w:trHeight w:val="20"/>
        </w:trPr>
        <w:tc>
          <w:tcPr>
            <w:tcW w:w="433" w:type="dxa"/>
          </w:tcPr>
          <w:p w14:paraId="2B39F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w:t>
            </w:r>
          </w:p>
        </w:tc>
        <w:tc>
          <w:tcPr>
            <w:tcW w:w="4854" w:type="dxa"/>
          </w:tcPr>
          <w:p w14:paraId="6A285A5C"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круглосуточным пребыванием</w:t>
            </w:r>
          </w:p>
          <w:p w14:paraId="291F731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детей:</w:t>
            </w:r>
          </w:p>
          <w:p w14:paraId="368EC98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полуфабрикатах;</w:t>
            </w:r>
          </w:p>
          <w:p w14:paraId="1ED695F7"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w:t>
            </w:r>
          </w:p>
          <w:p w14:paraId="2943EE9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машинами</w:t>
            </w:r>
          </w:p>
        </w:tc>
        <w:tc>
          <w:tcPr>
            <w:tcW w:w="1289" w:type="dxa"/>
            <w:vAlign w:val="center"/>
          </w:tcPr>
          <w:p w14:paraId="2E25B44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ребенок</w:t>
            </w:r>
          </w:p>
        </w:tc>
        <w:tc>
          <w:tcPr>
            <w:tcW w:w="1289" w:type="dxa"/>
            <w:gridSpan w:val="2"/>
          </w:tcPr>
          <w:p w14:paraId="77811CCB" w14:textId="77777777" w:rsidR="00A15559" w:rsidRPr="00A15559" w:rsidRDefault="00A15559" w:rsidP="00A15559">
            <w:pPr>
              <w:ind w:left="-57" w:right="-57"/>
              <w:jc w:val="center"/>
              <w:rPr>
                <w:rFonts w:eastAsiaTheme="minorHAnsi"/>
                <w:bCs/>
                <w:lang w:eastAsia="en-US"/>
              </w:rPr>
            </w:pPr>
          </w:p>
          <w:p w14:paraId="2F3A8944" w14:textId="77777777" w:rsidR="00A15559" w:rsidRPr="00A15559" w:rsidRDefault="00A15559" w:rsidP="00A15559">
            <w:pPr>
              <w:ind w:left="-57" w:right="-57"/>
              <w:jc w:val="center"/>
              <w:rPr>
                <w:rFonts w:eastAsiaTheme="minorHAnsi"/>
                <w:bCs/>
                <w:lang w:eastAsia="en-US"/>
              </w:rPr>
            </w:pPr>
          </w:p>
          <w:p w14:paraId="73B0B0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39,0</w:t>
            </w:r>
          </w:p>
          <w:p w14:paraId="5C6B0EF7" w14:textId="77777777" w:rsidR="00A15559" w:rsidRPr="00A15559" w:rsidRDefault="00A15559" w:rsidP="00A15559">
            <w:pPr>
              <w:ind w:left="-57" w:right="-57"/>
              <w:jc w:val="center"/>
              <w:rPr>
                <w:rFonts w:eastAsiaTheme="minorHAnsi"/>
                <w:bCs/>
                <w:lang w:eastAsia="en-US"/>
              </w:rPr>
            </w:pPr>
          </w:p>
          <w:p w14:paraId="122A0DA6" w14:textId="77777777" w:rsidR="00A15559" w:rsidRPr="00A15559" w:rsidRDefault="00A15559" w:rsidP="00A15559">
            <w:pPr>
              <w:ind w:left="-57" w:right="-57"/>
              <w:jc w:val="center"/>
              <w:rPr>
                <w:rFonts w:eastAsiaTheme="minorHAnsi"/>
                <w:bCs/>
                <w:lang w:eastAsia="en-US"/>
              </w:rPr>
            </w:pPr>
          </w:p>
          <w:p w14:paraId="725A4CB4" w14:textId="77777777" w:rsidR="00A15559" w:rsidRPr="00A15559" w:rsidRDefault="00A15559" w:rsidP="00A15559">
            <w:pPr>
              <w:ind w:left="-57" w:right="-57"/>
              <w:jc w:val="center"/>
              <w:rPr>
                <w:rFonts w:eastAsiaTheme="minorHAnsi"/>
                <w:bCs/>
                <w:lang w:eastAsia="en-US"/>
              </w:rPr>
            </w:pPr>
          </w:p>
          <w:p w14:paraId="0D3D867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93,0</w:t>
            </w:r>
          </w:p>
        </w:tc>
        <w:tc>
          <w:tcPr>
            <w:tcW w:w="2146" w:type="dxa"/>
          </w:tcPr>
          <w:p w14:paraId="0C5C1418" w14:textId="77777777" w:rsidR="00A15559" w:rsidRPr="00A15559" w:rsidRDefault="00A15559" w:rsidP="00A15559">
            <w:pPr>
              <w:ind w:left="-57" w:right="-57"/>
              <w:jc w:val="center"/>
              <w:rPr>
                <w:rFonts w:eastAsiaTheme="minorHAnsi"/>
                <w:bCs/>
                <w:lang w:eastAsia="en-US"/>
              </w:rPr>
            </w:pPr>
          </w:p>
          <w:p w14:paraId="437B8B2D" w14:textId="77777777" w:rsidR="00A15559" w:rsidRPr="00A15559" w:rsidRDefault="00A15559" w:rsidP="00A15559">
            <w:pPr>
              <w:ind w:left="-57" w:right="-57"/>
              <w:jc w:val="center"/>
              <w:rPr>
                <w:rFonts w:eastAsiaTheme="minorHAnsi"/>
                <w:bCs/>
                <w:lang w:eastAsia="en-US"/>
              </w:rPr>
            </w:pPr>
          </w:p>
          <w:p w14:paraId="7597087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55,0</w:t>
            </w:r>
          </w:p>
          <w:p w14:paraId="3E2DF775" w14:textId="77777777" w:rsidR="00A15559" w:rsidRPr="00A15559" w:rsidRDefault="00A15559" w:rsidP="00A15559">
            <w:pPr>
              <w:ind w:left="-57" w:right="-57"/>
              <w:jc w:val="center"/>
              <w:rPr>
                <w:rFonts w:eastAsiaTheme="minorHAnsi"/>
                <w:bCs/>
                <w:lang w:eastAsia="en-US"/>
              </w:rPr>
            </w:pPr>
          </w:p>
          <w:p w14:paraId="047B1F25" w14:textId="77777777" w:rsidR="00A15559" w:rsidRPr="00A15559" w:rsidRDefault="00A15559" w:rsidP="00A15559">
            <w:pPr>
              <w:ind w:left="-57" w:right="-57"/>
              <w:jc w:val="center"/>
              <w:rPr>
                <w:rFonts w:eastAsiaTheme="minorHAnsi"/>
                <w:bCs/>
                <w:lang w:eastAsia="en-US"/>
              </w:rPr>
            </w:pPr>
          </w:p>
          <w:p w14:paraId="0266878A" w14:textId="77777777" w:rsidR="00A15559" w:rsidRPr="00A15559" w:rsidRDefault="00A15559" w:rsidP="00A15559">
            <w:pPr>
              <w:ind w:left="-57" w:right="-57"/>
              <w:jc w:val="center"/>
              <w:rPr>
                <w:rFonts w:eastAsiaTheme="minorHAnsi"/>
                <w:bCs/>
                <w:lang w:eastAsia="en-US"/>
              </w:rPr>
            </w:pPr>
          </w:p>
          <w:p w14:paraId="326A7C5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130,0</w:t>
            </w:r>
          </w:p>
        </w:tc>
      </w:tr>
      <w:tr w:rsidR="007F63E5" w:rsidRPr="007F63E5" w14:paraId="03BB7D87" w14:textId="77777777" w:rsidTr="00A15559">
        <w:trPr>
          <w:trHeight w:val="20"/>
        </w:trPr>
        <w:tc>
          <w:tcPr>
            <w:tcW w:w="10011" w:type="dxa"/>
            <w:gridSpan w:val="6"/>
          </w:tcPr>
          <w:p w14:paraId="07B9F36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Общеобразовательные учреждения</w:t>
            </w:r>
          </w:p>
        </w:tc>
      </w:tr>
      <w:tr w:rsidR="007F63E5" w:rsidRPr="007F63E5" w14:paraId="09E62388" w14:textId="77777777" w:rsidTr="00A15559">
        <w:trPr>
          <w:trHeight w:val="20"/>
        </w:trPr>
        <w:tc>
          <w:tcPr>
            <w:tcW w:w="433" w:type="dxa"/>
          </w:tcPr>
          <w:p w14:paraId="4ACB65F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tc>
        <w:tc>
          <w:tcPr>
            <w:tcW w:w="4854" w:type="dxa"/>
            <w:vAlign w:val="center"/>
          </w:tcPr>
          <w:p w14:paraId="7814220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душевыми при гимнастических залах и столовыми, работающими на полуфабрикатах;</w:t>
            </w:r>
          </w:p>
          <w:p w14:paraId="376A4A33"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то же с продленным днем.</w:t>
            </w:r>
          </w:p>
        </w:tc>
        <w:tc>
          <w:tcPr>
            <w:tcW w:w="1289" w:type="dxa"/>
            <w:vAlign w:val="center"/>
          </w:tcPr>
          <w:p w14:paraId="03AD507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учащийся</w:t>
            </w:r>
          </w:p>
          <w:p w14:paraId="2AF563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tc>
        <w:tc>
          <w:tcPr>
            <w:tcW w:w="1289" w:type="dxa"/>
            <w:gridSpan w:val="2"/>
          </w:tcPr>
          <w:p w14:paraId="22ECEBDC" w14:textId="77777777" w:rsidR="00A15559" w:rsidRPr="00A15559" w:rsidRDefault="00A15559" w:rsidP="00A15559">
            <w:pPr>
              <w:ind w:left="-57" w:right="-57"/>
              <w:jc w:val="center"/>
              <w:rPr>
                <w:rFonts w:eastAsiaTheme="minorHAnsi"/>
                <w:bCs/>
                <w:lang w:eastAsia="en-US"/>
              </w:rPr>
            </w:pPr>
          </w:p>
          <w:p w14:paraId="76212272" w14:textId="77777777" w:rsidR="00A15559" w:rsidRPr="00A15559" w:rsidRDefault="00A15559" w:rsidP="00A15559">
            <w:pPr>
              <w:ind w:left="-57" w:right="-57"/>
              <w:jc w:val="center"/>
              <w:rPr>
                <w:rFonts w:eastAsiaTheme="minorHAnsi"/>
                <w:bCs/>
                <w:lang w:eastAsia="en-US"/>
              </w:rPr>
            </w:pPr>
          </w:p>
          <w:p w14:paraId="703373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00D7CBF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tc>
        <w:tc>
          <w:tcPr>
            <w:tcW w:w="2146" w:type="dxa"/>
          </w:tcPr>
          <w:p w14:paraId="71B790A0" w14:textId="77777777" w:rsidR="00A15559" w:rsidRPr="00A15559" w:rsidRDefault="00A15559" w:rsidP="00A15559">
            <w:pPr>
              <w:ind w:left="-57" w:right="-57"/>
              <w:jc w:val="center"/>
              <w:rPr>
                <w:rFonts w:eastAsiaTheme="minorHAnsi"/>
                <w:bCs/>
                <w:lang w:eastAsia="en-US"/>
              </w:rPr>
            </w:pPr>
          </w:p>
          <w:p w14:paraId="2A342D2F" w14:textId="77777777" w:rsidR="00A15559" w:rsidRPr="00A15559" w:rsidRDefault="00A15559" w:rsidP="00A15559">
            <w:pPr>
              <w:ind w:left="-57" w:right="-57"/>
              <w:jc w:val="center"/>
              <w:rPr>
                <w:rFonts w:eastAsiaTheme="minorHAnsi"/>
                <w:bCs/>
                <w:lang w:eastAsia="en-US"/>
              </w:rPr>
            </w:pPr>
          </w:p>
          <w:p w14:paraId="2EB6280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1D2AB17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14,0</w:t>
            </w:r>
          </w:p>
        </w:tc>
      </w:tr>
      <w:tr w:rsidR="007F63E5" w:rsidRPr="007F63E5" w14:paraId="28D058FE" w14:textId="77777777" w:rsidTr="00A15559">
        <w:trPr>
          <w:trHeight w:val="20"/>
        </w:trPr>
        <w:tc>
          <w:tcPr>
            <w:tcW w:w="10011" w:type="dxa"/>
            <w:gridSpan w:val="6"/>
          </w:tcPr>
          <w:p w14:paraId="5CEDC5F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Школы-интернаты, профессионально-технические училища, учебные заведения</w:t>
            </w:r>
          </w:p>
        </w:tc>
      </w:tr>
      <w:tr w:rsidR="007F63E5" w:rsidRPr="007F63E5" w14:paraId="64259677" w14:textId="77777777" w:rsidTr="00A15559">
        <w:trPr>
          <w:trHeight w:val="20"/>
        </w:trPr>
        <w:tc>
          <w:tcPr>
            <w:tcW w:w="433" w:type="dxa"/>
          </w:tcPr>
          <w:p w14:paraId="5BF2CDF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w:t>
            </w:r>
          </w:p>
        </w:tc>
        <w:tc>
          <w:tcPr>
            <w:tcW w:w="4854" w:type="dxa"/>
          </w:tcPr>
          <w:p w14:paraId="0CD40700"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помещениями:</w:t>
            </w:r>
          </w:p>
          <w:p w14:paraId="3D1D3A0E" w14:textId="77777777" w:rsidR="00A15559" w:rsidRPr="00A15559" w:rsidRDefault="00A15559" w:rsidP="00A444B6">
            <w:pPr>
              <w:ind w:left="-57" w:right="-57"/>
              <w:rPr>
                <w:rFonts w:eastAsiaTheme="minorHAnsi"/>
                <w:bCs/>
                <w:lang w:eastAsia="en-US"/>
              </w:rPr>
            </w:pPr>
            <w:r w:rsidRPr="00A15559">
              <w:rPr>
                <w:rFonts w:eastAsiaTheme="minorHAnsi"/>
                <w:bCs/>
                <w:lang w:eastAsia="en-US"/>
              </w:rPr>
              <w:lastRenderedPageBreak/>
              <w:t>учебными (с душевыми при гимнастических залах);</w:t>
            </w:r>
          </w:p>
          <w:p w14:paraId="254907A0" w14:textId="77777777" w:rsidR="00A15559" w:rsidRPr="00A15559" w:rsidRDefault="00A15559" w:rsidP="00A444B6">
            <w:pPr>
              <w:ind w:left="-57" w:right="-57"/>
              <w:rPr>
                <w:rFonts w:eastAsiaTheme="minorHAnsi"/>
                <w:bCs/>
                <w:lang w:eastAsia="en-US"/>
              </w:rPr>
            </w:pPr>
            <w:r w:rsidRPr="00A15559">
              <w:rPr>
                <w:rFonts w:eastAsiaTheme="minorHAnsi"/>
                <w:bCs/>
                <w:lang w:eastAsia="en-US"/>
              </w:rPr>
              <w:t xml:space="preserve">спальными; </w:t>
            </w:r>
          </w:p>
          <w:p w14:paraId="7DB6451C" w14:textId="77777777" w:rsidR="00A15559" w:rsidRPr="00A15559" w:rsidRDefault="00A15559" w:rsidP="00A444B6">
            <w:pPr>
              <w:ind w:left="-57" w:right="-57"/>
              <w:rPr>
                <w:rFonts w:eastAsiaTheme="minorHAnsi"/>
                <w:bCs/>
                <w:lang w:eastAsia="en-US"/>
              </w:rPr>
            </w:pPr>
            <w:r w:rsidRPr="00A15559">
              <w:rPr>
                <w:rFonts w:eastAsiaTheme="minorHAnsi"/>
                <w:bCs/>
                <w:lang w:eastAsia="en-US"/>
              </w:rPr>
              <w:t>профессионально-технические училища с душевыми при гимнастических залах и столовыми, работающими на полуфабрикатах;</w:t>
            </w:r>
          </w:p>
        </w:tc>
        <w:tc>
          <w:tcPr>
            <w:tcW w:w="1289" w:type="dxa"/>
          </w:tcPr>
          <w:p w14:paraId="5486480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уч.</w:t>
            </w:r>
          </w:p>
          <w:p w14:paraId="3E85C39B" w14:textId="77777777" w:rsidR="00A15559" w:rsidRPr="00A15559" w:rsidRDefault="00A15559" w:rsidP="00A15559">
            <w:pPr>
              <w:ind w:left="-57" w:right="-57"/>
              <w:jc w:val="center"/>
              <w:rPr>
                <w:rFonts w:eastAsiaTheme="minorHAnsi"/>
                <w:bCs/>
                <w:spacing w:val="-4"/>
                <w:lang w:eastAsia="en-US"/>
              </w:rPr>
            </w:pPr>
            <w:r w:rsidRPr="00A15559">
              <w:rPr>
                <w:rFonts w:eastAsiaTheme="minorHAnsi"/>
                <w:bCs/>
                <w:lang w:eastAsia="en-US"/>
              </w:rPr>
              <w:lastRenderedPageBreak/>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p w14:paraId="2CADD85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245162F0" w14:textId="77777777" w:rsidR="00A15559" w:rsidRPr="00A15559" w:rsidRDefault="00A15559" w:rsidP="00A15559">
            <w:pPr>
              <w:ind w:left="-57" w:right="-57"/>
              <w:jc w:val="center"/>
              <w:rPr>
                <w:rFonts w:eastAsiaTheme="minorHAnsi"/>
                <w:bCs/>
                <w:lang w:eastAsia="en-US"/>
              </w:rPr>
            </w:pPr>
          </w:p>
          <w:p w14:paraId="614D692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w:t>
            </w:r>
          </w:p>
          <w:p w14:paraId="71C7E07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tc>
        <w:tc>
          <w:tcPr>
            <w:tcW w:w="1289" w:type="dxa"/>
            <w:gridSpan w:val="2"/>
          </w:tcPr>
          <w:p w14:paraId="1BFA691B" w14:textId="77777777" w:rsidR="00A15559" w:rsidRPr="00A15559" w:rsidRDefault="00A15559" w:rsidP="00A15559">
            <w:pPr>
              <w:ind w:left="-57" w:right="-57"/>
              <w:jc w:val="center"/>
              <w:rPr>
                <w:rFonts w:eastAsiaTheme="minorHAnsi"/>
                <w:bCs/>
                <w:lang w:eastAsia="en-US"/>
              </w:rPr>
            </w:pPr>
          </w:p>
          <w:p w14:paraId="709EF5A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9,0</w:t>
            </w:r>
          </w:p>
          <w:p w14:paraId="1D437831" w14:textId="77777777" w:rsidR="00A15559" w:rsidRPr="00A15559" w:rsidRDefault="00A15559" w:rsidP="00A15559">
            <w:pPr>
              <w:ind w:left="-57" w:right="-57"/>
              <w:jc w:val="center"/>
              <w:rPr>
                <w:rFonts w:eastAsiaTheme="minorHAnsi"/>
                <w:bCs/>
                <w:lang w:eastAsia="en-US"/>
              </w:rPr>
            </w:pPr>
          </w:p>
          <w:p w14:paraId="4066A5F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70,0</w:t>
            </w:r>
          </w:p>
          <w:p w14:paraId="3CFA27CF" w14:textId="77777777" w:rsidR="00A15559" w:rsidRPr="00A15559" w:rsidRDefault="00A15559" w:rsidP="00A15559">
            <w:pPr>
              <w:ind w:left="-57" w:right="-57"/>
              <w:jc w:val="center"/>
              <w:rPr>
                <w:rFonts w:eastAsiaTheme="minorHAnsi"/>
                <w:bCs/>
                <w:lang w:eastAsia="en-US"/>
              </w:rPr>
            </w:pPr>
          </w:p>
          <w:p w14:paraId="63D60EAF" w14:textId="77777777" w:rsidR="00A15559" w:rsidRPr="00A15559" w:rsidRDefault="00A15559" w:rsidP="00A15559">
            <w:pPr>
              <w:ind w:left="-57" w:right="-57"/>
              <w:jc w:val="center"/>
              <w:rPr>
                <w:rFonts w:eastAsiaTheme="minorHAnsi"/>
                <w:bCs/>
                <w:lang w:eastAsia="en-US"/>
              </w:rPr>
            </w:pPr>
          </w:p>
          <w:p w14:paraId="25FE2B4A" w14:textId="77777777" w:rsidR="00A15559" w:rsidRPr="00A15559" w:rsidRDefault="00A15559" w:rsidP="00A15559">
            <w:pPr>
              <w:ind w:left="-57" w:right="-57"/>
              <w:jc w:val="center"/>
              <w:rPr>
                <w:rFonts w:eastAsiaTheme="minorHAnsi"/>
                <w:bCs/>
                <w:lang w:eastAsia="en-US"/>
              </w:rPr>
            </w:pPr>
          </w:p>
          <w:p w14:paraId="22CF75F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w:t>
            </w:r>
          </w:p>
        </w:tc>
        <w:tc>
          <w:tcPr>
            <w:tcW w:w="2146" w:type="dxa"/>
          </w:tcPr>
          <w:p w14:paraId="0BECAA5F" w14:textId="77777777" w:rsidR="00A15559" w:rsidRPr="00A15559" w:rsidRDefault="00A15559" w:rsidP="00A15559">
            <w:pPr>
              <w:ind w:left="-57" w:right="-57"/>
              <w:jc w:val="center"/>
              <w:rPr>
                <w:rFonts w:eastAsiaTheme="minorHAnsi"/>
                <w:bCs/>
                <w:lang w:eastAsia="en-US"/>
              </w:rPr>
            </w:pPr>
          </w:p>
          <w:p w14:paraId="1150AFB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10,5</w:t>
            </w:r>
          </w:p>
          <w:p w14:paraId="5F72CC76" w14:textId="77777777" w:rsidR="00A15559" w:rsidRPr="00A15559" w:rsidRDefault="00A15559" w:rsidP="00A15559">
            <w:pPr>
              <w:ind w:left="-57" w:right="-57"/>
              <w:jc w:val="center"/>
              <w:rPr>
                <w:rFonts w:eastAsiaTheme="minorHAnsi"/>
                <w:bCs/>
                <w:lang w:eastAsia="en-US"/>
              </w:rPr>
            </w:pPr>
          </w:p>
          <w:p w14:paraId="521AACC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70,0</w:t>
            </w:r>
          </w:p>
          <w:p w14:paraId="6463F775" w14:textId="77777777" w:rsidR="00A15559" w:rsidRPr="00A15559" w:rsidRDefault="00A15559" w:rsidP="00A15559">
            <w:pPr>
              <w:ind w:left="-57" w:right="-57"/>
              <w:jc w:val="center"/>
              <w:rPr>
                <w:rFonts w:eastAsiaTheme="minorHAnsi"/>
                <w:bCs/>
                <w:lang w:eastAsia="en-US"/>
              </w:rPr>
            </w:pPr>
          </w:p>
          <w:p w14:paraId="6A192C2D" w14:textId="77777777" w:rsidR="00A15559" w:rsidRPr="00A15559" w:rsidRDefault="00A15559" w:rsidP="00A15559">
            <w:pPr>
              <w:ind w:left="-57" w:right="-57"/>
              <w:jc w:val="center"/>
              <w:rPr>
                <w:rFonts w:eastAsiaTheme="minorHAnsi"/>
                <w:bCs/>
                <w:lang w:eastAsia="en-US"/>
              </w:rPr>
            </w:pPr>
          </w:p>
          <w:p w14:paraId="62C0B108" w14:textId="77777777" w:rsidR="00A15559" w:rsidRPr="00A15559" w:rsidRDefault="00A15559" w:rsidP="00A15559">
            <w:pPr>
              <w:ind w:left="-57" w:right="-57"/>
              <w:jc w:val="center"/>
              <w:rPr>
                <w:rFonts w:eastAsiaTheme="minorHAnsi"/>
                <w:bCs/>
                <w:lang w:eastAsia="en-US"/>
              </w:rPr>
            </w:pPr>
          </w:p>
          <w:p w14:paraId="1554755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w:t>
            </w:r>
          </w:p>
        </w:tc>
      </w:tr>
      <w:tr w:rsidR="007F63E5" w:rsidRPr="007F63E5" w14:paraId="1F029CAC" w14:textId="77777777" w:rsidTr="00A15559">
        <w:trPr>
          <w:trHeight w:val="20"/>
        </w:trPr>
        <w:tc>
          <w:tcPr>
            <w:tcW w:w="433" w:type="dxa"/>
          </w:tcPr>
          <w:p w14:paraId="110A3E9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5.</w:t>
            </w:r>
          </w:p>
        </w:tc>
        <w:tc>
          <w:tcPr>
            <w:tcW w:w="4854" w:type="dxa"/>
          </w:tcPr>
          <w:p w14:paraId="51107EF3" w14:textId="77777777" w:rsidR="00A15559" w:rsidRPr="00A15559" w:rsidRDefault="00A15559" w:rsidP="00A444B6">
            <w:pPr>
              <w:ind w:left="-57" w:right="-57"/>
              <w:rPr>
                <w:rFonts w:eastAsiaTheme="minorHAnsi"/>
                <w:bCs/>
                <w:lang w:eastAsia="en-US"/>
              </w:rPr>
            </w:pPr>
            <w:r w:rsidRPr="00A15559">
              <w:rPr>
                <w:rFonts w:eastAsiaTheme="minorHAnsi"/>
                <w:bCs/>
                <w:lang w:eastAsia="en-US"/>
              </w:rPr>
              <w:t>Учебные заведения (в том числе высшие и средние специальные) с душевыми при гимнастических залах и буфетами, реализующими готовую продукцию;</w:t>
            </w:r>
          </w:p>
          <w:p w14:paraId="00E3046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Лаборатории высших и средних специальных учебных заведений;</w:t>
            </w:r>
          </w:p>
          <w:p w14:paraId="202D7C67" w14:textId="77777777" w:rsidR="00A15559" w:rsidRPr="00A15559" w:rsidRDefault="00A15559" w:rsidP="00A444B6">
            <w:pPr>
              <w:ind w:left="-57" w:right="-57"/>
              <w:rPr>
                <w:rFonts w:eastAsiaTheme="minorHAnsi"/>
                <w:bCs/>
                <w:lang w:eastAsia="en-US"/>
              </w:rPr>
            </w:pPr>
            <w:r w:rsidRPr="00A15559">
              <w:rPr>
                <w:rFonts w:eastAsiaTheme="minorHAnsi"/>
                <w:bCs/>
                <w:lang w:eastAsia="en-US"/>
              </w:rPr>
              <w:t>Научно-исследовательские институты и лаборатории:</w:t>
            </w:r>
          </w:p>
          <w:p w14:paraId="0C0A34BE" w14:textId="77777777" w:rsidR="00A15559" w:rsidRPr="00A15559" w:rsidRDefault="00A15559" w:rsidP="00A444B6">
            <w:pPr>
              <w:ind w:left="-57" w:right="-57"/>
              <w:rPr>
                <w:rFonts w:eastAsiaTheme="minorHAnsi"/>
                <w:bCs/>
                <w:lang w:eastAsia="en-US"/>
              </w:rPr>
            </w:pPr>
            <w:r w:rsidRPr="00A15559">
              <w:rPr>
                <w:rFonts w:eastAsiaTheme="minorHAnsi"/>
                <w:bCs/>
                <w:lang w:eastAsia="en-US"/>
              </w:rPr>
              <w:t>химического профиля;</w:t>
            </w:r>
          </w:p>
          <w:p w14:paraId="7E961A4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биологического профиля;</w:t>
            </w:r>
          </w:p>
          <w:p w14:paraId="5F7AEF4B" w14:textId="77777777" w:rsidR="00A15559" w:rsidRPr="00A15559" w:rsidRDefault="00A15559" w:rsidP="00A444B6">
            <w:pPr>
              <w:ind w:left="-57" w:right="-57"/>
              <w:rPr>
                <w:rFonts w:eastAsiaTheme="minorHAnsi"/>
                <w:bCs/>
                <w:lang w:eastAsia="en-US"/>
              </w:rPr>
            </w:pPr>
            <w:r w:rsidRPr="00A15559">
              <w:rPr>
                <w:rFonts w:eastAsiaTheme="minorHAnsi"/>
                <w:bCs/>
                <w:lang w:eastAsia="en-US"/>
              </w:rPr>
              <w:t>физического профиля;</w:t>
            </w:r>
          </w:p>
          <w:p w14:paraId="0A3AFC3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естественных наук</w:t>
            </w:r>
          </w:p>
        </w:tc>
        <w:tc>
          <w:tcPr>
            <w:tcW w:w="1289" w:type="dxa"/>
          </w:tcPr>
          <w:p w14:paraId="13EAC0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w:t>
            </w:r>
          </w:p>
          <w:p w14:paraId="2FE2AFB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p>
          <w:p w14:paraId="267ACF1A" w14:textId="77777777" w:rsidR="00A15559" w:rsidRPr="00A15559" w:rsidRDefault="00A15559" w:rsidP="00A15559">
            <w:pPr>
              <w:ind w:left="-57" w:right="-57"/>
              <w:jc w:val="center"/>
              <w:rPr>
                <w:rFonts w:eastAsiaTheme="minorHAnsi"/>
                <w:bCs/>
                <w:lang w:eastAsia="en-US"/>
              </w:rPr>
            </w:pPr>
          </w:p>
          <w:p w14:paraId="5067DBF4" w14:textId="77777777" w:rsidR="00A15559" w:rsidRPr="00A15559" w:rsidRDefault="00A15559" w:rsidP="00A15559">
            <w:pPr>
              <w:ind w:left="-57" w:right="-57"/>
              <w:jc w:val="center"/>
              <w:rPr>
                <w:rFonts w:eastAsiaTheme="minorHAnsi"/>
                <w:bCs/>
                <w:lang w:eastAsia="en-US"/>
              </w:rPr>
            </w:pPr>
          </w:p>
          <w:p w14:paraId="3B6E12B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прибор в смену</w:t>
            </w:r>
          </w:p>
          <w:p w14:paraId="08D169C7" w14:textId="77777777" w:rsidR="00A15559" w:rsidRPr="00A15559" w:rsidRDefault="00A15559" w:rsidP="00A15559">
            <w:pPr>
              <w:ind w:left="-57" w:right="-57"/>
              <w:jc w:val="center"/>
              <w:rPr>
                <w:rFonts w:eastAsiaTheme="minorHAnsi"/>
                <w:bCs/>
                <w:lang w:eastAsia="en-US"/>
              </w:rPr>
            </w:pPr>
          </w:p>
          <w:p w14:paraId="64D3A299" w14:textId="77777777" w:rsidR="00A15559" w:rsidRPr="00A15559" w:rsidRDefault="00A15559" w:rsidP="00A15559">
            <w:pPr>
              <w:ind w:left="-57" w:right="-57"/>
              <w:jc w:val="center"/>
              <w:rPr>
                <w:rFonts w:eastAsiaTheme="minorHAnsi"/>
                <w:bCs/>
                <w:lang w:eastAsia="en-US"/>
              </w:rPr>
            </w:pPr>
          </w:p>
          <w:p w14:paraId="2611C75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tc>
        <w:tc>
          <w:tcPr>
            <w:tcW w:w="1289" w:type="dxa"/>
            <w:gridSpan w:val="2"/>
          </w:tcPr>
          <w:p w14:paraId="1318FC78" w14:textId="77777777" w:rsidR="00A15559" w:rsidRPr="00A15559" w:rsidRDefault="00A15559" w:rsidP="00A15559">
            <w:pPr>
              <w:ind w:left="-57" w:right="-57"/>
              <w:jc w:val="center"/>
              <w:rPr>
                <w:rFonts w:eastAsiaTheme="minorHAnsi"/>
                <w:bCs/>
                <w:lang w:eastAsia="en-US"/>
              </w:rPr>
            </w:pPr>
          </w:p>
          <w:p w14:paraId="409A535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7,2</w:t>
            </w:r>
          </w:p>
          <w:p w14:paraId="7B7C494E" w14:textId="77777777" w:rsidR="00A15559" w:rsidRPr="00A15559" w:rsidRDefault="00A15559" w:rsidP="00A15559">
            <w:pPr>
              <w:ind w:left="-57" w:right="-57"/>
              <w:jc w:val="center"/>
              <w:rPr>
                <w:rFonts w:eastAsiaTheme="minorHAnsi"/>
                <w:bCs/>
                <w:lang w:eastAsia="en-US"/>
              </w:rPr>
            </w:pPr>
          </w:p>
          <w:p w14:paraId="6A153C94" w14:textId="77777777" w:rsidR="00A15559" w:rsidRPr="00A15559" w:rsidRDefault="00A15559" w:rsidP="00A15559">
            <w:pPr>
              <w:ind w:left="-57" w:right="-57"/>
              <w:jc w:val="center"/>
              <w:rPr>
                <w:rFonts w:eastAsiaTheme="minorHAnsi"/>
                <w:bCs/>
                <w:lang w:eastAsia="en-US"/>
              </w:rPr>
            </w:pPr>
          </w:p>
          <w:p w14:paraId="4BC1F4B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224</w:t>
            </w:r>
          </w:p>
          <w:p w14:paraId="6AD639D1" w14:textId="77777777" w:rsidR="00A15559" w:rsidRPr="00A15559" w:rsidRDefault="00A15559" w:rsidP="00A15559">
            <w:pPr>
              <w:ind w:left="-57" w:right="-57"/>
              <w:jc w:val="center"/>
              <w:rPr>
                <w:rFonts w:eastAsiaTheme="minorHAnsi"/>
                <w:bCs/>
                <w:lang w:eastAsia="en-US"/>
              </w:rPr>
            </w:pPr>
          </w:p>
          <w:p w14:paraId="3774F43F" w14:textId="77777777" w:rsidR="00A15559" w:rsidRPr="00A15559" w:rsidRDefault="00A15559" w:rsidP="00A15559">
            <w:pPr>
              <w:ind w:left="-57" w:right="-57"/>
              <w:jc w:val="center"/>
              <w:rPr>
                <w:rFonts w:eastAsiaTheme="minorHAnsi"/>
                <w:bCs/>
                <w:lang w:eastAsia="en-US"/>
              </w:rPr>
            </w:pPr>
          </w:p>
          <w:p w14:paraId="1CCAEF5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460</w:t>
            </w:r>
          </w:p>
          <w:p w14:paraId="304C263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310</w:t>
            </w:r>
          </w:p>
          <w:p w14:paraId="74629E0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125</w:t>
            </w:r>
          </w:p>
          <w:p w14:paraId="0655B6D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2154C581" w14:textId="77777777" w:rsidR="00A15559" w:rsidRPr="00A15559" w:rsidRDefault="00A15559" w:rsidP="00A15559">
            <w:pPr>
              <w:ind w:left="-57" w:right="-57"/>
              <w:jc w:val="center"/>
              <w:rPr>
                <w:rFonts w:eastAsiaTheme="minorHAnsi"/>
                <w:bCs/>
                <w:lang w:eastAsia="en-US"/>
              </w:rPr>
            </w:pPr>
          </w:p>
          <w:p w14:paraId="4C29A67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w:t>
            </w:r>
          </w:p>
          <w:p w14:paraId="74E379A4" w14:textId="77777777" w:rsidR="00A15559" w:rsidRPr="00A15559" w:rsidRDefault="00A15559" w:rsidP="00A15559">
            <w:pPr>
              <w:ind w:left="-57" w:right="-57"/>
              <w:jc w:val="center"/>
              <w:rPr>
                <w:rFonts w:eastAsiaTheme="minorHAnsi"/>
                <w:bCs/>
                <w:lang w:eastAsia="en-US"/>
              </w:rPr>
            </w:pPr>
          </w:p>
          <w:p w14:paraId="55BE900C" w14:textId="77777777" w:rsidR="00A15559" w:rsidRPr="00A15559" w:rsidRDefault="00A15559" w:rsidP="00A15559">
            <w:pPr>
              <w:ind w:left="-57" w:right="-57"/>
              <w:jc w:val="center"/>
              <w:rPr>
                <w:rFonts w:eastAsiaTheme="minorHAnsi"/>
                <w:bCs/>
                <w:lang w:eastAsia="en-US"/>
              </w:rPr>
            </w:pPr>
          </w:p>
          <w:p w14:paraId="0AA905C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260</w:t>
            </w:r>
          </w:p>
          <w:p w14:paraId="114FB94D" w14:textId="77777777" w:rsidR="00A15559" w:rsidRPr="00A15559" w:rsidRDefault="00A15559" w:rsidP="00A15559">
            <w:pPr>
              <w:ind w:left="-57" w:right="-57"/>
              <w:jc w:val="center"/>
              <w:rPr>
                <w:rFonts w:eastAsiaTheme="minorHAnsi"/>
                <w:bCs/>
                <w:lang w:eastAsia="en-US"/>
              </w:rPr>
            </w:pPr>
          </w:p>
          <w:p w14:paraId="3A848B2D" w14:textId="77777777" w:rsidR="00A15559" w:rsidRPr="00A15559" w:rsidRDefault="00A15559" w:rsidP="00A15559">
            <w:pPr>
              <w:ind w:left="-57" w:right="-57"/>
              <w:jc w:val="center"/>
              <w:rPr>
                <w:rFonts w:eastAsiaTheme="minorHAnsi"/>
                <w:bCs/>
                <w:lang w:eastAsia="en-US"/>
              </w:rPr>
            </w:pPr>
          </w:p>
          <w:p w14:paraId="09DC0CC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570</w:t>
            </w:r>
          </w:p>
          <w:p w14:paraId="59E2D01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370</w:t>
            </w:r>
          </w:p>
          <w:p w14:paraId="6D55B2C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155</w:t>
            </w:r>
          </w:p>
          <w:p w14:paraId="0BB7A35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r>
      <w:tr w:rsidR="007F63E5" w:rsidRPr="007F63E5" w14:paraId="5B1A605A" w14:textId="77777777" w:rsidTr="00A15559">
        <w:trPr>
          <w:trHeight w:val="20"/>
        </w:trPr>
        <w:tc>
          <w:tcPr>
            <w:tcW w:w="10011" w:type="dxa"/>
            <w:gridSpan w:val="6"/>
            <w:tcBorders>
              <w:bottom w:val="nil"/>
            </w:tcBorders>
          </w:tcPr>
          <w:p w14:paraId="4241385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Учреждения здравоохранения</w:t>
            </w:r>
          </w:p>
        </w:tc>
      </w:tr>
      <w:tr w:rsidR="007F63E5" w:rsidRPr="007F63E5" w14:paraId="6D0DA3CA" w14:textId="77777777" w:rsidTr="00A15559">
        <w:trPr>
          <w:trHeight w:val="20"/>
        </w:trPr>
        <w:tc>
          <w:tcPr>
            <w:tcW w:w="433" w:type="dxa"/>
            <w:vMerge w:val="restart"/>
          </w:tcPr>
          <w:p w14:paraId="1DEF50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w:t>
            </w:r>
          </w:p>
        </w:tc>
        <w:tc>
          <w:tcPr>
            <w:tcW w:w="4854" w:type="dxa"/>
            <w:tcBorders>
              <w:bottom w:val="nil"/>
            </w:tcBorders>
          </w:tcPr>
          <w:p w14:paraId="00E5EB1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Поликлиники и амбулатории</w:t>
            </w:r>
          </w:p>
          <w:p w14:paraId="0F7863F1" w14:textId="77777777" w:rsidR="00A15559" w:rsidRPr="00A15559" w:rsidRDefault="00A15559" w:rsidP="00A444B6">
            <w:pPr>
              <w:ind w:left="-57" w:right="-57"/>
              <w:rPr>
                <w:rFonts w:eastAsiaTheme="minorHAnsi"/>
                <w:bCs/>
                <w:lang w:eastAsia="en-US"/>
              </w:rPr>
            </w:pPr>
            <w:r w:rsidRPr="00A15559">
              <w:rPr>
                <w:rFonts w:eastAsiaTheme="minorHAnsi"/>
                <w:bCs/>
                <w:lang w:eastAsia="en-US"/>
              </w:rPr>
              <w:t>Больницы:</w:t>
            </w:r>
          </w:p>
          <w:p w14:paraId="189EC9D4"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ваннами и</w:t>
            </w:r>
          </w:p>
          <w:p w14:paraId="1EB18E9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душевыми;</w:t>
            </w:r>
          </w:p>
          <w:p w14:paraId="1CB8EEE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санитарными узлами, приближенными к палатам;</w:t>
            </w:r>
          </w:p>
          <w:p w14:paraId="7DB19ED1"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инфекционными</w:t>
            </w:r>
          </w:p>
        </w:tc>
        <w:tc>
          <w:tcPr>
            <w:tcW w:w="1289" w:type="dxa"/>
            <w:tcBorders>
              <w:bottom w:val="nil"/>
            </w:tcBorders>
          </w:tcPr>
          <w:p w14:paraId="2226B56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больной в смену</w:t>
            </w:r>
          </w:p>
          <w:p w14:paraId="4209B07E" w14:textId="77777777" w:rsidR="00A15559" w:rsidRPr="00A15559" w:rsidRDefault="00A15559" w:rsidP="00A15559">
            <w:pPr>
              <w:ind w:left="-57" w:right="-57"/>
              <w:jc w:val="center"/>
              <w:rPr>
                <w:rFonts w:eastAsiaTheme="minorHAnsi"/>
                <w:bCs/>
                <w:lang w:eastAsia="en-US"/>
              </w:rPr>
            </w:pPr>
          </w:p>
          <w:p w14:paraId="08C4B296" w14:textId="77777777" w:rsidR="00A15559" w:rsidRPr="00A15559" w:rsidRDefault="00A15559" w:rsidP="00A15559">
            <w:pPr>
              <w:ind w:left="-57" w:right="-57"/>
              <w:jc w:val="center"/>
              <w:rPr>
                <w:rFonts w:eastAsiaTheme="minorHAnsi"/>
                <w:bCs/>
                <w:lang w:eastAsia="en-US"/>
              </w:rPr>
            </w:pPr>
          </w:p>
          <w:p w14:paraId="7D03CBAD" w14:textId="77777777" w:rsidR="00A15559" w:rsidRPr="00A15559" w:rsidRDefault="00A15559" w:rsidP="00A15559">
            <w:pPr>
              <w:ind w:left="-57" w:right="-57"/>
              <w:jc w:val="center"/>
              <w:rPr>
                <w:rFonts w:eastAsiaTheme="minorHAnsi"/>
                <w:bCs/>
                <w:lang w:eastAsia="en-US"/>
              </w:rPr>
            </w:pPr>
          </w:p>
          <w:p w14:paraId="15A9ABF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койка</w:t>
            </w:r>
          </w:p>
          <w:p w14:paraId="293760AD" w14:textId="77777777" w:rsidR="00A15559" w:rsidRPr="00A15559" w:rsidRDefault="00A15559" w:rsidP="00A15559">
            <w:pPr>
              <w:ind w:left="-57" w:right="-57"/>
              <w:jc w:val="center"/>
              <w:rPr>
                <w:rFonts w:eastAsiaTheme="minorHAnsi"/>
                <w:bCs/>
                <w:lang w:eastAsia="en-US"/>
              </w:rPr>
            </w:pPr>
          </w:p>
        </w:tc>
        <w:tc>
          <w:tcPr>
            <w:tcW w:w="1289" w:type="dxa"/>
            <w:gridSpan w:val="2"/>
            <w:vMerge w:val="restart"/>
          </w:tcPr>
          <w:p w14:paraId="4C8491E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w:t>
            </w:r>
          </w:p>
          <w:p w14:paraId="14DF4370" w14:textId="77777777" w:rsidR="00A15559" w:rsidRPr="00A15559" w:rsidRDefault="00A15559" w:rsidP="00A15559">
            <w:pPr>
              <w:ind w:left="-57" w:right="-57"/>
              <w:jc w:val="center"/>
              <w:rPr>
                <w:rFonts w:eastAsiaTheme="minorHAnsi"/>
                <w:bCs/>
                <w:lang w:eastAsia="en-US"/>
              </w:rPr>
            </w:pPr>
          </w:p>
          <w:p w14:paraId="542AC959" w14:textId="77777777" w:rsidR="00A15559" w:rsidRPr="00A15559" w:rsidRDefault="00A15559" w:rsidP="00A15559">
            <w:pPr>
              <w:ind w:left="-57" w:right="-57"/>
              <w:jc w:val="center"/>
              <w:rPr>
                <w:rFonts w:eastAsiaTheme="minorHAnsi"/>
                <w:bCs/>
                <w:lang w:eastAsia="en-US"/>
              </w:rPr>
            </w:pPr>
          </w:p>
          <w:p w14:paraId="087B34E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79A82B2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438D20DC" w14:textId="77777777" w:rsidR="00A15559" w:rsidRPr="00A15559" w:rsidRDefault="00A15559" w:rsidP="00A15559">
            <w:pPr>
              <w:ind w:left="-57" w:right="-57"/>
              <w:jc w:val="center"/>
              <w:rPr>
                <w:rFonts w:eastAsiaTheme="minorHAnsi"/>
                <w:bCs/>
                <w:lang w:eastAsia="en-US"/>
              </w:rPr>
            </w:pPr>
          </w:p>
          <w:p w14:paraId="183264B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240</w:t>
            </w:r>
          </w:p>
          <w:p w14:paraId="604EEE03" w14:textId="77777777" w:rsidR="00A15559" w:rsidRPr="00A15559" w:rsidRDefault="00A15559" w:rsidP="00A15559">
            <w:pPr>
              <w:ind w:left="-57" w:right="-57"/>
              <w:jc w:val="center"/>
              <w:rPr>
                <w:rFonts w:eastAsiaTheme="minorHAnsi"/>
                <w:bCs/>
                <w:lang w:eastAsia="en-US"/>
              </w:rPr>
            </w:pPr>
          </w:p>
          <w:p w14:paraId="4F0DDD0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61E44920" w14:textId="77777777" w:rsidR="00A15559" w:rsidRPr="00A15559" w:rsidRDefault="00A15559" w:rsidP="00A15559">
            <w:pPr>
              <w:ind w:left="-57" w:right="-57"/>
              <w:jc w:val="center"/>
              <w:rPr>
                <w:rFonts w:eastAsiaTheme="minorHAnsi"/>
                <w:bCs/>
                <w:lang w:eastAsia="en-US"/>
              </w:rPr>
            </w:pPr>
          </w:p>
          <w:p w14:paraId="0DD641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310</w:t>
            </w:r>
          </w:p>
        </w:tc>
        <w:tc>
          <w:tcPr>
            <w:tcW w:w="2146" w:type="dxa"/>
            <w:vMerge w:val="restart"/>
          </w:tcPr>
          <w:p w14:paraId="6FA300C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w:t>
            </w:r>
          </w:p>
          <w:p w14:paraId="5B62F969" w14:textId="77777777" w:rsidR="00A15559" w:rsidRPr="00A15559" w:rsidRDefault="00A15559" w:rsidP="00A15559">
            <w:pPr>
              <w:ind w:left="-57" w:right="-57"/>
              <w:jc w:val="center"/>
              <w:rPr>
                <w:rFonts w:eastAsiaTheme="minorHAnsi"/>
                <w:bCs/>
                <w:lang w:eastAsia="en-US"/>
              </w:rPr>
            </w:pPr>
          </w:p>
          <w:p w14:paraId="7F0726DA" w14:textId="77777777" w:rsidR="00A15559" w:rsidRPr="00A15559" w:rsidRDefault="00A15559" w:rsidP="00A15559">
            <w:pPr>
              <w:ind w:left="-57" w:right="-57"/>
              <w:jc w:val="center"/>
              <w:rPr>
                <w:rFonts w:eastAsiaTheme="minorHAnsi"/>
                <w:bCs/>
                <w:lang w:eastAsia="en-US"/>
              </w:rPr>
            </w:pPr>
          </w:p>
          <w:p w14:paraId="506A871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21CE18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7A839DB0" w14:textId="77777777" w:rsidR="00A15559" w:rsidRPr="00A15559" w:rsidRDefault="00A15559" w:rsidP="00A15559">
            <w:pPr>
              <w:ind w:left="-57" w:right="-57"/>
              <w:jc w:val="center"/>
              <w:rPr>
                <w:rFonts w:eastAsiaTheme="minorHAnsi"/>
                <w:bCs/>
                <w:lang w:eastAsia="en-US"/>
              </w:rPr>
            </w:pPr>
          </w:p>
          <w:p w14:paraId="2645737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240</w:t>
            </w:r>
          </w:p>
          <w:p w14:paraId="516C09FA" w14:textId="77777777" w:rsidR="00A15559" w:rsidRPr="00A15559" w:rsidRDefault="00A15559" w:rsidP="00A15559">
            <w:pPr>
              <w:ind w:left="-57" w:right="-57"/>
              <w:jc w:val="center"/>
              <w:rPr>
                <w:rFonts w:eastAsiaTheme="minorHAnsi"/>
                <w:bCs/>
                <w:lang w:eastAsia="en-US"/>
              </w:rPr>
            </w:pPr>
          </w:p>
          <w:p w14:paraId="38C7A2E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p w14:paraId="5DC20F2D" w14:textId="77777777" w:rsidR="00A15559" w:rsidRPr="00A15559" w:rsidRDefault="00A15559" w:rsidP="00A15559">
            <w:pPr>
              <w:ind w:left="-57" w:right="-57"/>
              <w:jc w:val="center"/>
              <w:rPr>
                <w:rFonts w:eastAsiaTheme="minorHAnsi"/>
                <w:bCs/>
                <w:lang w:eastAsia="en-US"/>
              </w:rPr>
            </w:pPr>
          </w:p>
          <w:p w14:paraId="78CD0A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370</w:t>
            </w:r>
          </w:p>
        </w:tc>
      </w:tr>
      <w:tr w:rsidR="007F63E5" w:rsidRPr="007F63E5" w14:paraId="50713A9E" w14:textId="77777777" w:rsidTr="00A15559">
        <w:trPr>
          <w:trHeight w:val="20"/>
        </w:trPr>
        <w:tc>
          <w:tcPr>
            <w:tcW w:w="433" w:type="dxa"/>
            <w:vMerge/>
          </w:tcPr>
          <w:p w14:paraId="3F51650F" w14:textId="77777777" w:rsidR="00A15559" w:rsidRPr="00A15559" w:rsidRDefault="00A15559" w:rsidP="00A15559">
            <w:pPr>
              <w:ind w:left="-57" w:right="-57"/>
              <w:jc w:val="center"/>
              <w:rPr>
                <w:rFonts w:eastAsiaTheme="minorHAnsi"/>
                <w:bCs/>
                <w:lang w:eastAsia="en-US"/>
              </w:rPr>
            </w:pPr>
          </w:p>
        </w:tc>
        <w:tc>
          <w:tcPr>
            <w:tcW w:w="4854" w:type="dxa"/>
            <w:tcBorders>
              <w:top w:val="nil"/>
              <w:bottom w:val="nil"/>
            </w:tcBorders>
          </w:tcPr>
          <w:p w14:paraId="309EC0D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Аптеки:</w:t>
            </w:r>
          </w:p>
        </w:tc>
        <w:tc>
          <w:tcPr>
            <w:tcW w:w="1289" w:type="dxa"/>
            <w:tcBorders>
              <w:top w:val="nil"/>
              <w:bottom w:val="nil"/>
            </w:tcBorders>
          </w:tcPr>
          <w:p w14:paraId="55591AD9" w14:textId="77777777" w:rsidR="00A15559" w:rsidRPr="00A15559" w:rsidRDefault="00A15559" w:rsidP="00A15559">
            <w:pPr>
              <w:ind w:left="-57" w:right="-57"/>
              <w:jc w:val="center"/>
              <w:rPr>
                <w:rFonts w:eastAsiaTheme="minorHAnsi"/>
                <w:bCs/>
                <w:lang w:eastAsia="en-US"/>
              </w:rPr>
            </w:pPr>
          </w:p>
        </w:tc>
        <w:tc>
          <w:tcPr>
            <w:tcW w:w="1289" w:type="dxa"/>
            <w:gridSpan w:val="2"/>
            <w:vMerge/>
          </w:tcPr>
          <w:p w14:paraId="5667E4C0" w14:textId="77777777" w:rsidR="00A15559" w:rsidRPr="00A15559" w:rsidRDefault="00A15559" w:rsidP="00A15559">
            <w:pPr>
              <w:ind w:left="-57" w:right="-57"/>
              <w:jc w:val="center"/>
              <w:rPr>
                <w:rFonts w:eastAsiaTheme="minorHAnsi"/>
                <w:bCs/>
                <w:lang w:eastAsia="en-US"/>
              </w:rPr>
            </w:pPr>
          </w:p>
        </w:tc>
        <w:tc>
          <w:tcPr>
            <w:tcW w:w="2146" w:type="dxa"/>
            <w:vMerge/>
          </w:tcPr>
          <w:p w14:paraId="6ABF857F" w14:textId="77777777" w:rsidR="00A15559" w:rsidRPr="00A15559" w:rsidRDefault="00A15559" w:rsidP="00A15559">
            <w:pPr>
              <w:ind w:left="-57" w:right="-57"/>
              <w:jc w:val="center"/>
              <w:rPr>
                <w:rFonts w:eastAsiaTheme="minorHAnsi"/>
                <w:bCs/>
                <w:lang w:eastAsia="en-US"/>
              </w:rPr>
            </w:pPr>
          </w:p>
        </w:tc>
      </w:tr>
      <w:tr w:rsidR="007F63E5" w:rsidRPr="007F63E5" w14:paraId="4970E1A3" w14:textId="77777777" w:rsidTr="00A15559">
        <w:trPr>
          <w:trHeight w:val="20"/>
        </w:trPr>
        <w:tc>
          <w:tcPr>
            <w:tcW w:w="433" w:type="dxa"/>
            <w:vMerge/>
            <w:tcBorders>
              <w:bottom w:val="nil"/>
            </w:tcBorders>
          </w:tcPr>
          <w:p w14:paraId="22E2A54E" w14:textId="77777777" w:rsidR="00A15559" w:rsidRPr="00A15559" w:rsidRDefault="00A15559" w:rsidP="00A15559">
            <w:pPr>
              <w:ind w:left="-57" w:right="-57"/>
              <w:jc w:val="center"/>
              <w:rPr>
                <w:rFonts w:eastAsiaTheme="minorHAnsi"/>
                <w:bCs/>
                <w:lang w:eastAsia="en-US"/>
              </w:rPr>
            </w:pPr>
          </w:p>
        </w:tc>
        <w:tc>
          <w:tcPr>
            <w:tcW w:w="4854" w:type="dxa"/>
            <w:tcBorders>
              <w:top w:val="nil"/>
              <w:bottom w:val="nil"/>
            </w:tcBorders>
          </w:tcPr>
          <w:p w14:paraId="6BEC5602"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торговым залом и подсобными помещениями;</w:t>
            </w:r>
          </w:p>
          <w:p w14:paraId="64AC7F2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лабораториями приготовления лекарств</w:t>
            </w:r>
          </w:p>
        </w:tc>
        <w:tc>
          <w:tcPr>
            <w:tcW w:w="1289" w:type="dxa"/>
            <w:tcBorders>
              <w:top w:val="nil"/>
              <w:bottom w:val="nil"/>
            </w:tcBorders>
          </w:tcPr>
          <w:p w14:paraId="48975296" w14:textId="77777777" w:rsidR="00A15559" w:rsidRPr="00A15559" w:rsidRDefault="00A15559" w:rsidP="00A15559">
            <w:pPr>
              <w:ind w:left="-57" w:right="-57"/>
              <w:jc w:val="center"/>
              <w:rPr>
                <w:rFonts w:eastAsiaTheme="minorHAnsi"/>
                <w:bCs/>
                <w:lang w:eastAsia="en-US"/>
              </w:rPr>
            </w:pPr>
          </w:p>
          <w:p w14:paraId="704826A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tc>
        <w:tc>
          <w:tcPr>
            <w:tcW w:w="1289" w:type="dxa"/>
            <w:gridSpan w:val="2"/>
            <w:vMerge/>
            <w:tcBorders>
              <w:bottom w:val="nil"/>
            </w:tcBorders>
          </w:tcPr>
          <w:p w14:paraId="1AFF8633" w14:textId="77777777" w:rsidR="00A15559" w:rsidRPr="00A15559" w:rsidRDefault="00A15559" w:rsidP="00A15559">
            <w:pPr>
              <w:ind w:left="-57" w:right="-57"/>
              <w:jc w:val="center"/>
              <w:rPr>
                <w:rFonts w:eastAsiaTheme="minorHAnsi"/>
                <w:bCs/>
                <w:lang w:eastAsia="en-US"/>
              </w:rPr>
            </w:pPr>
          </w:p>
        </w:tc>
        <w:tc>
          <w:tcPr>
            <w:tcW w:w="2146" w:type="dxa"/>
            <w:vMerge/>
            <w:tcBorders>
              <w:bottom w:val="nil"/>
            </w:tcBorders>
          </w:tcPr>
          <w:p w14:paraId="57CC088D" w14:textId="77777777" w:rsidR="00A15559" w:rsidRPr="00A15559" w:rsidRDefault="00A15559" w:rsidP="00A15559">
            <w:pPr>
              <w:ind w:left="-57" w:right="-57"/>
              <w:jc w:val="center"/>
              <w:rPr>
                <w:rFonts w:eastAsiaTheme="minorHAnsi"/>
                <w:bCs/>
                <w:lang w:eastAsia="en-US"/>
              </w:rPr>
            </w:pPr>
          </w:p>
        </w:tc>
      </w:tr>
      <w:tr w:rsidR="007F63E5" w:rsidRPr="007F63E5" w14:paraId="60CFC883" w14:textId="77777777" w:rsidTr="00A15559">
        <w:trPr>
          <w:trHeight w:val="20"/>
        </w:trPr>
        <w:tc>
          <w:tcPr>
            <w:tcW w:w="10011" w:type="dxa"/>
            <w:gridSpan w:val="6"/>
            <w:tcBorders>
              <w:bottom w:val="nil"/>
            </w:tcBorders>
          </w:tcPr>
          <w:p w14:paraId="0A8D10F2"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Магазины</w:t>
            </w:r>
          </w:p>
        </w:tc>
      </w:tr>
      <w:tr w:rsidR="007F63E5" w:rsidRPr="007F63E5" w14:paraId="2EB63180" w14:textId="77777777" w:rsidTr="00A15559">
        <w:trPr>
          <w:trHeight w:val="20"/>
        </w:trPr>
        <w:tc>
          <w:tcPr>
            <w:tcW w:w="433" w:type="dxa"/>
          </w:tcPr>
          <w:p w14:paraId="1E4C371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w:t>
            </w:r>
          </w:p>
        </w:tc>
        <w:tc>
          <w:tcPr>
            <w:tcW w:w="4854" w:type="dxa"/>
          </w:tcPr>
          <w:p w14:paraId="6CE922B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Продовольственных товаров</w:t>
            </w:r>
          </w:p>
          <w:p w14:paraId="46E6F398" w14:textId="77777777" w:rsidR="00A15559" w:rsidRPr="00A15559" w:rsidRDefault="00A15559" w:rsidP="00A15559">
            <w:pPr>
              <w:ind w:left="-57" w:right="-57"/>
              <w:jc w:val="both"/>
              <w:rPr>
                <w:rFonts w:eastAsiaTheme="minorHAnsi"/>
                <w:bCs/>
                <w:lang w:eastAsia="en-US"/>
              </w:rPr>
            </w:pPr>
          </w:p>
          <w:p w14:paraId="251BF1F3" w14:textId="77777777" w:rsidR="00A15559" w:rsidRPr="00A15559" w:rsidRDefault="00A15559" w:rsidP="00A15559">
            <w:pPr>
              <w:ind w:left="-57" w:right="-57"/>
              <w:jc w:val="both"/>
              <w:rPr>
                <w:rFonts w:eastAsiaTheme="minorHAnsi"/>
                <w:bCs/>
                <w:lang w:eastAsia="en-US"/>
              </w:rPr>
            </w:pPr>
          </w:p>
          <w:p w14:paraId="3C1DC80D" w14:textId="77777777" w:rsidR="00A15559" w:rsidRPr="00A15559" w:rsidRDefault="00A15559" w:rsidP="00A15559">
            <w:pPr>
              <w:ind w:left="-57" w:right="-57"/>
              <w:jc w:val="both"/>
              <w:rPr>
                <w:rFonts w:eastAsiaTheme="minorHAnsi"/>
                <w:bCs/>
                <w:lang w:eastAsia="en-US"/>
              </w:rPr>
            </w:pPr>
          </w:p>
          <w:p w14:paraId="5D906D38" w14:textId="77777777" w:rsidR="00A15559" w:rsidRPr="00A15559" w:rsidRDefault="00A15559" w:rsidP="00A15559">
            <w:pPr>
              <w:ind w:left="-57" w:right="-57"/>
              <w:jc w:val="both"/>
              <w:rPr>
                <w:rFonts w:eastAsiaTheme="minorHAnsi"/>
                <w:bCs/>
                <w:lang w:eastAsia="en-US"/>
              </w:rPr>
            </w:pPr>
          </w:p>
          <w:p w14:paraId="08BAD6A9" w14:textId="77777777" w:rsidR="00A15559" w:rsidRPr="00A15559" w:rsidRDefault="00A15559" w:rsidP="00A15559">
            <w:pPr>
              <w:ind w:left="-57" w:right="-57"/>
              <w:jc w:val="both"/>
              <w:rPr>
                <w:rFonts w:eastAsiaTheme="minorHAnsi"/>
                <w:bCs/>
                <w:lang w:eastAsia="en-US"/>
              </w:rPr>
            </w:pPr>
          </w:p>
          <w:p w14:paraId="02C9D8A8" w14:textId="77777777" w:rsidR="00A15559" w:rsidRPr="00A15559" w:rsidRDefault="00A15559" w:rsidP="00A15559">
            <w:pPr>
              <w:ind w:left="-57" w:right="-57"/>
              <w:jc w:val="both"/>
              <w:rPr>
                <w:rFonts w:eastAsiaTheme="minorHAnsi"/>
                <w:bCs/>
                <w:lang w:eastAsia="en-US"/>
              </w:rPr>
            </w:pPr>
          </w:p>
          <w:p w14:paraId="14894E8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Промышленных товаров</w:t>
            </w:r>
          </w:p>
        </w:tc>
        <w:tc>
          <w:tcPr>
            <w:tcW w:w="1289" w:type="dxa"/>
            <w:vAlign w:val="center"/>
          </w:tcPr>
          <w:p w14:paraId="7296F61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работающ.в</w:t>
            </w:r>
            <w:proofErr w:type="spellEnd"/>
            <w:r w:rsidRPr="00A15559">
              <w:rPr>
                <w:rFonts w:eastAsiaTheme="minorHAnsi"/>
                <w:bCs/>
                <w:lang w:eastAsia="en-US"/>
              </w:rPr>
              <w:t xml:space="preserve"> смену</w:t>
            </w:r>
            <w:r w:rsidRPr="00A15559">
              <w:rPr>
                <w:rFonts w:eastAsiaTheme="minorHAnsi"/>
                <w:bCs/>
                <w:lang w:eastAsia="en-US"/>
              </w:rPr>
              <w:br/>
              <w:t xml:space="preserve">(20 </w:t>
            </w:r>
            <w:proofErr w:type="spellStart"/>
            <w:r w:rsidRPr="00A15559">
              <w:rPr>
                <w:rFonts w:eastAsiaTheme="minorHAnsi"/>
                <w:bCs/>
                <w:lang w:eastAsia="en-US"/>
              </w:rPr>
              <w:t>кв.</w:t>
            </w:r>
            <w:r w:rsidRPr="00A15559">
              <w:rPr>
                <w:rFonts w:eastAsiaTheme="minorHAnsi"/>
                <w:bCs/>
                <w:iCs/>
                <w:lang w:eastAsia="en-US"/>
              </w:rPr>
              <w:t>м</w:t>
            </w:r>
            <w:r w:rsidRPr="00A15559">
              <w:rPr>
                <w:rFonts w:eastAsiaTheme="minorHAnsi"/>
                <w:bCs/>
                <w:lang w:eastAsia="en-US"/>
              </w:rPr>
              <w:t>торгового</w:t>
            </w:r>
            <w:proofErr w:type="spellEnd"/>
            <w:r w:rsidRPr="00A15559">
              <w:rPr>
                <w:rFonts w:eastAsiaTheme="minorHAnsi"/>
                <w:bCs/>
                <w:lang w:eastAsia="en-US"/>
              </w:rPr>
              <w:t xml:space="preserve"> зала)</w:t>
            </w:r>
          </w:p>
          <w:p w14:paraId="246C187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 в смену</w:t>
            </w:r>
          </w:p>
        </w:tc>
        <w:tc>
          <w:tcPr>
            <w:tcW w:w="1289" w:type="dxa"/>
            <w:gridSpan w:val="2"/>
          </w:tcPr>
          <w:p w14:paraId="61F4538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7535D70E" w14:textId="77777777" w:rsidR="00A15559" w:rsidRPr="00A15559" w:rsidRDefault="00A15559" w:rsidP="00A15559">
            <w:pPr>
              <w:ind w:left="-57" w:right="-57"/>
              <w:jc w:val="center"/>
              <w:rPr>
                <w:rFonts w:eastAsiaTheme="minorHAnsi"/>
                <w:bCs/>
                <w:lang w:eastAsia="en-US"/>
              </w:rPr>
            </w:pPr>
          </w:p>
          <w:p w14:paraId="2D8832F1" w14:textId="77777777" w:rsidR="00A15559" w:rsidRPr="00A15559" w:rsidRDefault="00A15559" w:rsidP="00A15559">
            <w:pPr>
              <w:ind w:left="-57" w:right="-57"/>
              <w:jc w:val="center"/>
              <w:rPr>
                <w:rFonts w:eastAsiaTheme="minorHAnsi"/>
                <w:bCs/>
                <w:lang w:eastAsia="en-US"/>
              </w:rPr>
            </w:pPr>
          </w:p>
          <w:p w14:paraId="5D170EF5" w14:textId="77777777" w:rsidR="00A15559" w:rsidRPr="00A15559" w:rsidRDefault="00A15559" w:rsidP="00A15559">
            <w:pPr>
              <w:ind w:left="-57" w:right="-57"/>
              <w:jc w:val="center"/>
              <w:rPr>
                <w:rFonts w:eastAsiaTheme="minorHAnsi"/>
                <w:bCs/>
                <w:lang w:eastAsia="en-US"/>
              </w:rPr>
            </w:pPr>
          </w:p>
          <w:p w14:paraId="58A5AAD0" w14:textId="77777777" w:rsidR="00A15559" w:rsidRPr="00A15559" w:rsidRDefault="00A15559" w:rsidP="00A15559">
            <w:pPr>
              <w:ind w:left="-57" w:right="-57"/>
              <w:jc w:val="center"/>
              <w:rPr>
                <w:rFonts w:eastAsiaTheme="minorHAnsi"/>
                <w:bCs/>
                <w:lang w:eastAsia="en-US"/>
              </w:rPr>
            </w:pPr>
          </w:p>
          <w:p w14:paraId="6696D749" w14:textId="77777777" w:rsidR="00A15559" w:rsidRPr="00A15559" w:rsidRDefault="00A15559" w:rsidP="00A15559">
            <w:pPr>
              <w:ind w:left="-57" w:right="-57"/>
              <w:jc w:val="center"/>
              <w:rPr>
                <w:rFonts w:eastAsiaTheme="minorHAnsi"/>
                <w:bCs/>
                <w:lang w:eastAsia="en-US"/>
              </w:rPr>
            </w:pPr>
          </w:p>
          <w:p w14:paraId="43CDF0AC" w14:textId="77777777" w:rsidR="00A15559" w:rsidRPr="00A15559" w:rsidRDefault="00A15559" w:rsidP="00A15559">
            <w:pPr>
              <w:ind w:left="-57" w:right="-57"/>
              <w:jc w:val="center"/>
              <w:rPr>
                <w:rFonts w:eastAsiaTheme="minorHAnsi"/>
                <w:bCs/>
                <w:lang w:eastAsia="en-US"/>
              </w:rPr>
            </w:pPr>
          </w:p>
          <w:p w14:paraId="4E96D89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0BFF03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5139E504" w14:textId="77777777" w:rsidR="00A15559" w:rsidRPr="00A15559" w:rsidRDefault="00A15559" w:rsidP="00A15559">
            <w:pPr>
              <w:ind w:left="-57" w:right="-57"/>
              <w:jc w:val="center"/>
              <w:rPr>
                <w:rFonts w:eastAsiaTheme="minorHAnsi"/>
                <w:bCs/>
                <w:lang w:eastAsia="en-US"/>
              </w:rPr>
            </w:pPr>
          </w:p>
          <w:p w14:paraId="35139B87" w14:textId="77777777" w:rsidR="00A15559" w:rsidRPr="00A15559" w:rsidRDefault="00A15559" w:rsidP="00A15559">
            <w:pPr>
              <w:ind w:left="-57" w:right="-57"/>
              <w:jc w:val="center"/>
              <w:rPr>
                <w:rFonts w:eastAsiaTheme="minorHAnsi"/>
                <w:bCs/>
                <w:lang w:eastAsia="en-US"/>
              </w:rPr>
            </w:pPr>
          </w:p>
          <w:p w14:paraId="4C42520C" w14:textId="77777777" w:rsidR="00A15559" w:rsidRPr="00A15559" w:rsidRDefault="00A15559" w:rsidP="00A15559">
            <w:pPr>
              <w:ind w:left="-57" w:right="-57"/>
              <w:jc w:val="center"/>
              <w:rPr>
                <w:rFonts w:eastAsiaTheme="minorHAnsi"/>
                <w:bCs/>
                <w:lang w:eastAsia="en-US"/>
              </w:rPr>
            </w:pPr>
          </w:p>
          <w:p w14:paraId="2752858E" w14:textId="77777777" w:rsidR="00A15559" w:rsidRPr="00A15559" w:rsidRDefault="00A15559" w:rsidP="00A15559">
            <w:pPr>
              <w:ind w:left="-57" w:right="-57"/>
              <w:jc w:val="center"/>
              <w:rPr>
                <w:rFonts w:eastAsiaTheme="minorHAnsi"/>
                <w:bCs/>
                <w:lang w:eastAsia="en-US"/>
              </w:rPr>
            </w:pPr>
          </w:p>
          <w:p w14:paraId="23DA6158" w14:textId="77777777" w:rsidR="00A15559" w:rsidRPr="00A15559" w:rsidRDefault="00A15559" w:rsidP="00A15559">
            <w:pPr>
              <w:ind w:left="-57" w:right="-57"/>
              <w:jc w:val="center"/>
              <w:rPr>
                <w:rFonts w:eastAsiaTheme="minorHAnsi"/>
                <w:bCs/>
                <w:lang w:eastAsia="en-US"/>
              </w:rPr>
            </w:pPr>
          </w:p>
          <w:p w14:paraId="0BD52EC2" w14:textId="77777777" w:rsidR="00A15559" w:rsidRPr="00A15559" w:rsidRDefault="00A15559" w:rsidP="00A15559">
            <w:pPr>
              <w:ind w:left="-57" w:right="-57"/>
              <w:jc w:val="center"/>
              <w:rPr>
                <w:rFonts w:eastAsiaTheme="minorHAnsi"/>
                <w:bCs/>
                <w:lang w:eastAsia="en-US"/>
              </w:rPr>
            </w:pPr>
          </w:p>
          <w:p w14:paraId="0C6F8E6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r>
      <w:tr w:rsidR="007F63E5" w:rsidRPr="007F63E5" w14:paraId="72A2593E" w14:textId="77777777" w:rsidTr="00A15559">
        <w:trPr>
          <w:trHeight w:val="20"/>
        </w:trPr>
        <w:tc>
          <w:tcPr>
            <w:tcW w:w="10011" w:type="dxa"/>
            <w:gridSpan w:val="6"/>
            <w:tcBorders>
              <w:bottom w:val="nil"/>
            </w:tcBorders>
          </w:tcPr>
          <w:p w14:paraId="1E95C48F"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Предприятия общественного питания</w:t>
            </w:r>
          </w:p>
        </w:tc>
      </w:tr>
      <w:tr w:rsidR="007F63E5" w:rsidRPr="007F63E5" w14:paraId="153F14B9" w14:textId="77777777" w:rsidTr="00A15559">
        <w:trPr>
          <w:trHeight w:val="20"/>
        </w:trPr>
        <w:tc>
          <w:tcPr>
            <w:tcW w:w="433" w:type="dxa"/>
          </w:tcPr>
          <w:p w14:paraId="5946A1A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8.</w:t>
            </w:r>
          </w:p>
        </w:tc>
        <w:tc>
          <w:tcPr>
            <w:tcW w:w="4854" w:type="dxa"/>
          </w:tcPr>
          <w:p w14:paraId="05B530F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приготовления пищи:</w:t>
            </w:r>
          </w:p>
          <w:p w14:paraId="1323E8F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реализуемой в обеденном зале;</w:t>
            </w:r>
          </w:p>
          <w:p w14:paraId="63AC396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продаваемой на дом;</w:t>
            </w:r>
          </w:p>
          <w:p w14:paraId="6122BB58"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выпускающие полуфабрикаты:</w:t>
            </w:r>
          </w:p>
          <w:p w14:paraId="0C7A0F24"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мясные</w:t>
            </w:r>
          </w:p>
          <w:p w14:paraId="41A3885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рыбные</w:t>
            </w:r>
          </w:p>
          <w:p w14:paraId="39B1FDD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овощные</w:t>
            </w:r>
          </w:p>
          <w:p w14:paraId="7C632C10"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кулинарные</w:t>
            </w:r>
          </w:p>
        </w:tc>
        <w:tc>
          <w:tcPr>
            <w:tcW w:w="1289" w:type="dxa"/>
            <w:vAlign w:val="center"/>
          </w:tcPr>
          <w:p w14:paraId="039E6CA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условное блюдо</w:t>
            </w:r>
          </w:p>
          <w:p w14:paraId="6FBB32D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т</w:t>
            </w:r>
          </w:p>
        </w:tc>
        <w:tc>
          <w:tcPr>
            <w:tcW w:w="1289" w:type="dxa"/>
            <w:gridSpan w:val="2"/>
          </w:tcPr>
          <w:p w14:paraId="7B9A125B" w14:textId="77777777" w:rsidR="00A15559" w:rsidRPr="00A15559" w:rsidRDefault="00A15559" w:rsidP="00A15559">
            <w:pPr>
              <w:ind w:left="-57" w:right="-57"/>
              <w:jc w:val="center"/>
              <w:rPr>
                <w:rFonts w:eastAsiaTheme="minorHAnsi"/>
                <w:bCs/>
                <w:lang w:eastAsia="en-US"/>
              </w:rPr>
            </w:pPr>
          </w:p>
          <w:p w14:paraId="60BF2C5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2115B6A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tc>
        <w:tc>
          <w:tcPr>
            <w:tcW w:w="2146" w:type="dxa"/>
          </w:tcPr>
          <w:p w14:paraId="590C76A9" w14:textId="77777777" w:rsidR="00A15559" w:rsidRPr="00A15559" w:rsidRDefault="00A15559" w:rsidP="00A15559">
            <w:pPr>
              <w:ind w:left="-57" w:right="-57"/>
              <w:jc w:val="center"/>
              <w:rPr>
                <w:rFonts w:eastAsiaTheme="minorHAnsi"/>
                <w:bCs/>
                <w:lang w:eastAsia="en-US"/>
              </w:rPr>
            </w:pPr>
          </w:p>
          <w:p w14:paraId="4E311D5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4D406F2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3BF5C486" w14:textId="77777777" w:rsidR="00A15559" w:rsidRPr="00A15559" w:rsidRDefault="00A15559" w:rsidP="00A15559">
            <w:pPr>
              <w:ind w:left="-57" w:right="-57"/>
              <w:jc w:val="center"/>
              <w:rPr>
                <w:rFonts w:eastAsiaTheme="minorHAnsi"/>
                <w:bCs/>
                <w:lang w:eastAsia="en-US"/>
              </w:rPr>
            </w:pPr>
          </w:p>
          <w:p w14:paraId="5E8124D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6700</w:t>
            </w:r>
          </w:p>
          <w:p w14:paraId="1B6F35F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6400</w:t>
            </w:r>
          </w:p>
          <w:p w14:paraId="1476AAE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4400</w:t>
            </w:r>
          </w:p>
          <w:p w14:paraId="2787867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7700</w:t>
            </w:r>
          </w:p>
        </w:tc>
      </w:tr>
      <w:tr w:rsidR="007F63E5" w:rsidRPr="007F63E5" w14:paraId="2517BC06" w14:textId="77777777" w:rsidTr="00A15559">
        <w:trPr>
          <w:trHeight w:val="20"/>
        </w:trPr>
        <w:tc>
          <w:tcPr>
            <w:tcW w:w="10011" w:type="dxa"/>
            <w:gridSpan w:val="6"/>
          </w:tcPr>
          <w:p w14:paraId="300AB0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Учреждения культуры</w:t>
            </w:r>
          </w:p>
        </w:tc>
      </w:tr>
      <w:tr w:rsidR="007F63E5" w:rsidRPr="007F63E5" w14:paraId="779501BD" w14:textId="77777777" w:rsidTr="00A15559">
        <w:trPr>
          <w:trHeight w:val="20"/>
        </w:trPr>
        <w:tc>
          <w:tcPr>
            <w:tcW w:w="433" w:type="dxa"/>
            <w:tcBorders>
              <w:bottom w:val="nil"/>
            </w:tcBorders>
          </w:tcPr>
          <w:p w14:paraId="1A94FDEF" w14:textId="77777777" w:rsidR="00A15559" w:rsidRPr="00A15559" w:rsidRDefault="00A15559" w:rsidP="00A15559">
            <w:pPr>
              <w:ind w:left="-57" w:right="-57"/>
              <w:jc w:val="center"/>
              <w:rPr>
                <w:rFonts w:eastAsiaTheme="minorHAnsi"/>
                <w:bCs/>
                <w:lang w:eastAsia="en-US"/>
              </w:rPr>
            </w:pPr>
            <w:r w:rsidRPr="00A15559">
              <w:rPr>
                <w:rFonts w:eastAsiaTheme="minorHAnsi"/>
                <w:bCs/>
                <w:lang w:val="en-US" w:eastAsia="en-US"/>
              </w:rPr>
              <w:t>9</w:t>
            </w:r>
            <w:r w:rsidRPr="00A15559">
              <w:rPr>
                <w:rFonts w:eastAsiaTheme="minorHAnsi"/>
                <w:bCs/>
                <w:lang w:eastAsia="en-US"/>
              </w:rPr>
              <w:t>.</w:t>
            </w:r>
          </w:p>
        </w:tc>
        <w:tc>
          <w:tcPr>
            <w:tcW w:w="4854" w:type="dxa"/>
            <w:tcBorders>
              <w:bottom w:val="nil"/>
            </w:tcBorders>
            <w:vAlign w:val="center"/>
          </w:tcPr>
          <w:p w14:paraId="60DE85CD"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Кинотеатры</w:t>
            </w:r>
          </w:p>
          <w:p w14:paraId="53BFEA5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lastRenderedPageBreak/>
              <w:t>Клубы</w:t>
            </w:r>
          </w:p>
        </w:tc>
        <w:tc>
          <w:tcPr>
            <w:tcW w:w="1289" w:type="dxa"/>
            <w:tcBorders>
              <w:bottom w:val="nil"/>
            </w:tcBorders>
            <w:vAlign w:val="center"/>
          </w:tcPr>
          <w:p w14:paraId="048E799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место</w:t>
            </w:r>
          </w:p>
          <w:p w14:paraId="68DAF86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место</w:t>
            </w:r>
          </w:p>
        </w:tc>
        <w:tc>
          <w:tcPr>
            <w:tcW w:w="1275" w:type="dxa"/>
            <w:tcBorders>
              <w:bottom w:val="nil"/>
            </w:tcBorders>
            <w:vAlign w:val="center"/>
          </w:tcPr>
          <w:p w14:paraId="33789F3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4</w:t>
            </w:r>
          </w:p>
          <w:p w14:paraId="358127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8,6</w:t>
            </w:r>
          </w:p>
        </w:tc>
        <w:tc>
          <w:tcPr>
            <w:tcW w:w="2160" w:type="dxa"/>
            <w:gridSpan w:val="2"/>
            <w:tcBorders>
              <w:bottom w:val="nil"/>
            </w:tcBorders>
            <w:vAlign w:val="center"/>
          </w:tcPr>
          <w:p w14:paraId="36DCB74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4</w:t>
            </w:r>
          </w:p>
          <w:p w14:paraId="4C6FC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10</w:t>
            </w:r>
          </w:p>
        </w:tc>
      </w:tr>
      <w:tr w:rsidR="007F63E5" w:rsidRPr="007F63E5" w14:paraId="093AD986" w14:textId="77777777" w:rsidTr="00A15559">
        <w:trPr>
          <w:trHeight w:val="20"/>
        </w:trPr>
        <w:tc>
          <w:tcPr>
            <w:tcW w:w="433" w:type="dxa"/>
          </w:tcPr>
          <w:p w14:paraId="2A709AB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10.</w:t>
            </w:r>
          </w:p>
        </w:tc>
        <w:tc>
          <w:tcPr>
            <w:tcW w:w="4854" w:type="dxa"/>
            <w:vAlign w:val="center"/>
          </w:tcPr>
          <w:p w14:paraId="3CECE781"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Театры с помещениями:</w:t>
            </w:r>
          </w:p>
          <w:p w14:paraId="677A0518"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зрителей;</w:t>
            </w:r>
          </w:p>
          <w:p w14:paraId="4F2263A0"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артистов</w:t>
            </w:r>
          </w:p>
        </w:tc>
        <w:tc>
          <w:tcPr>
            <w:tcW w:w="1289" w:type="dxa"/>
            <w:vAlign w:val="center"/>
          </w:tcPr>
          <w:p w14:paraId="7554DF44" w14:textId="77777777" w:rsidR="00A15559" w:rsidRPr="00A15559" w:rsidRDefault="00A15559" w:rsidP="00A15559">
            <w:pPr>
              <w:ind w:left="-57" w:right="-57"/>
              <w:jc w:val="center"/>
              <w:rPr>
                <w:rFonts w:eastAsiaTheme="minorHAnsi"/>
                <w:bCs/>
                <w:lang w:eastAsia="en-US"/>
              </w:rPr>
            </w:pPr>
          </w:p>
          <w:p w14:paraId="5406345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0D135C4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tc>
        <w:tc>
          <w:tcPr>
            <w:tcW w:w="1275" w:type="dxa"/>
            <w:vAlign w:val="center"/>
          </w:tcPr>
          <w:p w14:paraId="3AC6F13F" w14:textId="77777777" w:rsidR="00A15559" w:rsidRPr="00A15559" w:rsidRDefault="00A15559" w:rsidP="00A15559">
            <w:pPr>
              <w:ind w:left="-57" w:right="-57"/>
              <w:jc w:val="center"/>
              <w:rPr>
                <w:rFonts w:eastAsiaTheme="minorHAnsi"/>
                <w:bCs/>
                <w:lang w:eastAsia="en-US"/>
              </w:rPr>
            </w:pPr>
          </w:p>
          <w:p w14:paraId="7D21CA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1458638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c>
          <w:tcPr>
            <w:tcW w:w="2160" w:type="dxa"/>
            <w:gridSpan w:val="2"/>
            <w:vAlign w:val="center"/>
          </w:tcPr>
          <w:p w14:paraId="1DEECBBF" w14:textId="77777777" w:rsidR="00A15559" w:rsidRPr="00A15559" w:rsidRDefault="00A15559" w:rsidP="00A15559">
            <w:pPr>
              <w:ind w:left="-57" w:right="-57"/>
              <w:jc w:val="center"/>
              <w:rPr>
                <w:rFonts w:eastAsiaTheme="minorHAnsi"/>
                <w:bCs/>
                <w:lang w:eastAsia="en-US"/>
              </w:rPr>
            </w:pPr>
          </w:p>
          <w:p w14:paraId="6D0B1D7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5E76A8E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r>
      <w:tr w:rsidR="007F63E5" w:rsidRPr="007F63E5" w14:paraId="6E569F35" w14:textId="77777777" w:rsidTr="00A15559">
        <w:trPr>
          <w:trHeight w:val="20"/>
        </w:trPr>
        <w:tc>
          <w:tcPr>
            <w:tcW w:w="10011" w:type="dxa"/>
            <w:gridSpan w:val="6"/>
            <w:tcBorders>
              <w:bottom w:val="nil"/>
            </w:tcBorders>
          </w:tcPr>
          <w:p w14:paraId="31B7AC38"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Плавательные бассейны, парикмахерские</w:t>
            </w:r>
          </w:p>
        </w:tc>
      </w:tr>
      <w:tr w:rsidR="007F63E5" w:rsidRPr="007F63E5" w14:paraId="3BE6107C" w14:textId="77777777" w:rsidTr="00A15559">
        <w:trPr>
          <w:trHeight w:val="20"/>
        </w:trPr>
        <w:tc>
          <w:tcPr>
            <w:tcW w:w="433" w:type="dxa"/>
          </w:tcPr>
          <w:p w14:paraId="0C269D4F" w14:textId="77777777" w:rsidR="00A15559" w:rsidRPr="00A15559" w:rsidRDefault="00A15559" w:rsidP="00A15559">
            <w:pPr>
              <w:ind w:left="-57" w:right="-57"/>
              <w:jc w:val="center"/>
              <w:rPr>
                <w:rFonts w:eastAsiaTheme="minorHAnsi"/>
                <w:bCs/>
                <w:lang w:eastAsia="en-US"/>
              </w:rPr>
            </w:pPr>
            <w:r w:rsidRPr="00A15559">
              <w:rPr>
                <w:rFonts w:eastAsiaTheme="minorHAnsi"/>
                <w:bCs/>
                <w:lang w:val="en-US" w:eastAsia="en-US"/>
              </w:rPr>
              <w:t>11.</w:t>
            </w:r>
          </w:p>
        </w:tc>
        <w:tc>
          <w:tcPr>
            <w:tcW w:w="4854" w:type="dxa"/>
          </w:tcPr>
          <w:p w14:paraId="406D864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пополнения бассейна</w:t>
            </w:r>
          </w:p>
          <w:p w14:paraId="44C58D43" w14:textId="77777777" w:rsidR="00A15559" w:rsidRPr="00A15559" w:rsidRDefault="00A15559" w:rsidP="00A15559">
            <w:pPr>
              <w:ind w:left="-57" w:right="-57"/>
              <w:jc w:val="both"/>
              <w:rPr>
                <w:rFonts w:eastAsiaTheme="minorHAnsi"/>
                <w:bCs/>
                <w:lang w:eastAsia="en-US"/>
              </w:rPr>
            </w:pPr>
          </w:p>
          <w:p w14:paraId="69C92F02" w14:textId="77777777" w:rsidR="00A15559" w:rsidRPr="00A15559" w:rsidRDefault="00A15559" w:rsidP="00A15559">
            <w:pPr>
              <w:ind w:left="-57" w:right="-57"/>
              <w:jc w:val="both"/>
              <w:rPr>
                <w:rFonts w:eastAsiaTheme="minorHAnsi"/>
                <w:bCs/>
                <w:lang w:eastAsia="en-US"/>
              </w:rPr>
            </w:pPr>
          </w:p>
          <w:p w14:paraId="661D609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зрителей</w:t>
            </w:r>
          </w:p>
          <w:p w14:paraId="100FDDF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спортсменов (с учетом приема душа)</w:t>
            </w:r>
          </w:p>
          <w:p w14:paraId="4BC34DC2" w14:textId="77777777" w:rsidR="00A15559" w:rsidRPr="00A15559" w:rsidRDefault="00A15559" w:rsidP="00A15559">
            <w:pPr>
              <w:ind w:left="-57" w:right="-57"/>
              <w:jc w:val="both"/>
              <w:rPr>
                <w:rFonts w:eastAsiaTheme="minorHAnsi"/>
                <w:bCs/>
                <w:lang w:eastAsia="en-US"/>
              </w:rPr>
            </w:pPr>
          </w:p>
          <w:p w14:paraId="1E8ADD13"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Парикмахерские</w:t>
            </w:r>
          </w:p>
        </w:tc>
        <w:tc>
          <w:tcPr>
            <w:tcW w:w="1289" w:type="dxa"/>
          </w:tcPr>
          <w:p w14:paraId="504FF45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 </w:t>
            </w:r>
            <w:proofErr w:type="spellStart"/>
            <w:r w:rsidRPr="00A15559">
              <w:rPr>
                <w:rFonts w:eastAsiaTheme="minorHAnsi"/>
                <w:bCs/>
                <w:lang w:eastAsia="en-US"/>
              </w:rPr>
              <w:t>вместимост</w:t>
            </w:r>
            <w:proofErr w:type="spellEnd"/>
            <w:r w:rsidRPr="00A15559">
              <w:rPr>
                <w:rFonts w:eastAsiaTheme="minorHAnsi"/>
                <w:bCs/>
                <w:lang w:eastAsia="en-US"/>
              </w:rPr>
              <w:t xml:space="preserve"> в сутки</w:t>
            </w:r>
          </w:p>
          <w:p w14:paraId="265CE68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550387E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p w14:paraId="0380923E" w14:textId="77777777" w:rsidR="00A15559" w:rsidRPr="00A15559" w:rsidRDefault="00A15559" w:rsidP="00A15559">
            <w:pPr>
              <w:ind w:left="-57" w:right="-57"/>
              <w:jc w:val="center"/>
              <w:rPr>
                <w:rFonts w:eastAsiaTheme="minorHAnsi"/>
                <w:bCs/>
                <w:lang w:eastAsia="en-US"/>
              </w:rPr>
            </w:pPr>
            <w:r w:rsidRPr="00A15559">
              <w:rPr>
                <w:rFonts w:eastAsiaTheme="minorHAnsi"/>
                <w:bCs/>
                <w:spacing w:val="-4"/>
                <w:lang w:eastAsia="en-US"/>
              </w:rPr>
              <w:t>1 раб. мес</w:t>
            </w:r>
            <w:r w:rsidRPr="00A15559">
              <w:rPr>
                <w:rFonts w:eastAsiaTheme="minorHAnsi"/>
                <w:bCs/>
                <w:lang w:eastAsia="en-US"/>
              </w:rPr>
              <w:t>то в смену</w:t>
            </w:r>
          </w:p>
        </w:tc>
        <w:tc>
          <w:tcPr>
            <w:tcW w:w="1275" w:type="dxa"/>
          </w:tcPr>
          <w:p w14:paraId="7676FD4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4DDFAC2A" w14:textId="77777777" w:rsidR="00A15559" w:rsidRPr="00A15559" w:rsidRDefault="00A15559" w:rsidP="00A15559">
            <w:pPr>
              <w:ind w:left="-57" w:right="-57"/>
              <w:jc w:val="center"/>
              <w:rPr>
                <w:rFonts w:eastAsiaTheme="minorHAnsi"/>
                <w:bCs/>
                <w:lang w:eastAsia="en-US"/>
              </w:rPr>
            </w:pPr>
          </w:p>
          <w:p w14:paraId="18DCAE96" w14:textId="77777777" w:rsidR="00A15559" w:rsidRPr="00A15559" w:rsidRDefault="00A15559" w:rsidP="00A15559">
            <w:pPr>
              <w:ind w:left="-57" w:right="-57"/>
              <w:jc w:val="center"/>
              <w:rPr>
                <w:rFonts w:eastAsiaTheme="minorHAnsi"/>
                <w:bCs/>
                <w:lang w:eastAsia="en-US"/>
              </w:rPr>
            </w:pPr>
          </w:p>
          <w:p w14:paraId="6522767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7627F2D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759B4D95" w14:textId="77777777" w:rsidR="00A15559" w:rsidRPr="00A15559" w:rsidRDefault="00A15559" w:rsidP="00A15559">
            <w:pPr>
              <w:ind w:left="-57" w:right="-57"/>
              <w:jc w:val="center"/>
              <w:rPr>
                <w:rFonts w:eastAsiaTheme="minorHAnsi"/>
                <w:bCs/>
                <w:lang w:eastAsia="en-US"/>
              </w:rPr>
            </w:pPr>
          </w:p>
          <w:p w14:paraId="61FC518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56</w:t>
            </w:r>
          </w:p>
        </w:tc>
        <w:tc>
          <w:tcPr>
            <w:tcW w:w="2160" w:type="dxa"/>
            <w:gridSpan w:val="2"/>
          </w:tcPr>
          <w:p w14:paraId="27D08063" w14:textId="77777777" w:rsidR="00A15559" w:rsidRPr="00A15559" w:rsidRDefault="00A15559" w:rsidP="00A15559">
            <w:pPr>
              <w:ind w:left="-57" w:right="-57"/>
              <w:jc w:val="center"/>
              <w:rPr>
                <w:rFonts w:eastAsiaTheme="minorHAnsi"/>
                <w:bCs/>
                <w:lang w:eastAsia="en-US"/>
              </w:rPr>
            </w:pPr>
          </w:p>
          <w:p w14:paraId="04DA0F5D" w14:textId="77777777" w:rsidR="00A15559" w:rsidRPr="00A15559" w:rsidRDefault="00A15559" w:rsidP="00A15559">
            <w:pPr>
              <w:ind w:left="-57" w:right="-57"/>
              <w:jc w:val="center"/>
              <w:rPr>
                <w:rFonts w:eastAsiaTheme="minorHAnsi"/>
                <w:bCs/>
                <w:lang w:eastAsia="en-US"/>
              </w:rPr>
            </w:pPr>
          </w:p>
          <w:p w14:paraId="3C8C1B82" w14:textId="77777777" w:rsidR="00A15559" w:rsidRPr="00A15559" w:rsidRDefault="00A15559" w:rsidP="00A15559">
            <w:pPr>
              <w:ind w:left="-57" w:right="-57"/>
              <w:jc w:val="center"/>
              <w:rPr>
                <w:rFonts w:eastAsiaTheme="minorHAnsi"/>
                <w:bCs/>
                <w:lang w:eastAsia="en-US"/>
              </w:rPr>
            </w:pPr>
          </w:p>
          <w:p w14:paraId="660810F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5E7F72D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5A64F11A" w14:textId="77777777" w:rsidR="00A15559" w:rsidRPr="00A15559" w:rsidRDefault="00A15559" w:rsidP="00A15559">
            <w:pPr>
              <w:ind w:left="-57" w:right="-57"/>
              <w:jc w:val="center"/>
              <w:rPr>
                <w:rFonts w:eastAsiaTheme="minorHAnsi"/>
                <w:bCs/>
                <w:lang w:eastAsia="en-US"/>
              </w:rPr>
            </w:pPr>
          </w:p>
          <w:p w14:paraId="6D82543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60</w:t>
            </w:r>
          </w:p>
        </w:tc>
      </w:tr>
      <w:tr w:rsidR="007F63E5" w:rsidRPr="007F63E5" w14:paraId="6F15F684" w14:textId="77777777" w:rsidTr="00A15559">
        <w:trPr>
          <w:trHeight w:val="20"/>
        </w:trPr>
        <w:tc>
          <w:tcPr>
            <w:tcW w:w="10011" w:type="dxa"/>
            <w:gridSpan w:val="6"/>
            <w:tcBorders>
              <w:bottom w:val="nil"/>
            </w:tcBorders>
          </w:tcPr>
          <w:p w14:paraId="04132F9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Гостиницы, пансионаты, мотели</w:t>
            </w:r>
          </w:p>
        </w:tc>
      </w:tr>
      <w:tr w:rsidR="007F63E5" w:rsidRPr="007F63E5" w14:paraId="49B04E46" w14:textId="77777777" w:rsidTr="00A15559">
        <w:trPr>
          <w:trHeight w:val="20"/>
        </w:trPr>
        <w:tc>
          <w:tcPr>
            <w:tcW w:w="433" w:type="dxa"/>
          </w:tcPr>
          <w:p w14:paraId="389F226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4854" w:type="dxa"/>
            <w:vAlign w:val="center"/>
          </w:tcPr>
          <w:p w14:paraId="4BF7E4BE"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пансионаты и мотели с общими ваннами и душами</w:t>
            </w:r>
          </w:p>
          <w:p w14:paraId="000F3B9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и пансионаты с душами во всех отдельных номерах</w:t>
            </w:r>
          </w:p>
        </w:tc>
        <w:tc>
          <w:tcPr>
            <w:tcW w:w="1289" w:type="dxa"/>
            <w:vAlign w:val="center"/>
          </w:tcPr>
          <w:p w14:paraId="636EFA2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1 житель</w:t>
            </w:r>
          </w:p>
        </w:tc>
        <w:tc>
          <w:tcPr>
            <w:tcW w:w="1275" w:type="dxa"/>
            <w:vAlign w:val="center"/>
          </w:tcPr>
          <w:p w14:paraId="337ECD1C" w14:textId="77777777" w:rsidR="00A15559" w:rsidRPr="00A15559" w:rsidRDefault="00A15559" w:rsidP="00A15559">
            <w:pPr>
              <w:ind w:left="-57" w:right="-57"/>
              <w:jc w:val="center"/>
              <w:rPr>
                <w:rFonts w:eastAsiaTheme="minorHAnsi"/>
                <w:bCs/>
                <w:lang w:eastAsia="en-US"/>
              </w:rPr>
            </w:pPr>
          </w:p>
          <w:p w14:paraId="228F7BB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758A25C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230</w:t>
            </w:r>
          </w:p>
        </w:tc>
        <w:tc>
          <w:tcPr>
            <w:tcW w:w="2160" w:type="dxa"/>
            <w:gridSpan w:val="2"/>
            <w:vAlign w:val="center"/>
          </w:tcPr>
          <w:p w14:paraId="4FD8E8C9" w14:textId="77777777" w:rsidR="00A15559" w:rsidRPr="00A15559" w:rsidRDefault="00A15559" w:rsidP="00A15559">
            <w:pPr>
              <w:ind w:left="-57" w:right="-57"/>
              <w:jc w:val="center"/>
              <w:rPr>
                <w:rFonts w:eastAsiaTheme="minorHAnsi"/>
                <w:bCs/>
                <w:lang w:eastAsia="en-US"/>
              </w:rPr>
            </w:pPr>
          </w:p>
          <w:p w14:paraId="4F67539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49FEA94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230</w:t>
            </w:r>
          </w:p>
        </w:tc>
      </w:tr>
      <w:tr w:rsidR="007F63E5" w:rsidRPr="007F63E5" w14:paraId="319AD13B" w14:textId="77777777" w:rsidTr="00A15559">
        <w:trPr>
          <w:trHeight w:val="20"/>
        </w:trPr>
        <w:tc>
          <w:tcPr>
            <w:tcW w:w="433" w:type="dxa"/>
          </w:tcPr>
          <w:p w14:paraId="0BB7B29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w:t>
            </w:r>
          </w:p>
        </w:tc>
        <w:tc>
          <w:tcPr>
            <w:tcW w:w="4854" w:type="dxa"/>
          </w:tcPr>
          <w:p w14:paraId="214B188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с ваннами в отдельных</w:t>
            </w:r>
          </w:p>
          <w:p w14:paraId="58F9E74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номерах, % от общего числа</w:t>
            </w:r>
          </w:p>
          <w:p w14:paraId="062AC45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номеров:</w:t>
            </w:r>
          </w:p>
          <w:p w14:paraId="31BB423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25;</w:t>
            </w:r>
          </w:p>
          <w:p w14:paraId="77E8983D"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75;</w:t>
            </w:r>
          </w:p>
          <w:p w14:paraId="31254EF4"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100</w:t>
            </w:r>
          </w:p>
        </w:tc>
        <w:tc>
          <w:tcPr>
            <w:tcW w:w="1289" w:type="dxa"/>
            <w:vAlign w:val="center"/>
          </w:tcPr>
          <w:p w14:paraId="7F52A4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житель</w:t>
            </w:r>
          </w:p>
        </w:tc>
        <w:tc>
          <w:tcPr>
            <w:tcW w:w="1275" w:type="dxa"/>
          </w:tcPr>
          <w:p w14:paraId="2081B078" w14:textId="77777777" w:rsidR="00A15559" w:rsidRPr="00A15559" w:rsidRDefault="00A15559" w:rsidP="00A15559">
            <w:pPr>
              <w:ind w:left="-57" w:right="-57"/>
              <w:jc w:val="center"/>
              <w:rPr>
                <w:rFonts w:eastAsiaTheme="minorHAnsi"/>
                <w:bCs/>
                <w:lang w:eastAsia="en-US"/>
              </w:rPr>
            </w:pPr>
          </w:p>
          <w:p w14:paraId="2A5B9D46" w14:textId="77777777" w:rsidR="00A15559" w:rsidRPr="00A15559" w:rsidRDefault="00A15559" w:rsidP="00A15559">
            <w:pPr>
              <w:ind w:left="-57" w:right="-57"/>
              <w:jc w:val="center"/>
              <w:rPr>
                <w:rFonts w:eastAsiaTheme="minorHAnsi"/>
                <w:bCs/>
                <w:lang w:eastAsia="en-US"/>
              </w:rPr>
            </w:pPr>
          </w:p>
          <w:p w14:paraId="17AD4A51" w14:textId="77777777" w:rsidR="00A15559" w:rsidRPr="00A15559" w:rsidRDefault="00A15559" w:rsidP="00A15559">
            <w:pPr>
              <w:ind w:left="-57" w:right="-57"/>
              <w:jc w:val="center"/>
              <w:rPr>
                <w:rFonts w:eastAsiaTheme="minorHAnsi"/>
                <w:bCs/>
                <w:lang w:eastAsia="en-US"/>
              </w:rPr>
            </w:pPr>
          </w:p>
          <w:p w14:paraId="6E08CEA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62EBE21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0E4D398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tc>
        <w:tc>
          <w:tcPr>
            <w:tcW w:w="2160" w:type="dxa"/>
            <w:gridSpan w:val="2"/>
          </w:tcPr>
          <w:p w14:paraId="43A52AEA" w14:textId="77777777" w:rsidR="00A15559" w:rsidRPr="00A15559" w:rsidRDefault="00A15559" w:rsidP="00A15559">
            <w:pPr>
              <w:ind w:left="-57" w:right="-57"/>
              <w:jc w:val="center"/>
              <w:rPr>
                <w:rFonts w:eastAsiaTheme="minorHAnsi"/>
                <w:bCs/>
                <w:lang w:eastAsia="en-US"/>
              </w:rPr>
            </w:pPr>
          </w:p>
          <w:p w14:paraId="326C2D4C" w14:textId="77777777" w:rsidR="00A15559" w:rsidRPr="00A15559" w:rsidRDefault="00A15559" w:rsidP="00A15559">
            <w:pPr>
              <w:ind w:left="-57" w:right="-57"/>
              <w:jc w:val="center"/>
              <w:rPr>
                <w:rFonts w:eastAsiaTheme="minorHAnsi"/>
                <w:bCs/>
                <w:lang w:eastAsia="en-US"/>
              </w:rPr>
            </w:pPr>
          </w:p>
          <w:p w14:paraId="7B1291BA" w14:textId="77777777" w:rsidR="00A15559" w:rsidRPr="00A15559" w:rsidRDefault="00A15559" w:rsidP="00A15559">
            <w:pPr>
              <w:ind w:left="-57" w:right="-57"/>
              <w:jc w:val="center"/>
              <w:rPr>
                <w:rFonts w:eastAsiaTheme="minorHAnsi"/>
                <w:bCs/>
                <w:lang w:eastAsia="en-US"/>
              </w:rPr>
            </w:pPr>
          </w:p>
          <w:p w14:paraId="126D73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0BF8852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581826F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tc>
      </w:tr>
      <w:tr w:rsidR="007F63E5" w:rsidRPr="007F63E5" w14:paraId="5525B71D" w14:textId="77777777" w:rsidTr="00A15559">
        <w:trPr>
          <w:trHeight w:val="20"/>
        </w:trPr>
        <w:tc>
          <w:tcPr>
            <w:tcW w:w="10011" w:type="dxa"/>
            <w:gridSpan w:val="6"/>
          </w:tcPr>
          <w:p w14:paraId="1B598A9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Общежития</w:t>
            </w:r>
          </w:p>
        </w:tc>
      </w:tr>
      <w:tr w:rsidR="007F63E5" w:rsidRPr="007F63E5" w14:paraId="04DB1876" w14:textId="77777777" w:rsidTr="00A15559">
        <w:trPr>
          <w:trHeight w:val="20"/>
        </w:trPr>
        <w:tc>
          <w:tcPr>
            <w:tcW w:w="433" w:type="dxa"/>
            <w:tcBorders>
              <w:bottom w:val="nil"/>
            </w:tcBorders>
          </w:tcPr>
          <w:p w14:paraId="22EEB69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w:t>
            </w:r>
          </w:p>
        </w:tc>
        <w:tc>
          <w:tcPr>
            <w:tcW w:w="4854" w:type="dxa"/>
            <w:tcBorders>
              <w:bottom w:val="nil"/>
            </w:tcBorders>
          </w:tcPr>
          <w:p w14:paraId="3ADF9DA4"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душевыми</w:t>
            </w:r>
          </w:p>
          <w:p w14:paraId="2FAF6DCD"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душами при всех жилых комнатах</w:t>
            </w:r>
          </w:p>
          <w:p w14:paraId="7814276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кухнями и блоками душевых на этажах при жилых комнатах в каждой секции здания</w:t>
            </w:r>
          </w:p>
          <w:p w14:paraId="3838F47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помещениями для мытья в мыльной с тазами на скамьях и ополаскиванием в душе</w:t>
            </w:r>
          </w:p>
          <w:p w14:paraId="7C071C85" w14:textId="77777777" w:rsidR="00A15559" w:rsidRPr="00A15559" w:rsidRDefault="00A15559" w:rsidP="00A444B6">
            <w:pPr>
              <w:ind w:left="-57" w:right="-57"/>
              <w:rPr>
                <w:rFonts w:eastAsiaTheme="minorHAnsi"/>
                <w:bCs/>
                <w:lang w:eastAsia="en-US"/>
              </w:rPr>
            </w:pPr>
            <w:r w:rsidRPr="00A15559">
              <w:rPr>
                <w:rFonts w:eastAsiaTheme="minorHAnsi"/>
                <w:bCs/>
                <w:lang w:eastAsia="en-US"/>
              </w:rPr>
              <w:t xml:space="preserve">То же, с приемом оздоровительных процедур и ополаскиванием: </w:t>
            </w:r>
          </w:p>
        </w:tc>
        <w:tc>
          <w:tcPr>
            <w:tcW w:w="1289" w:type="dxa"/>
            <w:tcBorders>
              <w:bottom w:val="nil"/>
            </w:tcBorders>
          </w:tcPr>
          <w:p w14:paraId="37DE095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житель</w:t>
            </w:r>
          </w:p>
          <w:p w14:paraId="5C19EFC1" w14:textId="77777777" w:rsidR="00A15559" w:rsidRPr="00A15559" w:rsidRDefault="00A15559" w:rsidP="00A15559">
            <w:pPr>
              <w:ind w:left="-57" w:right="-57"/>
              <w:jc w:val="center"/>
              <w:rPr>
                <w:rFonts w:eastAsiaTheme="minorHAnsi"/>
                <w:bCs/>
                <w:lang w:eastAsia="en-US"/>
              </w:rPr>
            </w:pPr>
          </w:p>
          <w:p w14:paraId="6A0F9714" w14:textId="77777777" w:rsidR="00A15559" w:rsidRPr="00A15559" w:rsidRDefault="00A15559" w:rsidP="00A15559">
            <w:pPr>
              <w:ind w:left="-57" w:right="-57"/>
              <w:jc w:val="center"/>
              <w:rPr>
                <w:rFonts w:eastAsiaTheme="minorHAnsi"/>
                <w:bCs/>
                <w:lang w:eastAsia="en-US"/>
              </w:rPr>
            </w:pPr>
          </w:p>
          <w:p w14:paraId="7323BD8B" w14:textId="77777777" w:rsidR="00A15559" w:rsidRPr="00A15559" w:rsidRDefault="00A15559" w:rsidP="00A15559">
            <w:pPr>
              <w:ind w:left="-57" w:right="-57"/>
              <w:jc w:val="center"/>
              <w:rPr>
                <w:rFonts w:eastAsiaTheme="minorHAnsi"/>
                <w:bCs/>
                <w:lang w:eastAsia="en-US"/>
              </w:rPr>
            </w:pPr>
          </w:p>
          <w:p w14:paraId="3D2B7130" w14:textId="77777777" w:rsidR="00A15559" w:rsidRPr="00A15559" w:rsidRDefault="00A15559" w:rsidP="00A15559">
            <w:pPr>
              <w:ind w:left="-57" w:right="-57"/>
              <w:jc w:val="center"/>
              <w:rPr>
                <w:rFonts w:eastAsiaTheme="minorHAnsi"/>
                <w:bCs/>
                <w:lang w:eastAsia="en-US"/>
              </w:rPr>
            </w:pPr>
          </w:p>
          <w:p w14:paraId="46A2034C" w14:textId="77777777" w:rsidR="00A15559" w:rsidRPr="00A15559" w:rsidRDefault="00A15559" w:rsidP="00A15559">
            <w:pPr>
              <w:ind w:left="-57" w:right="-57"/>
              <w:jc w:val="center"/>
              <w:rPr>
                <w:rFonts w:eastAsiaTheme="minorHAnsi"/>
                <w:bCs/>
                <w:lang w:eastAsia="en-US"/>
              </w:rPr>
            </w:pPr>
          </w:p>
          <w:p w14:paraId="506551AD" w14:textId="77777777" w:rsidR="00A15559" w:rsidRPr="00A15559" w:rsidRDefault="00A15559" w:rsidP="00A15559">
            <w:pPr>
              <w:ind w:left="-57" w:right="-57"/>
              <w:jc w:val="center"/>
              <w:rPr>
                <w:rFonts w:eastAsiaTheme="minorHAnsi"/>
                <w:bCs/>
                <w:lang w:eastAsia="en-US"/>
              </w:rPr>
            </w:pPr>
          </w:p>
          <w:p w14:paraId="59FB36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посетит.</w:t>
            </w:r>
          </w:p>
        </w:tc>
        <w:tc>
          <w:tcPr>
            <w:tcW w:w="1275" w:type="dxa"/>
            <w:tcBorders>
              <w:bottom w:val="nil"/>
            </w:tcBorders>
          </w:tcPr>
          <w:p w14:paraId="155C743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85</w:t>
            </w:r>
          </w:p>
          <w:p w14:paraId="16E3225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110</w:t>
            </w:r>
          </w:p>
          <w:p w14:paraId="22A964EF" w14:textId="77777777" w:rsidR="00A15559" w:rsidRPr="00A15559" w:rsidRDefault="00A15559" w:rsidP="00A15559">
            <w:pPr>
              <w:ind w:left="-57" w:right="-57"/>
              <w:jc w:val="center"/>
              <w:rPr>
                <w:rFonts w:eastAsiaTheme="minorHAnsi"/>
                <w:bCs/>
                <w:lang w:eastAsia="en-US"/>
              </w:rPr>
            </w:pPr>
          </w:p>
          <w:p w14:paraId="5791EBE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140</w:t>
            </w:r>
          </w:p>
        </w:tc>
        <w:tc>
          <w:tcPr>
            <w:tcW w:w="2160" w:type="dxa"/>
            <w:gridSpan w:val="2"/>
            <w:tcBorders>
              <w:bottom w:val="nil"/>
            </w:tcBorders>
          </w:tcPr>
          <w:p w14:paraId="1414F1C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028B99B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4093B23B" w14:textId="77777777" w:rsidR="00A15559" w:rsidRPr="00A15559" w:rsidRDefault="00A15559" w:rsidP="00A15559">
            <w:pPr>
              <w:ind w:left="-57" w:right="-57"/>
              <w:jc w:val="center"/>
              <w:rPr>
                <w:rFonts w:eastAsiaTheme="minorHAnsi"/>
                <w:bCs/>
                <w:lang w:eastAsia="en-US"/>
              </w:rPr>
            </w:pPr>
          </w:p>
          <w:p w14:paraId="7D294B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160</w:t>
            </w:r>
          </w:p>
          <w:p w14:paraId="343850C8" w14:textId="77777777" w:rsidR="00A15559" w:rsidRPr="00A15559" w:rsidRDefault="00A15559" w:rsidP="00A15559">
            <w:pPr>
              <w:ind w:left="-57" w:right="-57"/>
              <w:jc w:val="center"/>
              <w:rPr>
                <w:rFonts w:eastAsiaTheme="minorHAnsi"/>
                <w:bCs/>
                <w:lang w:eastAsia="en-US"/>
              </w:rPr>
            </w:pPr>
          </w:p>
          <w:p w14:paraId="6F7FD8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180</w:t>
            </w:r>
          </w:p>
          <w:p w14:paraId="16A584E2" w14:textId="77777777" w:rsidR="00A15559" w:rsidRPr="00A15559" w:rsidRDefault="00A15559" w:rsidP="00A15559">
            <w:pPr>
              <w:ind w:left="-57" w:right="-57"/>
              <w:jc w:val="center"/>
              <w:rPr>
                <w:rFonts w:eastAsiaTheme="minorHAnsi"/>
                <w:bCs/>
                <w:lang w:eastAsia="en-US"/>
              </w:rPr>
            </w:pPr>
          </w:p>
          <w:p w14:paraId="66E78C2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290</w:t>
            </w:r>
          </w:p>
          <w:p w14:paraId="5BF9450E" w14:textId="77777777" w:rsidR="00A15559" w:rsidRPr="00A15559" w:rsidRDefault="00A15559" w:rsidP="00A15559">
            <w:pPr>
              <w:ind w:left="-57" w:right="-57"/>
              <w:jc w:val="center"/>
              <w:rPr>
                <w:rFonts w:eastAsiaTheme="minorHAnsi"/>
                <w:bCs/>
                <w:lang w:eastAsia="en-US"/>
              </w:rPr>
            </w:pPr>
          </w:p>
        </w:tc>
      </w:tr>
      <w:tr w:rsidR="007F63E5" w:rsidRPr="007F63E5" w14:paraId="54B9AB99" w14:textId="77777777" w:rsidTr="00A15559">
        <w:trPr>
          <w:trHeight w:val="20"/>
        </w:trPr>
        <w:tc>
          <w:tcPr>
            <w:tcW w:w="433" w:type="dxa"/>
            <w:tcBorders>
              <w:top w:val="nil"/>
            </w:tcBorders>
          </w:tcPr>
          <w:p w14:paraId="64460955" w14:textId="77777777" w:rsidR="00A15559" w:rsidRPr="00A15559" w:rsidRDefault="00A15559" w:rsidP="00A15559">
            <w:pPr>
              <w:ind w:left="-57" w:right="-57"/>
              <w:jc w:val="both"/>
              <w:rPr>
                <w:rFonts w:eastAsiaTheme="minorHAnsi"/>
                <w:bCs/>
                <w:lang w:val="en-US" w:eastAsia="en-US"/>
              </w:rPr>
            </w:pPr>
          </w:p>
        </w:tc>
        <w:tc>
          <w:tcPr>
            <w:tcW w:w="4854" w:type="dxa"/>
            <w:tcBorders>
              <w:top w:val="nil"/>
            </w:tcBorders>
          </w:tcPr>
          <w:p w14:paraId="6DE0F0FF" w14:textId="77777777" w:rsidR="00A15559" w:rsidRPr="00A15559" w:rsidRDefault="00A15559" w:rsidP="00A444B6">
            <w:pPr>
              <w:ind w:left="-57" w:right="-57"/>
              <w:rPr>
                <w:rFonts w:eastAsiaTheme="minorHAnsi"/>
                <w:bCs/>
                <w:lang w:eastAsia="en-US"/>
              </w:rPr>
            </w:pPr>
            <w:r w:rsidRPr="00A15559">
              <w:rPr>
                <w:rFonts w:eastAsiaTheme="minorHAnsi"/>
                <w:bCs/>
                <w:lang w:eastAsia="en-US"/>
              </w:rPr>
              <w:t>в душевой кабине;</w:t>
            </w:r>
          </w:p>
          <w:p w14:paraId="698A4EC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в ванной кабине</w:t>
            </w:r>
          </w:p>
        </w:tc>
        <w:tc>
          <w:tcPr>
            <w:tcW w:w="1289" w:type="dxa"/>
            <w:tcBorders>
              <w:top w:val="nil"/>
            </w:tcBorders>
          </w:tcPr>
          <w:p w14:paraId="79FD6170" w14:textId="77777777" w:rsidR="00A15559" w:rsidRPr="00A15559" w:rsidRDefault="00A15559" w:rsidP="00A15559">
            <w:pPr>
              <w:ind w:left="-57" w:right="-57"/>
              <w:jc w:val="center"/>
              <w:rPr>
                <w:rFonts w:eastAsiaTheme="minorHAnsi"/>
                <w:bCs/>
                <w:lang w:eastAsia="en-US"/>
              </w:rPr>
            </w:pPr>
          </w:p>
        </w:tc>
        <w:tc>
          <w:tcPr>
            <w:tcW w:w="1275" w:type="dxa"/>
            <w:tcBorders>
              <w:top w:val="nil"/>
            </w:tcBorders>
          </w:tcPr>
          <w:p w14:paraId="088FFF86" w14:textId="77777777" w:rsidR="00A15559" w:rsidRPr="00A15559" w:rsidRDefault="00A15559" w:rsidP="00A15559">
            <w:pPr>
              <w:ind w:left="-57" w:right="-57"/>
              <w:jc w:val="center"/>
              <w:rPr>
                <w:rFonts w:eastAsiaTheme="minorHAnsi"/>
                <w:bCs/>
                <w:lang w:eastAsia="en-US"/>
              </w:rPr>
            </w:pPr>
          </w:p>
        </w:tc>
        <w:tc>
          <w:tcPr>
            <w:tcW w:w="2160" w:type="dxa"/>
            <w:gridSpan w:val="2"/>
            <w:tcBorders>
              <w:top w:val="nil"/>
            </w:tcBorders>
          </w:tcPr>
          <w:p w14:paraId="174A78A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360</w:t>
            </w:r>
          </w:p>
          <w:p w14:paraId="1F0317E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540</w:t>
            </w:r>
          </w:p>
        </w:tc>
      </w:tr>
      <w:tr w:rsidR="007F63E5" w:rsidRPr="007F63E5" w14:paraId="774A50C5" w14:textId="77777777" w:rsidTr="00A15559">
        <w:tblPrEx>
          <w:jc w:val="center"/>
          <w:tblInd w:w="0" w:type="dxa"/>
        </w:tblPrEx>
        <w:trPr>
          <w:trHeight w:val="20"/>
          <w:jc w:val="center"/>
        </w:trPr>
        <w:tc>
          <w:tcPr>
            <w:tcW w:w="10011" w:type="dxa"/>
            <w:gridSpan w:val="6"/>
            <w:tcBorders>
              <w:bottom w:val="nil"/>
            </w:tcBorders>
          </w:tcPr>
          <w:p w14:paraId="71F8F7E0"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Прачечные</w:t>
            </w:r>
          </w:p>
        </w:tc>
      </w:tr>
      <w:tr w:rsidR="007F63E5" w:rsidRPr="007F63E5" w14:paraId="3DD6C0B7" w14:textId="77777777" w:rsidTr="00A15559">
        <w:tblPrEx>
          <w:jc w:val="center"/>
          <w:tblInd w:w="0" w:type="dxa"/>
        </w:tblPrEx>
        <w:trPr>
          <w:trHeight w:val="20"/>
          <w:jc w:val="center"/>
        </w:trPr>
        <w:tc>
          <w:tcPr>
            <w:tcW w:w="433" w:type="dxa"/>
          </w:tcPr>
          <w:p w14:paraId="7909944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w:t>
            </w:r>
          </w:p>
        </w:tc>
        <w:tc>
          <w:tcPr>
            <w:tcW w:w="4854" w:type="dxa"/>
          </w:tcPr>
          <w:p w14:paraId="7F89FAE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Механизированные</w:t>
            </w:r>
          </w:p>
          <w:p w14:paraId="6B6B2FAE"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Немеханизированные</w:t>
            </w:r>
          </w:p>
        </w:tc>
        <w:tc>
          <w:tcPr>
            <w:tcW w:w="1289" w:type="dxa"/>
          </w:tcPr>
          <w:p w14:paraId="0A11163B" w14:textId="77777777" w:rsidR="00A15559" w:rsidRPr="00A15559" w:rsidRDefault="00A15559" w:rsidP="00A15559">
            <w:pPr>
              <w:ind w:left="-57" w:right="-57"/>
              <w:jc w:val="center"/>
              <w:rPr>
                <w:rFonts w:eastAsiaTheme="minorHAnsi"/>
                <w:bCs/>
                <w:lang w:eastAsia="en-US"/>
              </w:rPr>
            </w:pPr>
            <w:smartTag w:uri="urn:schemas-microsoft-com:office:smarttags" w:element="metricconverter">
              <w:smartTagPr>
                <w:attr w:name="ProductID" w:val="1 кг"/>
              </w:smartTagPr>
              <w:r w:rsidRPr="00A15559">
                <w:rPr>
                  <w:rFonts w:eastAsiaTheme="minorHAnsi"/>
                  <w:bCs/>
                  <w:lang w:eastAsia="en-US"/>
                </w:rPr>
                <w:t>1 кг</w:t>
              </w:r>
            </w:smartTag>
            <w:r w:rsidRPr="00A15559">
              <w:rPr>
                <w:rFonts w:eastAsiaTheme="minorHAnsi"/>
                <w:bCs/>
                <w:lang w:eastAsia="en-US"/>
              </w:rPr>
              <w:t xml:space="preserve"> сухого белья</w:t>
            </w:r>
          </w:p>
        </w:tc>
        <w:tc>
          <w:tcPr>
            <w:tcW w:w="1289" w:type="dxa"/>
            <w:gridSpan w:val="2"/>
          </w:tcPr>
          <w:p w14:paraId="4C8E9E3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w:t>
            </w:r>
          </w:p>
          <w:p w14:paraId="16577F9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c>
          <w:tcPr>
            <w:tcW w:w="2146" w:type="dxa"/>
          </w:tcPr>
          <w:p w14:paraId="35C689C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w:t>
            </w:r>
          </w:p>
          <w:p w14:paraId="1C9FE9B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r>
      <w:tr w:rsidR="007F63E5" w:rsidRPr="007F63E5" w14:paraId="4D0DE2DD" w14:textId="77777777" w:rsidTr="00A15559">
        <w:tblPrEx>
          <w:jc w:val="center"/>
          <w:tblInd w:w="0" w:type="dxa"/>
        </w:tblPrEx>
        <w:trPr>
          <w:trHeight w:val="20"/>
          <w:jc w:val="center"/>
        </w:trPr>
        <w:tc>
          <w:tcPr>
            <w:tcW w:w="10011" w:type="dxa"/>
            <w:gridSpan w:val="6"/>
            <w:tcBorders>
              <w:bottom w:val="nil"/>
            </w:tcBorders>
          </w:tcPr>
          <w:p w14:paraId="72AC0A2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Стадионы и спортзалы, административные здания, промышленные предприятия</w:t>
            </w:r>
          </w:p>
        </w:tc>
      </w:tr>
      <w:tr w:rsidR="007F63E5" w:rsidRPr="007F63E5" w14:paraId="22676D22" w14:textId="77777777" w:rsidTr="00A15559">
        <w:tblPrEx>
          <w:jc w:val="center"/>
          <w:tblInd w:w="0" w:type="dxa"/>
        </w:tblPrEx>
        <w:trPr>
          <w:trHeight w:val="20"/>
          <w:jc w:val="center"/>
        </w:trPr>
        <w:tc>
          <w:tcPr>
            <w:tcW w:w="433" w:type="dxa"/>
          </w:tcPr>
          <w:p w14:paraId="28C525C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c>
          <w:tcPr>
            <w:tcW w:w="4854" w:type="dxa"/>
          </w:tcPr>
          <w:p w14:paraId="2E46456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Помещения для зрителей</w:t>
            </w:r>
          </w:p>
          <w:p w14:paraId="58E1C75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Помещения для физкультурников (с учетом приема душа)</w:t>
            </w:r>
          </w:p>
          <w:p w14:paraId="68A9AB5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Административные здания</w:t>
            </w:r>
          </w:p>
          <w:p w14:paraId="501F6580" w14:textId="77777777" w:rsidR="00A15559" w:rsidRPr="00A15559" w:rsidRDefault="00A15559" w:rsidP="00A15559">
            <w:pPr>
              <w:ind w:left="-57" w:right="-57"/>
              <w:jc w:val="both"/>
              <w:rPr>
                <w:rFonts w:eastAsiaTheme="minorHAnsi"/>
                <w:bCs/>
                <w:lang w:eastAsia="en-US"/>
              </w:rPr>
            </w:pPr>
          </w:p>
          <w:p w14:paraId="5F85B61E" w14:textId="77777777" w:rsidR="00A15559" w:rsidRPr="00A15559" w:rsidRDefault="00A15559" w:rsidP="00A15559">
            <w:pPr>
              <w:ind w:left="-57" w:right="-57"/>
              <w:jc w:val="both"/>
              <w:rPr>
                <w:rFonts w:eastAsiaTheme="minorHAnsi"/>
                <w:bCs/>
                <w:lang w:eastAsia="en-US"/>
              </w:rPr>
            </w:pPr>
          </w:p>
          <w:p w14:paraId="27A875D7"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Душевые в бытовых помещениях промышленных предприятий</w:t>
            </w:r>
          </w:p>
        </w:tc>
        <w:tc>
          <w:tcPr>
            <w:tcW w:w="1289" w:type="dxa"/>
          </w:tcPr>
          <w:p w14:paraId="04BD83E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75795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p w14:paraId="4B6E72DC" w14:textId="77777777" w:rsidR="00A15559" w:rsidRPr="00A15559" w:rsidRDefault="00A15559" w:rsidP="00A15559">
            <w:pPr>
              <w:ind w:left="-57" w:right="-57"/>
              <w:jc w:val="center"/>
              <w:rPr>
                <w:rFonts w:eastAsiaTheme="minorHAnsi"/>
                <w:bCs/>
                <w:lang w:eastAsia="en-US"/>
              </w:rPr>
            </w:pPr>
          </w:p>
          <w:p w14:paraId="6739319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p w14:paraId="182F8B1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душевая </w:t>
            </w:r>
            <w:r w:rsidRPr="00A15559">
              <w:rPr>
                <w:rFonts w:eastAsiaTheme="minorHAnsi"/>
                <w:bCs/>
                <w:spacing w:val="-2"/>
                <w:lang w:eastAsia="en-US"/>
              </w:rPr>
              <w:t>сетка в смену</w:t>
            </w:r>
          </w:p>
        </w:tc>
        <w:tc>
          <w:tcPr>
            <w:tcW w:w="1289" w:type="dxa"/>
            <w:gridSpan w:val="2"/>
          </w:tcPr>
          <w:p w14:paraId="72F82ED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362A22D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w:t>
            </w:r>
          </w:p>
          <w:p w14:paraId="098723B8" w14:textId="77777777" w:rsidR="00A15559" w:rsidRPr="00A15559" w:rsidRDefault="00A15559" w:rsidP="00A15559">
            <w:pPr>
              <w:ind w:left="-57" w:right="-57"/>
              <w:jc w:val="center"/>
              <w:rPr>
                <w:rFonts w:eastAsiaTheme="minorHAnsi"/>
                <w:bCs/>
                <w:lang w:eastAsia="en-US"/>
              </w:rPr>
            </w:pPr>
          </w:p>
          <w:p w14:paraId="2071F142" w14:textId="77777777" w:rsidR="00A15559" w:rsidRPr="00A15559" w:rsidRDefault="00A15559" w:rsidP="00A15559">
            <w:pPr>
              <w:ind w:left="-57" w:right="-57"/>
              <w:jc w:val="center"/>
              <w:rPr>
                <w:rFonts w:eastAsiaTheme="minorHAnsi"/>
                <w:bCs/>
                <w:lang w:eastAsia="en-US"/>
              </w:rPr>
            </w:pPr>
          </w:p>
          <w:p w14:paraId="4E413948" w14:textId="77777777" w:rsidR="00A15559" w:rsidRPr="00A15559" w:rsidRDefault="00A15559" w:rsidP="00A15559">
            <w:pPr>
              <w:ind w:left="-57" w:right="-57"/>
              <w:jc w:val="center"/>
              <w:rPr>
                <w:rFonts w:eastAsiaTheme="minorHAnsi"/>
                <w:bCs/>
                <w:lang w:eastAsia="en-US"/>
              </w:rPr>
            </w:pPr>
          </w:p>
          <w:p w14:paraId="373F63DC" w14:textId="77777777" w:rsidR="00A15559" w:rsidRPr="00A15559" w:rsidRDefault="00A15559" w:rsidP="00A15559">
            <w:pPr>
              <w:ind w:left="-57" w:right="-57"/>
              <w:jc w:val="center"/>
              <w:rPr>
                <w:rFonts w:eastAsiaTheme="minorHAnsi"/>
                <w:bCs/>
                <w:lang w:eastAsia="en-US"/>
              </w:rPr>
            </w:pPr>
          </w:p>
          <w:p w14:paraId="15E6CD8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5268AA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14579DF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w:t>
            </w:r>
          </w:p>
          <w:p w14:paraId="00548C64" w14:textId="77777777" w:rsidR="00A15559" w:rsidRPr="00A15559" w:rsidRDefault="00A15559" w:rsidP="00A15559">
            <w:pPr>
              <w:ind w:left="-57" w:right="-57"/>
              <w:jc w:val="center"/>
              <w:rPr>
                <w:rFonts w:eastAsiaTheme="minorHAnsi"/>
                <w:bCs/>
                <w:lang w:eastAsia="en-US"/>
              </w:rPr>
            </w:pPr>
          </w:p>
          <w:p w14:paraId="469A828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p w14:paraId="308DBF8C" w14:textId="77777777" w:rsidR="00A15559" w:rsidRPr="00A15559" w:rsidRDefault="00A15559" w:rsidP="00A15559">
            <w:pPr>
              <w:ind w:left="-57" w:right="-57"/>
              <w:jc w:val="center"/>
              <w:rPr>
                <w:rFonts w:eastAsiaTheme="minorHAnsi"/>
                <w:bCs/>
                <w:lang w:eastAsia="en-US"/>
              </w:rPr>
            </w:pPr>
          </w:p>
          <w:p w14:paraId="48FA2B8F" w14:textId="77777777" w:rsidR="00A15559" w:rsidRPr="00A15559" w:rsidRDefault="00A15559" w:rsidP="00A15559">
            <w:pPr>
              <w:ind w:left="-57" w:right="-57"/>
              <w:jc w:val="center"/>
              <w:rPr>
                <w:rFonts w:eastAsiaTheme="minorHAnsi"/>
                <w:bCs/>
                <w:lang w:eastAsia="en-US"/>
              </w:rPr>
            </w:pPr>
          </w:p>
          <w:p w14:paraId="4065F4A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500</w:t>
            </w:r>
          </w:p>
        </w:tc>
      </w:tr>
    </w:tbl>
    <w:p w14:paraId="74D2693F" w14:textId="77777777" w:rsidR="00A15559" w:rsidRPr="00A15559" w:rsidRDefault="00A15559" w:rsidP="00A15559">
      <w:pPr>
        <w:ind w:right="-1" w:firstLine="567"/>
        <w:jc w:val="both"/>
      </w:pPr>
      <w:r w:rsidRPr="00A15559">
        <w:t>В целях обеспечения пожарной безопасности проживания следует принимать показатели расчетных расходов воды на наружное пожаротушение в соответствии с Федеральным законом от 22 июля 2008 года № 123-ФЗ</w:t>
      </w:r>
      <w:bookmarkStart w:id="13" w:name="sub_686"/>
      <w:r w:rsidRPr="007F63E5">
        <w:t>.</w:t>
      </w:r>
    </w:p>
    <w:bookmarkEnd w:id="13"/>
    <w:p w14:paraId="471C830F" w14:textId="77777777" w:rsidR="000A003D" w:rsidRPr="007F63E5" w:rsidRDefault="000A003D" w:rsidP="00D0731C">
      <w:pPr>
        <w:ind w:right="-1" w:firstLine="567"/>
        <w:jc w:val="both"/>
        <w:rPr>
          <w:i/>
          <w:iCs/>
        </w:rPr>
      </w:pPr>
    </w:p>
    <w:p w14:paraId="2BDCA2F4" w14:textId="77777777" w:rsidR="00D0731C" w:rsidRPr="007F63E5" w:rsidRDefault="005D5713" w:rsidP="00D0731C">
      <w:pPr>
        <w:ind w:right="-1" w:firstLine="567"/>
        <w:jc w:val="both"/>
        <w:rPr>
          <w:i/>
          <w:iCs/>
        </w:rPr>
      </w:pPr>
      <w:r w:rsidRPr="007F63E5">
        <w:rPr>
          <w:i/>
          <w:iCs/>
        </w:rPr>
        <w:lastRenderedPageBreak/>
        <w:t>д</w:t>
      </w:r>
      <w:r w:rsidR="00D0731C" w:rsidRPr="007F63E5">
        <w:rPr>
          <w:i/>
          <w:iCs/>
        </w:rPr>
        <w:t xml:space="preserve">) </w:t>
      </w:r>
      <w:r w:rsidRPr="007F63E5">
        <w:rPr>
          <w:i/>
          <w:iCs/>
        </w:rPr>
        <w:t>Объекты водоотведения</w:t>
      </w:r>
    </w:p>
    <w:p w14:paraId="4A642F93"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водоотведения.</w:t>
      </w:r>
    </w:p>
    <w:tbl>
      <w:tblPr>
        <w:tblStyle w:val="af7"/>
        <w:tblW w:w="0" w:type="auto"/>
        <w:tblLook w:val="04A0" w:firstRow="1" w:lastRow="0" w:firstColumn="1" w:lastColumn="0" w:noHBand="0" w:noVBand="1"/>
      </w:tblPr>
      <w:tblGrid>
        <w:gridCol w:w="1480"/>
        <w:gridCol w:w="1297"/>
        <w:gridCol w:w="2056"/>
        <w:gridCol w:w="1292"/>
        <w:gridCol w:w="2056"/>
        <w:gridCol w:w="1874"/>
      </w:tblGrid>
      <w:tr w:rsidR="00F72F81" w:rsidRPr="007F63E5" w14:paraId="3F5A0017" w14:textId="77777777" w:rsidTr="00F72F81">
        <w:tc>
          <w:tcPr>
            <w:tcW w:w="1480" w:type="dxa"/>
            <w:vMerge w:val="restart"/>
            <w:vAlign w:val="center"/>
          </w:tcPr>
          <w:p w14:paraId="0081F871" w14:textId="77777777" w:rsidR="00F72F81" w:rsidRPr="007F63E5" w:rsidRDefault="00F72F81" w:rsidP="00F72F81">
            <w:pPr>
              <w:ind w:right="-1"/>
            </w:pPr>
            <w:r w:rsidRPr="007F63E5">
              <w:t>Показатель</w:t>
            </w:r>
          </w:p>
        </w:tc>
        <w:tc>
          <w:tcPr>
            <w:tcW w:w="3353" w:type="dxa"/>
            <w:gridSpan w:val="2"/>
          </w:tcPr>
          <w:p w14:paraId="1524B8F5" w14:textId="3ADEC241"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3348" w:type="dxa"/>
            <w:gridSpan w:val="2"/>
          </w:tcPr>
          <w:p w14:paraId="3CD8416F" w14:textId="77777777" w:rsidR="00F72F81" w:rsidRPr="007F63E5" w:rsidRDefault="00F72F81" w:rsidP="00F72F81">
            <w:pPr>
              <w:ind w:right="-1"/>
            </w:pPr>
            <w:r w:rsidRPr="007F63E5">
              <w:t>Территория сельских населенных пунктов</w:t>
            </w:r>
          </w:p>
        </w:tc>
        <w:tc>
          <w:tcPr>
            <w:tcW w:w="1874" w:type="dxa"/>
            <w:vMerge w:val="restart"/>
            <w:vAlign w:val="center"/>
          </w:tcPr>
          <w:p w14:paraId="4F5307AB" w14:textId="77777777" w:rsidR="00F72F81" w:rsidRPr="007F63E5" w:rsidRDefault="00F72F81" w:rsidP="00F72F81">
            <w:pPr>
              <w:ind w:right="-1"/>
              <w:jc w:val="center"/>
            </w:pPr>
            <w:r w:rsidRPr="007F63E5">
              <w:t>Перечень объектов</w:t>
            </w:r>
          </w:p>
        </w:tc>
      </w:tr>
      <w:tr w:rsidR="00F72F81" w:rsidRPr="007F63E5" w14:paraId="25DF9796" w14:textId="77777777" w:rsidTr="00F72F81">
        <w:tc>
          <w:tcPr>
            <w:tcW w:w="1480" w:type="dxa"/>
            <w:vMerge/>
          </w:tcPr>
          <w:p w14:paraId="7AC24B71" w14:textId="77777777" w:rsidR="00F72F81" w:rsidRPr="007F63E5" w:rsidRDefault="00F72F81" w:rsidP="00F72F81">
            <w:pPr>
              <w:ind w:right="-1"/>
              <w:jc w:val="both"/>
            </w:pPr>
          </w:p>
        </w:tc>
        <w:tc>
          <w:tcPr>
            <w:tcW w:w="1297" w:type="dxa"/>
          </w:tcPr>
          <w:p w14:paraId="0AD52D22" w14:textId="77777777" w:rsidR="00F72F81" w:rsidRPr="007F63E5" w:rsidRDefault="00F72F81" w:rsidP="00F72F81">
            <w:pPr>
              <w:ind w:right="-1"/>
              <w:jc w:val="both"/>
            </w:pPr>
            <w:r w:rsidRPr="007F63E5">
              <w:t>Единица измерения</w:t>
            </w:r>
          </w:p>
        </w:tc>
        <w:tc>
          <w:tcPr>
            <w:tcW w:w="2056" w:type="dxa"/>
          </w:tcPr>
          <w:p w14:paraId="2F31273A" w14:textId="77777777" w:rsidR="00F72F81" w:rsidRPr="007F63E5" w:rsidRDefault="00F72F81" w:rsidP="00F72F81">
            <w:pPr>
              <w:ind w:right="-1"/>
              <w:jc w:val="both"/>
            </w:pPr>
            <w:r w:rsidRPr="007F63E5">
              <w:t>Значение показателя</w:t>
            </w:r>
          </w:p>
        </w:tc>
        <w:tc>
          <w:tcPr>
            <w:tcW w:w="1292" w:type="dxa"/>
          </w:tcPr>
          <w:p w14:paraId="0BBAA68D" w14:textId="77777777" w:rsidR="00F72F81" w:rsidRPr="007F63E5" w:rsidRDefault="00F72F81" w:rsidP="00F72F81">
            <w:pPr>
              <w:ind w:right="-1"/>
              <w:jc w:val="both"/>
            </w:pPr>
            <w:r w:rsidRPr="007F63E5">
              <w:t>Единица измерения</w:t>
            </w:r>
          </w:p>
        </w:tc>
        <w:tc>
          <w:tcPr>
            <w:tcW w:w="2056" w:type="dxa"/>
          </w:tcPr>
          <w:p w14:paraId="129437D5" w14:textId="77777777" w:rsidR="00F72F81" w:rsidRPr="007F63E5" w:rsidRDefault="00F72F81" w:rsidP="00F72F81">
            <w:pPr>
              <w:ind w:right="-1"/>
              <w:jc w:val="both"/>
            </w:pPr>
            <w:r w:rsidRPr="007F63E5">
              <w:t>Значение показателя</w:t>
            </w:r>
          </w:p>
        </w:tc>
        <w:tc>
          <w:tcPr>
            <w:tcW w:w="1874" w:type="dxa"/>
            <w:vMerge/>
          </w:tcPr>
          <w:p w14:paraId="5B2E9A3A" w14:textId="77777777" w:rsidR="00F72F81" w:rsidRPr="007F63E5" w:rsidRDefault="00F72F81" w:rsidP="00F72F81">
            <w:pPr>
              <w:ind w:right="-1"/>
            </w:pPr>
          </w:p>
        </w:tc>
      </w:tr>
      <w:tr w:rsidR="00F72F81" w:rsidRPr="007F63E5" w14:paraId="141DCC26" w14:textId="77777777" w:rsidTr="00F72F81">
        <w:tc>
          <w:tcPr>
            <w:tcW w:w="1480" w:type="dxa"/>
          </w:tcPr>
          <w:p w14:paraId="0DC71A48" w14:textId="77777777" w:rsidR="00F72F81" w:rsidRPr="007F63E5" w:rsidRDefault="00F72F81" w:rsidP="00F72F81">
            <w:pPr>
              <w:ind w:right="-1"/>
              <w:jc w:val="both"/>
              <w:rPr>
                <w:sz w:val="20"/>
                <w:szCs w:val="20"/>
              </w:rPr>
            </w:pPr>
            <w:r w:rsidRPr="007F63E5">
              <w:rPr>
                <w:sz w:val="20"/>
                <w:szCs w:val="20"/>
              </w:rPr>
              <w:t>Усредненный показатель удельного водоотведения</w:t>
            </w:r>
          </w:p>
        </w:tc>
        <w:tc>
          <w:tcPr>
            <w:tcW w:w="1297" w:type="dxa"/>
          </w:tcPr>
          <w:p w14:paraId="2A47E5E5" w14:textId="77777777" w:rsidR="00F72F81" w:rsidRPr="007F63E5" w:rsidRDefault="00F72F81" w:rsidP="00F72F81">
            <w:pPr>
              <w:ind w:right="-1"/>
            </w:pPr>
            <w:r w:rsidRPr="007F63E5">
              <w:t>л/чел. в сутки</w:t>
            </w:r>
          </w:p>
        </w:tc>
        <w:tc>
          <w:tcPr>
            <w:tcW w:w="2056" w:type="dxa"/>
          </w:tcPr>
          <w:p w14:paraId="234B3C56" w14:textId="77777777" w:rsidR="00F72F81" w:rsidRPr="007F63E5" w:rsidRDefault="00F72F81" w:rsidP="00F72F81">
            <w:pPr>
              <w:ind w:right="-1"/>
              <w:jc w:val="both"/>
            </w:pPr>
            <w:r w:rsidRPr="007F63E5">
              <w:t>принимается равным удельному среднесуточному водопотреблению в соответствии с п. г)</w:t>
            </w:r>
          </w:p>
        </w:tc>
        <w:tc>
          <w:tcPr>
            <w:tcW w:w="1292" w:type="dxa"/>
          </w:tcPr>
          <w:p w14:paraId="18568749" w14:textId="77777777" w:rsidR="00F72F81" w:rsidRPr="007F63E5" w:rsidRDefault="00F72F81" w:rsidP="00F72F81">
            <w:pPr>
              <w:ind w:right="-1"/>
            </w:pPr>
            <w:r w:rsidRPr="007F63E5">
              <w:t>л/чел. в сутки</w:t>
            </w:r>
          </w:p>
        </w:tc>
        <w:tc>
          <w:tcPr>
            <w:tcW w:w="2056" w:type="dxa"/>
          </w:tcPr>
          <w:p w14:paraId="4A90BF67" w14:textId="77777777" w:rsidR="00F72F81" w:rsidRPr="007F63E5" w:rsidRDefault="00F72F81" w:rsidP="00F72F81">
            <w:pPr>
              <w:ind w:right="-1"/>
              <w:jc w:val="both"/>
            </w:pPr>
            <w:r w:rsidRPr="007F63E5">
              <w:t>принимается равным удельному среднесуточному водопотреблению в соответствии с п. г)</w:t>
            </w:r>
          </w:p>
        </w:tc>
        <w:tc>
          <w:tcPr>
            <w:tcW w:w="1874" w:type="dxa"/>
          </w:tcPr>
          <w:p w14:paraId="2E0BC1FD" w14:textId="77777777" w:rsidR="00F72F81" w:rsidRPr="007F63E5" w:rsidRDefault="00F72F81" w:rsidP="00F72F81">
            <w:pPr>
              <w:ind w:right="-1"/>
              <w:rPr>
                <w:sz w:val="20"/>
                <w:szCs w:val="20"/>
              </w:rPr>
            </w:pPr>
            <w:r w:rsidRPr="007F63E5">
              <w:rPr>
                <w:sz w:val="20"/>
                <w:szCs w:val="20"/>
              </w:rPr>
              <w:t>Объекты централизованной системы водоотведения, осуществляющие сбор, отвод и очистку бытовых стоков</w:t>
            </w:r>
          </w:p>
        </w:tc>
      </w:tr>
    </w:tbl>
    <w:p w14:paraId="562D7AFC"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водоотведения</w:t>
      </w:r>
      <w:r w:rsidRPr="007F63E5">
        <w:t xml:space="preserve"> не установлен.</w:t>
      </w:r>
    </w:p>
    <w:p w14:paraId="29D403B1" w14:textId="77777777" w:rsidR="00971EDC" w:rsidRPr="007F63E5" w:rsidRDefault="00971EDC" w:rsidP="00D0731C">
      <w:pPr>
        <w:ind w:right="-1" w:firstLine="567"/>
        <w:jc w:val="both"/>
      </w:pPr>
    </w:p>
    <w:p w14:paraId="459E7797" w14:textId="77777777" w:rsidR="0071039C" w:rsidRPr="007F63E5" w:rsidRDefault="007D5758" w:rsidP="007D5758">
      <w:pPr>
        <w:ind w:firstLine="567"/>
        <w:outlineLvl w:val="3"/>
        <w:rPr>
          <w:b/>
          <w:bCs/>
        </w:rPr>
      </w:pPr>
      <w:bookmarkStart w:id="14" w:name="_Toc109159022"/>
      <w:r w:rsidRPr="007F63E5">
        <w:rPr>
          <w:b/>
          <w:bCs/>
        </w:rPr>
        <w:t>1.2.1.2</w:t>
      </w:r>
      <w:r w:rsidR="0071039C" w:rsidRPr="007F63E5">
        <w:rPr>
          <w:b/>
          <w:bCs/>
        </w:rPr>
        <w:t>. Автомобильные дороги местного значения</w:t>
      </w:r>
      <w:bookmarkEnd w:id="14"/>
    </w:p>
    <w:p w14:paraId="6B5EB0F9" w14:textId="77777777" w:rsidR="000A003D" w:rsidRPr="007F63E5" w:rsidRDefault="000A003D" w:rsidP="00D0731C">
      <w:pPr>
        <w:ind w:right="-1" w:firstLine="567"/>
        <w:jc w:val="both"/>
        <w:rPr>
          <w:i/>
          <w:iCs/>
        </w:rPr>
      </w:pPr>
    </w:p>
    <w:p w14:paraId="2AB8277C" w14:textId="77777777" w:rsidR="00D0731C" w:rsidRPr="007F63E5" w:rsidRDefault="00D0731C" w:rsidP="00D0731C">
      <w:pPr>
        <w:ind w:right="-1" w:firstLine="567"/>
        <w:jc w:val="both"/>
        <w:rPr>
          <w:i/>
          <w:iCs/>
        </w:rPr>
      </w:pPr>
      <w:r w:rsidRPr="007F63E5">
        <w:rPr>
          <w:i/>
          <w:iCs/>
        </w:rPr>
        <w:t xml:space="preserve">а) </w:t>
      </w:r>
      <w:r w:rsidR="0071039C" w:rsidRPr="007F63E5">
        <w:rPr>
          <w:i/>
          <w:iCs/>
        </w:rPr>
        <w:t>Плотность сети автодорог местного значения</w:t>
      </w:r>
    </w:p>
    <w:p w14:paraId="75CF9098"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w:t>
      </w:r>
      <w:r w:rsidR="000F757C" w:rsidRPr="007F63E5">
        <w:t>автомобильными дорогами местного значения общего пользования.</w:t>
      </w:r>
    </w:p>
    <w:tbl>
      <w:tblPr>
        <w:tblStyle w:val="af7"/>
        <w:tblW w:w="0" w:type="auto"/>
        <w:tblLook w:val="04A0" w:firstRow="1" w:lastRow="0" w:firstColumn="1" w:lastColumn="0" w:noHBand="0" w:noVBand="1"/>
      </w:tblPr>
      <w:tblGrid>
        <w:gridCol w:w="1375"/>
        <w:gridCol w:w="1387"/>
        <w:gridCol w:w="1334"/>
        <w:gridCol w:w="1292"/>
        <w:gridCol w:w="1331"/>
        <w:gridCol w:w="3281"/>
      </w:tblGrid>
      <w:tr w:rsidR="00F72F81" w:rsidRPr="007F63E5" w14:paraId="13F017E9" w14:textId="77777777" w:rsidTr="00F72F81">
        <w:tc>
          <w:tcPr>
            <w:tcW w:w="1375" w:type="dxa"/>
            <w:vMerge w:val="restart"/>
            <w:vAlign w:val="center"/>
          </w:tcPr>
          <w:p w14:paraId="36EAFB2D" w14:textId="77777777" w:rsidR="00F72F81" w:rsidRPr="007F63E5" w:rsidRDefault="00F72F81" w:rsidP="00F72F81">
            <w:pPr>
              <w:ind w:right="-1"/>
            </w:pPr>
            <w:r w:rsidRPr="007F63E5">
              <w:t>Показатель</w:t>
            </w:r>
          </w:p>
        </w:tc>
        <w:tc>
          <w:tcPr>
            <w:tcW w:w="2721" w:type="dxa"/>
            <w:gridSpan w:val="2"/>
          </w:tcPr>
          <w:p w14:paraId="6FB2ACCF" w14:textId="0432E33F"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349C7BA2" w14:textId="77777777" w:rsidR="00F72F81" w:rsidRPr="007F63E5" w:rsidRDefault="00F72F81" w:rsidP="00F72F81">
            <w:pPr>
              <w:ind w:right="-1"/>
            </w:pPr>
            <w:r w:rsidRPr="007F63E5">
              <w:t>Территория сельских населенных пунктов</w:t>
            </w:r>
          </w:p>
        </w:tc>
        <w:tc>
          <w:tcPr>
            <w:tcW w:w="3281" w:type="dxa"/>
            <w:vMerge w:val="restart"/>
            <w:vAlign w:val="center"/>
          </w:tcPr>
          <w:p w14:paraId="723FC832" w14:textId="77777777" w:rsidR="00F72F81" w:rsidRPr="007F63E5" w:rsidRDefault="00F72F81" w:rsidP="00F72F81">
            <w:pPr>
              <w:ind w:right="-1"/>
              <w:jc w:val="center"/>
            </w:pPr>
            <w:r w:rsidRPr="007F63E5">
              <w:t>Перечень объектов</w:t>
            </w:r>
          </w:p>
        </w:tc>
      </w:tr>
      <w:tr w:rsidR="00F72F81" w:rsidRPr="007F63E5" w14:paraId="42142601" w14:textId="77777777" w:rsidTr="00F72F81">
        <w:tc>
          <w:tcPr>
            <w:tcW w:w="1375" w:type="dxa"/>
            <w:vMerge/>
          </w:tcPr>
          <w:p w14:paraId="7CD1EEED" w14:textId="77777777" w:rsidR="00F72F81" w:rsidRPr="007F63E5" w:rsidRDefault="00F72F81" w:rsidP="00F72F81">
            <w:pPr>
              <w:ind w:right="-1"/>
              <w:jc w:val="both"/>
            </w:pPr>
          </w:p>
        </w:tc>
        <w:tc>
          <w:tcPr>
            <w:tcW w:w="1387" w:type="dxa"/>
          </w:tcPr>
          <w:p w14:paraId="1CC7FD86" w14:textId="77777777" w:rsidR="00F72F81" w:rsidRPr="007F63E5" w:rsidRDefault="00F72F81" w:rsidP="00F72F81">
            <w:pPr>
              <w:ind w:right="-1"/>
              <w:jc w:val="both"/>
            </w:pPr>
            <w:r w:rsidRPr="007F63E5">
              <w:t>Единица измерения</w:t>
            </w:r>
          </w:p>
        </w:tc>
        <w:tc>
          <w:tcPr>
            <w:tcW w:w="1334" w:type="dxa"/>
          </w:tcPr>
          <w:p w14:paraId="3F55C83C" w14:textId="77777777" w:rsidR="00F72F81" w:rsidRPr="007F63E5" w:rsidRDefault="00F72F81" w:rsidP="00F72F81">
            <w:pPr>
              <w:ind w:right="-1"/>
              <w:jc w:val="both"/>
            </w:pPr>
            <w:r w:rsidRPr="007F63E5">
              <w:t>Значение показателя</w:t>
            </w:r>
          </w:p>
        </w:tc>
        <w:tc>
          <w:tcPr>
            <w:tcW w:w="1292" w:type="dxa"/>
          </w:tcPr>
          <w:p w14:paraId="58EF755F" w14:textId="77777777" w:rsidR="00F72F81" w:rsidRPr="007F63E5" w:rsidRDefault="00F72F81" w:rsidP="00F72F81">
            <w:pPr>
              <w:ind w:right="-1"/>
              <w:jc w:val="both"/>
            </w:pPr>
            <w:r w:rsidRPr="007F63E5">
              <w:t>Единица измерения</w:t>
            </w:r>
          </w:p>
        </w:tc>
        <w:tc>
          <w:tcPr>
            <w:tcW w:w="1331" w:type="dxa"/>
          </w:tcPr>
          <w:p w14:paraId="7576939A" w14:textId="77777777" w:rsidR="00F72F81" w:rsidRPr="007F63E5" w:rsidRDefault="00F72F81" w:rsidP="00F72F81">
            <w:pPr>
              <w:ind w:right="-1"/>
              <w:jc w:val="both"/>
            </w:pPr>
            <w:r w:rsidRPr="007F63E5">
              <w:t>Значение показателя</w:t>
            </w:r>
          </w:p>
        </w:tc>
        <w:tc>
          <w:tcPr>
            <w:tcW w:w="3281" w:type="dxa"/>
            <w:vMerge/>
          </w:tcPr>
          <w:p w14:paraId="61096FD5" w14:textId="77777777" w:rsidR="00F72F81" w:rsidRPr="007F63E5" w:rsidRDefault="00F72F81" w:rsidP="00F72F81">
            <w:pPr>
              <w:ind w:right="-1"/>
            </w:pPr>
          </w:p>
        </w:tc>
      </w:tr>
      <w:tr w:rsidR="00F72F81" w:rsidRPr="007F63E5" w14:paraId="0053BBDB" w14:textId="77777777" w:rsidTr="00F72F81">
        <w:tc>
          <w:tcPr>
            <w:tcW w:w="1375" w:type="dxa"/>
          </w:tcPr>
          <w:p w14:paraId="1A02D639" w14:textId="77777777" w:rsidR="00F72F81" w:rsidRPr="007F63E5" w:rsidRDefault="00F72F81" w:rsidP="00F72F81">
            <w:pPr>
              <w:ind w:right="-1"/>
              <w:jc w:val="both"/>
              <w:rPr>
                <w:sz w:val="20"/>
                <w:szCs w:val="20"/>
              </w:rPr>
            </w:pPr>
            <w:r w:rsidRPr="007F63E5">
              <w:rPr>
                <w:sz w:val="20"/>
                <w:szCs w:val="20"/>
              </w:rPr>
              <w:t>Плотность автодорог местного значения</w:t>
            </w:r>
          </w:p>
        </w:tc>
        <w:tc>
          <w:tcPr>
            <w:tcW w:w="1387" w:type="dxa"/>
          </w:tcPr>
          <w:p w14:paraId="79E104B9" w14:textId="77777777" w:rsidR="00F72F81" w:rsidRPr="007F63E5" w:rsidRDefault="00F72F81" w:rsidP="00F72F81">
            <w:pPr>
              <w:ind w:right="-1"/>
              <w:jc w:val="both"/>
            </w:pPr>
            <w:r w:rsidRPr="007F63E5">
              <w:t>км/кв.км площади МО</w:t>
            </w:r>
          </w:p>
        </w:tc>
        <w:tc>
          <w:tcPr>
            <w:tcW w:w="1334" w:type="dxa"/>
          </w:tcPr>
          <w:p w14:paraId="487F1A01" w14:textId="77777777" w:rsidR="00F72F81" w:rsidRPr="007F63E5" w:rsidRDefault="00F72F81" w:rsidP="00F72F81">
            <w:pPr>
              <w:ind w:right="-1"/>
              <w:jc w:val="both"/>
            </w:pPr>
            <w:r w:rsidRPr="007F63E5">
              <w:t>0,12</w:t>
            </w:r>
          </w:p>
        </w:tc>
        <w:tc>
          <w:tcPr>
            <w:tcW w:w="1292" w:type="dxa"/>
          </w:tcPr>
          <w:p w14:paraId="4F156850" w14:textId="77777777" w:rsidR="00F72F81" w:rsidRPr="007F63E5" w:rsidRDefault="00F72F81" w:rsidP="00F72F81">
            <w:pPr>
              <w:ind w:right="-1"/>
              <w:jc w:val="both"/>
            </w:pPr>
            <w:r w:rsidRPr="007F63E5">
              <w:t>км/кв.км площади МО</w:t>
            </w:r>
          </w:p>
        </w:tc>
        <w:tc>
          <w:tcPr>
            <w:tcW w:w="1331" w:type="dxa"/>
          </w:tcPr>
          <w:p w14:paraId="034F97A3" w14:textId="77777777" w:rsidR="00F72F81" w:rsidRPr="007F63E5" w:rsidRDefault="00F72F81" w:rsidP="00F72F81">
            <w:pPr>
              <w:ind w:right="-1"/>
              <w:jc w:val="both"/>
            </w:pPr>
            <w:r w:rsidRPr="007F63E5">
              <w:t>0,12</w:t>
            </w:r>
          </w:p>
        </w:tc>
        <w:tc>
          <w:tcPr>
            <w:tcW w:w="3281" w:type="dxa"/>
          </w:tcPr>
          <w:p w14:paraId="1F790223" w14:textId="77777777" w:rsidR="00F72F81" w:rsidRPr="007F63E5" w:rsidRDefault="00F72F81" w:rsidP="00F72F81">
            <w:pPr>
              <w:ind w:right="-1"/>
              <w:rPr>
                <w:sz w:val="20"/>
                <w:szCs w:val="20"/>
              </w:rPr>
            </w:pPr>
            <w:r w:rsidRPr="007F63E5">
              <w:rPr>
                <w:sz w:val="20"/>
                <w:szCs w:val="20"/>
              </w:rPr>
              <w:t>Автомобильные дороги местного значения</w:t>
            </w:r>
          </w:p>
        </w:tc>
      </w:tr>
    </w:tbl>
    <w:p w14:paraId="275A8173"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w:t>
      </w:r>
      <w:r w:rsidR="000F757C" w:rsidRPr="007F63E5">
        <w:t xml:space="preserve">автомобильными дорогами местного значения общего пользования </w:t>
      </w:r>
      <w:r w:rsidRPr="007F63E5">
        <w:t>не установлен.</w:t>
      </w:r>
    </w:p>
    <w:p w14:paraId="5624D7CB" w14:textId="77777777" w:rsidR="000A003D" w:rsidRPr="007F63E5" w:rsidRDefault="000A003D" w:rsidP="00D0731C">
      <w:pPr>
        <w:ind w:right="-1" w:firstLine="567"/>
        <w:jc w:val="both"/>
        <w:rPr>
          <w:i/>
          <w:iCs/>
        </w:rPr>
      </w:pPr>
    </w:p>
    <w:p w14:paraId="5E7765C1" w14:textId="77777777" w:rsidR="00D0731C" w:rsidRPr="007F63E5" w:rsidRDefault="00280023" w:rsidP="00D0731C">
      <w:pPr>
        <w:ind w:right="-1" w:firstLine="567"/>
        <w:jc w:val="both"/>
        <w:rPr>
          <w:i/>
          <w:iCs/>
        </w:rPr>
      </w:pPr>
      <w:r w:rsidRPr="007F63E5">
        <w:rPr>
          <w:i/>
          <w:iCs/>
        </w:rPr>
        <w:t>б</w:t>
      </w:r>
      <w:r w:rsidR="00D0731C" w:rsidRPr="007F63E5">
        <w:rPr>
          <w:i/>
          <w:iCs/>
        </w:rPr>
        <w:t xml:space="preserve">) </w:t>
      </w:r>
      <w:r w:rsidRPr="007F63E5">
        <w:rPr>
          <w:i/>
          <w:iCs/>
        </w:rPr>
        <w:t>Доля автодорог с твердым покрытием всех видов</w:t>
      </w:r>
    </w:p>
    <w:p w14:paraId="2587833E"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w:t>
      </w:r>
      <w:r w:rsidR="000F757C" w:rsidRPr="007F63E5">
        <w:t>автомобильными дорогами местного значения общего пользования.</w:t>
      </w:r>
    </w:p>
    <w:tbl>
      <w:tblPr>
        <w:tblStyle w:val="af7"/>
        <w:tblW w:w="0" w:type="auto"/>
        <w:tblLook w:val="04A0" w:firstRow="1" w:lastRow="0" w:firstColumn="1" w:lastColumn="0" w:noHBand="0" w:noVBand="1"/>
      </w:tblPr>
      <w:tblGrid>
        <w:gridCol w:w="1527"/>
        <w:gridCol w:w="1382"/>
        <w:gridCol w:w="1334"/>
        <w:gridCol w:w="1292"/>
        <w:gridCol w:w="1331"/>
        <w:gridCol w:w="3189"/>
      </w:tblGrid>
      <w:tr w:rsidR="00F72F81" w:rsidRPr="007F63E5" w14:paraId="467B21A0" w14:textId="77777777" w:rsidTr="00F72F81">
        <w:tc>
          <w:tcPr>
            <w:tcW w:w="1527" w:type="dxa"/>
            <w:vMerge w:val="restart"/>
            <w:vAlign w:val="center"/>
          </w:tcPr>
          <w:p w14:paraId="5AC2AB1A" w14:textId="77777777" w:rsidR="00F72F81" w:rsidRPr="007F63E5" w:rsidRDefault="00F72F81" w:rsidP="00F72F81">
            <w:pPr>
              <w:ind w:right="-1"/>
            </w:pPr>
            <w:r w:rsidRPr="007F63E5">
              <w:t>Показатель</w:t>
            </w:r>
          </w:p>
        </w:tc>
        <w:tc>
          <w:tcPr>
            <w:tcW w:w="2716" w:type="dxa"/>
            <w:gridSpan w:val="2"/>
          </w:tcPr>
          <w:p w14:paraId="792AEC84" w14:textId="0E432F78"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EC08F9E" w14:textId="77777777" w:rsidR="00F72F81" w:rsidRPr="007F63E5" w:rsidRDefault="00F72F81" w:rsidP="00F72F81">
            <w:pPr>
              <w:ind w:right="-1"/>
            </w:pPr>
            <w:r w:rsidRPr="007F63E5">
              <w:t>Территория сельских населенных пунктов</w:t>
            </w:r>
          </w:p>
        </w:tc>
        <w:tc>
          <w:tcPr>
            <w:tcW w:w="3189" w:type="dxa"/>
            <w:vMerge w:val="restart"/>
            <w:vAlign w:val="center"/>
          </w:tcPr>
          <w:p w14:paraId="3C52906B" w14:textId="77777777" w:rsidR="00F72F81" w:rsidRPr="007F63E5" w:rsidRDefault="00F72F81" w:rsidP="00F72F81">
            <w:pPr>
              <w:ind w:right="-1"/>
              <w:jc w:val="center"/>
            </w:pPr>
            <w:r w:rsidRPr="007F63E5">
              <w:t>Перечень объектов</w:t>
            </w:r>
          </w:p>
        </w:tc>
      </w:tr>
      <w:tr w:rsidR="00F72F81" w:rsidRPr="007F63E5" w14:paraId="545C553C" w14:textId="77777777" w:rsidTr="00F72F81">
        <w:tc>
          <w:tcPr>
            <w:tcW w:w="1527" w:type="dxa"/>
            <w:vMerge/>
          </w:tcPr>
          <w:p w14:paraId="7CC5DF46" w14:textId="77777777" w:rsidR="00F72F81" w:rsidRPr="007F63E5" w:rsidRDefault="00F72F81" w:rsidP="00F72F81">
            <w:pPr>
              <w:ind w:right="-1"/>
              <w:jc w:val="both"/>
            </w:pPr>
          </w:p>
        </w:tc>
        <w:tc>
          <w:tcPr>
            <w:tcW w:w="1382" w:type="dxa"/>
          </w:tcPr>
          <w:p w14:paraId="4E136CB3" w14:textId="77777777" w:rsidR="00F72F81" w:rsidRPr="007F63E5" w:rsidRDefault="00F72F81" w:rsidP="00F72F81">
            <w:pPr>
              <w:ind w:right="-1"/>
              <w:jc w:val="both"/>
            </w:pPr>
            <w:r w:rsidRPr="007F63E5">
              <w:t>Единица измерения</w:t>
            </w:r>
          </w:p>
        </w:tc>
        <w:tc>
          <w:tcPr>
            <w:tcW w:w="1334" w:type="dxa"/>
          </w:tcPr>
          <w:p w14:paraId="5A3DFAFF" w14:textId="77777777" w:rsidR="00F72F81" w:rsidRPr="007F63E5" w:rsidRDefault="00F72F81" w:rsidP="00F72F81">
            <w:pPr>
              <w:ind w:right="-1"/>
              <w:jc w:val="both"/>
            </w:pPr>
            <w:r w:rsidRPr="007F63E5">
              <w:t>Значение показателя</w:t>
            </w:r>
          </w:p>
        </w:tc>
        <w:tc>
          <w:tcPr>
            <w:tcW w:w="1292" w:type="dxa"/>
          </w:tcPr>
          <w:p w14:paraId="16D2FF07" w14:textId="77777777" w:rsidR="00F72F81" w:rsidRPr="007F63E5" w:rsidRDefault="00F72F81" w:rsidP="00F72F81">
            <w:pPr>
              <w:ind w:right="-1"/>
              <w:jc w:val="both"/>
            </w:pPr>
            <w:r w:rsidRPr="007F63E5">
              <w:t>Единица измерения</w:t>
            </w:r>
          </w:p>
        </w:tc>
        <w:tc>
          <w:tcPr>
            <w:tcW w:w="1331" w:type="dxa"/>
          </w:tcPr>
          <w:p w14:paraId="378E62B8" w14:textId="77777777" w:rsidR="00F72F81" w:rsidRPr="007F63E5" w:rsidRDefault="00F72F81" w:rsidP="00F72F81">
            <w:pPr>
              <w:ind w:right="-1"/>
              <w:jc w:val="both"/>
            </w:pPr>
            <w:r w:rsidRPr="007F63E5">
              <w:t>Значение показателя</w:t>
            </w:r>
          </w:p>
        </w:tc>
        <w:tc>
          <w:tcPr>
            <w:tcW w:w="3189" w:type="dxa"/>
            <w:vMerge/>
          </w:tcPr>
          <w:p w14:paraId="6C6E0901" w14:textId="77777777" w:rsidR="00F72F81" w:rsidRPr="007F63E5" w:rsidRDefault="00F72F81" w:rsidP="00F72F81">
            <w:pPr>
              <w:ind w:right="-1"/>
            </w:pPr>
          </w:p>
        </w:tc>
      </w:tr>
      <w:tr w:rsidR="00F72F81" w:rsidRPr="007F63E5" w14:paraId="670C345F" w14:textId="77777777" w:rsidTr="00F72F81">
        <w:tc>
          <w:tcPr>
            <w:tcW w:w="1527" w:type="dxa"/>
          </w:tcPr>
          <w:p w14:paraId="753ED1F5" w14:textId="77777777" w:rsidR="00F72F81" w:rsidRPr="007F63E5" w:rsidRDefault="00F72F81" w:rsidP="00F72F81">
            <w:pPr>
              <w:ind w:right="-1"/>
              <w:rPr>
                <w:sz w:val="20"/>
                <w:szCs w:val="20"/>
              </w:rPr>
            </w:pPr>
            <w:r w:rsidRPr="007F63E5">
              <w:rPr>
                <w:sz w:val="20"/>
                <w:szCs w:val="20"/>
              </w:rPr>
              <w:t>Доля автодорог с твердым покрытием всех категорий в общей протяженности автодорог</w:t>
            </w:r>
          </w:p>
        </w:tc>
        <w:tc>
          <w:tcPr>
            <w:tcW w:w="1382" w:type="dxa"/>
          </w:tcPr>
          <w:p w14:paraId="0609AB2E" w14:textId="77777777" w:rsidR="00F72F81" w:rsidRPr="007F63E5" w:rsidRDefault="00F72F81" w:rsidP="00F72F81">
            <w:pPr>
              <w:ind w:right="-1"/>
              <w:jc w:val="both"/>
            </w:pPr>
            <w:r w:rsidRPr="007F63E5">
              <w:t>%</w:t>
            </w:r>
          </w:p>
        </w:tc>
        <w:tc>
          <w:tcPr>
            <w:tcW w:w="1334" w:type="dxa"/>
          </w:tcPr>
          <w:p w14:paraId="3BF8AAE6" w14:textId="77777777" w:rsidR="00F72F81" w:rsidRPr="007F63E5" w:rsidRDefault="00F72F81" w:rsidP="00F72F81">
            <w:pPr>
              <w:ind w:right="-1"/>
              <w:jc w:val="both"/>
            </w:pPr>
            <w:r w:rsidRPr="007F63E5">
              <w:t>75</w:t>
            </w:r>
          </w:p>
        </w:tc>
        <w:tc>
          <w:tcPr>
            <w:tcW w:w="1292" w:type="dxa"/>
          </w:tcPr>
          <w:p w14:paraId="4DC11351" w14:textId="77777777" w:rsidR="00F72F81" w:rsidRPr="007F63E5" w:rsidRDefault="00F72F81" w:rsidP="00F72F81">
            <w:pPr>
              <w:ind w:right="-1"/>
              <w:jc w:val="both"/>
            </w:pPr>
            <w:r w:rsidRPr="007F63E5">
              <w:t>%</w:t>
            </w:r>
          </w:p>
        </w:tc>
        <w:tc>
          <w:tcPr>
            <w:tcW w:w="1331" w:type="dxa"/>
          </w:tcPr>
          <w:p w14:paraId="030EFB7F" w14:textId="77777777" w:rsidR="00F72F81" w:rsidRPr="007F63E5" w:rsidRDefault="00F72F81" w:rsidP="00F72F81">
            <w:pPr>
              <w:ind w:right="-1"/>
              <w:jc w:val="both"/>
            </w:pPr>
            <w:r>
              <w:t>60</w:t>
            </w:r>
          </w:p>
        </w:tc>
        <w:tc>
          <w:tcPr>
            <w:tcW w:w="3189" w:type="dxa"/>
          </w:tcPr>
          <w:p w14:paraId="70D2EE48" w14:textId="77777777" w:rsidR="00F72F81" w:rsidRPr="007F63E5" w:rsidRDefault="00F72F81" w:rsidP="00F72F81">
            <w:pPr>
              <w:ind w:right="-1"/>
              <w:rPr>
                <w:sz w:val="20"/>
                <w:szCs w:val="20"/>
              </w:rPr>
            </w:pPr>
            <w:r w:rsidRPr="007F63E5">
              <w:rPr>
                <w:sz w:val="20"/>
                <w:szCs w:val="20"/>
              </w:rPr>
              <w:t>Автомобильные дороги с твердым покрытием</w:t>
            </w:r>
          </w:p>
        </w:tc>
      </w:tr>
    </w:tbl>
    <w:p w14:paraId="5A4206CA"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w:t>
      </w:r>
      <w:r w:rsidR="000F757C" w:rsidRPr="007F63E5">
        <w:t xml:space="preserve">автомобильными дорогами местного значения общего пользования </w:t>
      </w:r>
      <w:r w:rsidRPr="007F63E5">
        <w:t>не установлен.</w:t>
      </w:r>
    </w:p>
    <w:p w14:paraId="320B4AE6" w14:textId="77777777" w:rsidR="000A003D" w:rsidRPr="007F63E5" w:rsidRDefault="000A003D" w:rsidP="00280023">
      <w:pPr>
        <w:ind w:right="-1" w:firstLine="567"/>
        <w:jc w:val="both"/>
        <w:rPr>
          <w:i/>
          <w:iCs/>
        </w:rPr>
      </w:pPr>
    </w:p>
    <w:p w14:paraId="76453963" w14:textId="77777777" w:rsidR="00280023" w:rsidRPr="007F63E5" w:rsidRDefault="00280023" w:rsidP="00280023">
      <w:pPr>
        <w:ind w:right="-1" w:firstLine="567"/>
        <w:jc w:val="both"/>
        <w:rPr>
          <w:i/>
          <w:iCs/>
        </w:rPr>
      </w:pPr>
      <w:r w:rsidRPr="007F63E5">
        <w:rPr>
          <w:i/>
          <w:iCs/>
        </w:rPr>
        <w:t>в) Плотность улично-дорожной сети в пределах населенного пункта</w:t>
      </w:r>
    </w:p>
    <w:p w14:paraId="58B77104" w14:textId="77777777" w:rsidR="00280023" w:rsidRPr="007F63E5" w:rsidRDefault="00280023" w:rsidP="00280023">
      <w:pPr>
        <w:ind w:right="-1" w:firstLine="567"/>
        <w:jc w:val="both"/>
      </w:pPr>
      <w:r w:rsidRPr="007F63E5">
        <w:lastRenderedPageBreak/>
        <w:t xml:space="preserve">Минимально допустимый уровень обеспеченности населения </w:t>
      </w:r>
      <w:r w:rsidR="000F757C" w:rsidRPr="007F63E5">
        <w:t>улично-дорожной сетью общего пользования в пределах населенного пункта.</w:t>
      </w:r>
    </w:p>
    <w:tbl>
      <w:tblPr>
        <w:tblStyle w:val="af7"/>
        <w:tblW w:w="0" w:type="auto"/>
        <w:tblLook w:val="04A0" w:firstRow="1" w:lastRow="0" w:firstColumn="1" w:lastColumn="0" w:noHBand="0" w:noVBand="1"/>
      </w:tblPr>
      <w:tblGrid>
        <w:gridCol w:w="1549"/>
        <w:gridCol w:w="1367"/>
        <w:gridCol w:w="1333"/>
        <w:gridCol w:w="1371"/>
        <w:gridCol w:w="1441"/>
        <w:gridCol w:w="2899"/>
      </w:tblGrid>
      <w:tr w:rsidR="00F72F81" w:rsidRPr="007F63E5" w14:paraId="258DD835" w14:textId="77777777" w:rsidTr="00F72F81">
        <w:tc>
          <w:tcPr>
            <w:tcW w:w="1549" w:type="dxa"/>
            <w:vMerge w:val="restart"/>
            <w:vAlign w:val="center"/>
          </w:tcPr>
          <w:p w14:paraId="10778F95" w14:textId="77777777" w:rsidR="00F72F81" w:rsidRPr="007F63E5" w:rsidRDefault="00F72F81" w:rsidP="00F72F81">
            <w:pPr>
              <w:ind w:right="-1"/>
            </w:pPr>
            <w:r w:rsidRPr="007F63E5">
              <w:t>Показатель</w:t>
            </w:r>
          </w:p>
        </w:tc>
        <w:tc>
          <w:tcPr>
            <w:tcW w:w="2700" w:type="dxa"/>
            <w:gridSpan w:val="2"/>
          </w:tcPr>
          <w:p w14:paraId="55CBF489" w14:textId="2B33541A"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812" w:type="dxa"/>
            <w:gridSpan w:val="2"/>
          </w:tcPr>
          <w:p w14:paraId="0C710876" w14:textId="77777777" w:rsidR="00F72F81" w:rsidRPr="007F63E5" w:rsidRDefault="00F72F81" w:rsidP="00F72F81">
            <w:pPr>
              <w:ind w:right="-1"/>
            </w:pPr>
            <w:r w:rsidRPr="007F63E5">
              <w:t>Территория сельских населенных пунктов</w:t>
            </w:r>
          </w:p>
        </w:tc>
        <w:tc>
          <w:tcPr>
            <w:tcW w:w="2899" w:type="dxa"/>
            <w:vMerge w:val="restart"/>
            <w:vAlign w:val="center"/>
          </w:tcPr>
          <w:p w14:paraId="675E3E6D" w14:textId="77777777" w:rsidR="00F72F81" w:rsidRPr="007F63E5" w:rsidRDefault="00F72F81" w:rsidP="00F72F81">
            <w:pPr>
              <w:ind w:right="-1"/>
              <w:jc w:val="center"/>
            </w:pPr>
            <w:r w:rsidRPr="007F63E5">
              <w:t>Перечень объектов</w:t>
            </w:r>
          </w:p>
        </w:tc>
      </w:tr>
      <w:tr w:rsidR="00F72F81" w:rsidRPr="007F63E5" w14:paraId="5DF70BE9" w14:textId="77777777" w:rsidTr="00F72F81">
        <w:tc>
          <w:tcPr>
            <w:tcW w:w="1549" w:type="dxa"/>
            <w:vMerge/>
          </w:tcPr>
          <w:p w14:paraId="4DAC1F5A" w14:textId="77777777" w:rsidR="00F72F81" w:rsidRPr="007F63E5" w:rsidRDefault="00F72F81" w:rsidP="00F72F81">
            <w:pPr>
              <w:ind w:right="-1"/>
              <w:jc w:val="both"/>
            </w:pPr>
          </w:p>
        </w:tc>
        <w:tc>
          <w:tcPr>
            <w:tcW w:w="1367" w:type="dxa"/>
          </w:tcPr>
          <w:p w14:paraId="5F3B9F14" w14:textId="77777777" w:rsidR="00F72F81" w:rsidRPr="007F63E5" w:rsidRDefault="00F72F81" w:rsidP="00F72F81">
            <w:pPr>
              <w:ind w:right="-1"/>
              <w:jc w:val="both"/>
            </w:pPr>
            <w:r w:rsidRPr="007F63E5">
              <w:t>Единица измерения</w:t>
            </w:r>
          </w:p>
        </w:tc>
        <w:tc>
          <w:tcPr>
            <w:tcW w:w="1333" w:type="dxa"/>
          </w:tcPr>
          <w:p w14:paraId="0D52A4E0" w14:textId="77777777" w:rsidR="00F72F81" w:rsidRPr="007F63E5" w:rsidRDefault="00F72F81" w:rsidP="00F72F81">
            <w:pPr>
              <w:ind w:right="-1"/>
              <w:jc w:val="both"/>
            </w:pPr>
            <w:r w:rsidRPr="007F63E5">
              <w:t>Значение показателя</w:t>
            </w:r>
          </w:p>
        </w:tc>
        <w:tc>
          <w:tcPr>
            <w:tcW w:w="1371" w:type="dxa"/>
          </w:tcPr>
          <w:p w14:paraId="368BDA5A" w14:textId="77777777" w:rsidR="00F72F81" w:rsidRPr="007F63E5" w:rsidRDefault="00F72F81" w:rsidP="00F72F81">
            <w:pPr>
              <w:ind w:right="-1"/>
              <w:jc w:val="both"/>
            </w:pPr>
            <w:r w:rsidRPr="007F63E5">
              <w:t>Единица измерения</w:t>
            </w:r>
          </w:p>
        </w:tc>
        <w:tc>
          <w:tcPr>
            <w:tcW w:w="1441" w:type="dxa"/>
          </w:tcPr>
          <w:p w14:paraId="2E447248" w14:textId="77777777" w:rsidR="00F72F81" w:rsidRPr="007F63E5" w:rsidRDefault="00F72F81" w:rsidP="00F72F81">
            <w:pPr>
              <w:ind w:right="-1"/>
              <w:jc w:val="both"/>
            </w:pPr>
            <w:r w:rsidRPr="007F63E5">
              <w:t>Значение показателя</w:t>
            </w:r>
          </w:p>
        </w:tc>
        <w:tc>
          <w:tcPr>
            <w:tcW w:w="2899" w:type="dxa"/>
            <w:vMerge/>
          </w:tcPr>
          <w:p w14:paraId="12E107DB" w14:textId="77777777" w:rsidR="00F72F81" w:rsidRPr="007F63E5" w:rsidRDefault="00F72F81" w:rsidP="00F72F81">
            <w:pPr>
              <w:ind w:right="-1"/>
            </w:pPr>
          </w:p>
        </w:tc>
      </w:tr>
      <w:tr w:rsidR="00F72F81" w:rsidRPr="007F63E5" w14:paraId="25956EA7" w14:textId="77777777" w:rsidTr="00F72F81">
        <w:tc>
          <w:tcPr>
            <w:tcW w:w="1549" w:type="dxa"/>
          </w:tcPr>
          <w:p w14:paraId="6990E20D" w14:textId="77777777" w:rsidR="00F72F81" w:rsidRPr="007F63E5" w:rsidRDefault="00F72F81" w:rsidP="00F72F81">
            <w:pPr>
              <w:ind w:right="-1"/>
              <w:rPr>
                <w:sz w:val="20"/>
                <w:szCs w:val="20"/>
              </w:rPr>
            </w:pPr>
            <w:r w:rsidRPr="007F63E5">
              <w:rPr>
                <w:sz w:val="20"/>
                <w:szCs w:val="20"/>
              </w:rPr>
              <w:t>Протяженность жилых улиц относительно плотности населения</w:t>
            </w:r>
          </w:p>
        </w:tc>
        <w:tc>
          <w:tcPr>
            <w:tcW w:w="1367" w:type="dxa"/>
          </w:tcPr>
          <w:p w14:paraId="763D08F3" w14:textId="77777777" w:rsidR="00F72F81" w:rsidRPr="007F63E5" w:rsidRDefault="00F72F81" w:rsidP="00F72F81">
            <w:pPr>
              <w:ind w:right="-1"/>
              <w:jc w:val="both"/>
            </w:pPr>
            <w:r w:rsidRPr="007F63E5">
              <w:t>км/1000 жителей</w:t>
            </w:r>
          </w:p>
        </w:tc>
        <w:tc>
          <w:tcPr>
            <w:tcW w:w="1333" w:type="dxa"/>
          </w:tcPr>
          <w:p w14:paraId="1E8D58A0" w14:textId="77777777" w:rsidR="00F72F81" w:rsidRPr="007F63E5" w:rsidRDefault="00F72F81" w:rsidP="00F72F81">
            <w:pPr>
              <w:ind w:right="-1"/>
              <w:jc w:val="both"/>
            </w:pPr>
            <w:r w:rsidRPr="007F63E5">
              <w:t>0,12</w:t>
            </w:r>
          </w:p>
        </w:tc>
        <w:tc>
          <w:tcPr>
            <w:tcW w:w="1371" w:type="dxa"/>
          </w:tcPr>
          <w:p w14:paraId="2F8DBFD4" w14:textId="77777777" w:rsidR="00F72F81" w:rsidRPr="007F63E5" w:rsidRDefault="00F72F81" w:rsidP="00F72F81">
            <w:pPr>
              <w:ind w:right="-1"/>
              <w:jc w:val="both"/>
            </w:pPr>
            <w:r w:rsidRPr="007F63E5">
              <w:t>Не установлен</w:t>
            </w:r>
          </w:p>
        </w:tc>
        <w:tc>
          <w:tcPr>
            <w:tcW w:w="1441" w:type="dxa"/>
          </w:tcPr>
          <w:p w14:paraId="6C04E95A" w14:textId="77777777" w:rsidR="00F72F81" w:rsidRPr="007F63E5" w:rsidRDefault="00F72F81" w:rsidP="00F72F81">
            <w:pPr>
              <w:ind w:right="-1"/>
              <w:jc w:val="both"/>
            </w:pPr>
            <w:r w:rsidRPr="007F63E5">
              <w:t>Не установлен</w:t>
            </w:r>
            <w:r>
              <w:rPr>
                <w:rStyle w:val="aff1"/>
              </w:rPr>
              <w:footnoteReference w:id="2"/>
            </w:r>
          </w:p>
        </w:tc>
        <w:tc>
          <w:tcPr>
            <w:tcW w:w="2899" w:type="dxa"/>
          </w:tcPr>
          <w:p w14:paraId="13790A86" w14:textId="77777777" w:rsidR="00F72F81" w:rsidRPr="007F63E5" w:rsidRDefault="00F72F81" w:rsidP="00F72F81">
            <w:pPr>
              <w:ind w:right="-1"/>
              <w:rPr>
                <w:sz w:val="20"/>
                <w:szCs w:val="20"/>
              </w:rPr>
            </w:pPr>
            <w:r w:rsidRPr="007F63E5">
              <w:rPr>
                <w:sz w:val="20"/>
                <w:szCs w:val="20"/>
              </w:rPr>
              <w:t>Улицы, автомобильные дороги</w:t>
            </w:r>
          </w:p>
        </w:tc>
      </w:tr>
    </w:tbl>
    <w:p w14:paraId="70C2CA71" w14:textId="77777777" w:rsidR="00280023" w:rsidRPr="007F63E5" w:rsidRDefault="00280023" w:rsidP="00280023">
      <w:pPr>
        <w:ind w:right="-1" w:firstLine="567"/>
        <w:jc w:val="both"/>
      </w:pPr>
      <w:r w:rsidRPr="007F63E5">
        <w:t xml:space="preserve">Максимально допустимый уровень территориальной доступности </w:t>
      </w:r>
      <w:r w:rsidR="000F757C" w:rsidRPr="007F63E5">
        <w:t>улично-дорожной сетью общего пользования в пределах населенного пункта.</w:t>
      </w:r>
    </w:p>
    <w:tbl>
      <w:tblPr>
        <w:tblStyle w:val="af7"/>
        <w:tblW w:w="0" w:type="auto"/>
        <w:tblLook w:val="04A0" w:firstRow="1" w:lastRow="0" w:firstColumn="1" w:lastColumn="0" w:noHBand="0" w:noVBand="1"/>
      </w:tblPr>
      <w:tblGrid>
        <w:gridCol w:w="1662"/>
        <w:gridCol w:w="1443"/>
        <w:gridCol w:w="1331"/>
        <w:gridCol w:w="1371"/>
        <w:gridCol w:w="1441"/>
        <w:gridCol w:w="2807"/>
      </w:tblGrid>
      <w:tr w:rsidR="00F72F81" w:rsidRPr="007F63E5" w14:paraId="0EE58963" w14:textId="77777777" w:rsidTr="00F72F81">
        <w:tc>
          <w:tcPr>
            <w:tcW w:w="1662" w:type="dxa"/>
            <w:vMerge w:val="restart"/>
            <w:vAlign w:val="center"/>
          </w:tcPr>
          <w:p w14:paraId="7BDD3FB7" w14:textId="77777777" w:rsidR="00F72F81" w:rsidRPr="007F63E5" w:rsidRDefault="00F72F81" w:rsidP="00F72F81">
            <w:pPr>
              <w:ind w:right="-1"/>
            </w:pPr>
            <w:r w:rsidRPr="007F63E5">
              <w:t>Показатель</w:t>
            </w:r>
          </w:p>
        </w:tc>
        <w:tc>
          <w:tcPr>
            <w:tcW w:w="2774" w:type="dxa"/>
            <w:gridSpan w:val="2"/>
          </w:tcPr>
          <w:p w14:paraId="71E25A9F" w14:textId="06A354A6"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812" w:type="dxa"/>
            <w:gridSpan w:val="2"/>
          </w:tcPr>
          <w:p w14:paraId="13BB6B71" w14:textId="77777777" w:rsidR="00F72F81" w:rsidRPr="007F63E5" w:rsidRDefault="00F72F81" w:rsidP="00F72F81">
            <w:pPr>
              <w:ind w:right="-1"/>
            </w:pPr>
            <w:r w:rsidRPr="007F63E5">
              <w:t>Территория сельских населенных пунктов</w:t>
            </w:r>
          </w:p>
        </w:tc>
        <w:tc>
          <w:tcPr>
            <w:tcW w:w="2807" w:type="dxa"/>
            <w:vMerge w:val="restart"/>
            <w:vAlign w:val="center"/>
          </w:tcPr>
          <w:p w14:paraId="18159443" w14:textId="77777777" w:rsidR="00F72F81" w:rsidRPr="007F63E5" w:rsidRDefault="00F72F81" w:rsidP="00F72F81">
            <w:pPr>
              <w:ind w:right="-1"/>
              <w:jc w:val="center"/>
            </w:pPr>
            <w:r w:rsidRPr="007F63E5">
              <w:t>Перечень объектов</w:t>
            </w:r>
          </w:p>
        </w:tc>
      </w:tr>
      <w:tr w:rsidR="00F72F81" w:rsidRPr="007F63E5" w14:paraId="64856BA7" w14:textId="77777777" w:rsidTr="00F72F81">
        <w:tc>
          <w:tcPr>
            <w:tcW w:w="1662" w:type="dxa"/>
            <w:vMerge/>
          </w:tcPr>
          <w:p w14:paraId="16D4538A" w14:textId="77777777" w:rsidR="00F72F81" w:rsidRPr="007F63E5" w:rsidRDefault="00F72F81" w:rsidP="00F72F81">
            <w:pPr>
              <w:ind w:right="-1"/>
              <w:jc w:val="both"/>
            </w:pPr>
          </w:p>
        </w:tc>
        <w:tc>
          <w:tcPr>
            <w:tcW w:w="1443" w:type="dxa"/>
          </w:tcPr>
          <w:p w14:paraId="6A958DED" w14:textId="77777777" w:rsidR="00F72F81" w:rsidRPr="007F63E5" w:rsidRDefault="00F72F81" w:rsidP="00F72F81">
            <w:pPr>
              <w:ind w:right="-1"/>
              <w:jc w:val="both"/>
            </w:pPr>
            <w:r w:rsidRPr="007F63E5">
              <w:t>Единица измерения</w:t>
            </w:r>
          </w:p>
        </w:tc>
        <w:tc>
          <w:tcPr>
            <w:tcW w:w="1331" w:type="dxa"/>
          </w:tcPr>
          <w:p w14:paraId="0672B12A" w14:textId="77777777" w:rsidR="00F72F81" w:rsidRPr="007F63E5" w:rsidRDefault="00F72F81" w:rsidP="00F72F81">
            <w:pPr>
              <w:ind w:right="-1"/>
              <w:jc w:val="both"/>
            </w:pPr>
            <w:r w:rsidRPr="007F63E5">
              <w:t>Значение показателя</w:t>
            </w:r>
          </w:p>
        </w:tc>
        <w:tc>
          <w:tcPr>
            <w:tcW w:w="1371" w:type="dxa"/>
          </w:tcPr>
          <w:p w14:paraId="79035998" w14:textId="77777777" w:rsidR="00F72F81" w:rsidRPr="007F63E5" w:rsidRDefault="00F72F81" w:rsidP="00F72F81">
            <w:pPr>
              <w:ind w:right="-1"/>
              <w:jc w:val="both"/>
            </w:pPr>
            <w:r w:rsidRPr="007F63E5">
              <w:t>Единица измерения</w:t>
            </w:r>
          </w:p>
        </w:tc>
        <w:tc>
          <w:tcPr>
            <w:tcW w:w="1441" w:type="dxa"/>
          </w:tcPr>
          <w:p w14:paraId="1091050C" w14:textId="77777777" w:rsidR="00F72F81" w:rsidRPr="007F63E5" w:rsidRDefault="00F72F81" w:rsidP="00F72F81">
            <w:pPr>
              <w:ind w:right="-1"/>
              <w:jc w:val="both"/>
            </w:pPr>
            <w:r w:rsidRPr="007F63E5">
              <w:t>Значение показателя</w:t>
            </w:r>
          </w:p>
        </w:tc>
        <w:tc>
          <w:tcPr>
            <w:tcW w:w="2807" w:type="dxa"/>
            <w:vMerge/>
          </w:tcPr>
          <w:p w14:paraId="267B5555" w14:textId="77777777" w:rsidR="00F72F81" w:rsidRPr="007F63E5" w:rsidRDefault="00F72F81" w:rsidP="00F72F81">
            <w:pPr>
              <w:ind w:right="-1"/>
            </w:pPr>
          </w:p>
        </w:tc>
      </w:tr>
      <w:tr w:rsidR="00F72F81" w:rsidRPr="007F63E5" w14:paraId="67F906E1" w14:textId="77777777" w:rsidTr="00F72F81">
        <w:tc>
          <w:tcPr>
            <w:tcW w:w="1662" w:type="dxa"/>
          </w:tcPr>
          <w:p w14:paraId="6D7FD456" w14:textId="77777777" w:rsidR="00F72F81" w:rsidRPr="007F63E5" w:rsidRDefault="00F72F81" w:rsidP="00F72F81">
            <w:pPr>
              <w:ind w:right="-1"/>
              <w:rPr>
                <w:sz w:val="20"/>
                <w:szCs w:val="20"/>
              </w:rPr>
            </w:pPr>
            <w:r w:rsidRPr="007F63E5">
              <w:rPr>
                <w:sz w:val="20"/>
                <w:szCs w:val="20"/>
              </w:rPr>
              <w:t>Время пешей доступности от подъезда/выхода с участка до элемента уличной сети</w:t>
            </w:r>
          </w:p>
        </w:tc>
        <w:tc>
          <w:tcPr>
            <w:tcW w:w="1443" w:type="dxa"/>
          </w:tcPr>
          <w:p w14:paraId="5C01CBF2" w14:textId="77777777" w:rsidR="00F72F81" w:rsidRPr="007F63E5" w:rsidRDefault="00F72F81" w:rsidP="00F72F81">
            <w:pPr>
              <w:ind w:right="-1"/>
              <w:jc w:val="both"/>
            </w:pPr>
            <w:r w:rsidRPr="007F63E5">
              <w:t>мин.</w:t>
            </w:r>
          </w:p>
        </w:tc>
        <w:tc>
          <w:tcPr>
            <w:tcW w:w="1331" w:type="dxa"/>
          </w:tcPr>
          <w:p w14:paraId="4BF9E18C" w14:textId="77777777" w:rsidR="00F72F81" w:rsidRPr="007F63E5" w:rsidRDefault="00F72F81" w:rsidP="00F72F81">
            <w:pPr>
              <w:ind w:right="-1"/>
              <w:jc w:val="both"/>
            </w:pPr>
            <w:r w:rsidRPr="007F63E5">
              <w:t>5</w:t>
            </w:r>
          </w:p>
        </w:tc>
        <w:tc>
          <w:tcPr>
            <w:tcW w:w="1371" w:type="dxa"/>
          </w:tcPr>
          <w:p w14:paraId="4C4EA182" w14:textId="77777777" w:rsidR="00F72F81" w:rsidRPr="007F63E5" w:rsidRDefault="00F72F81" w:rsidP="00F72F81">
            <w:pPr>
              <w:ind w:right="-1"/>
              <w:jc w:val="both"/>
            </w:pPr>
            <w:r w:rsidRPr="007F63E5">
              <w:t>Не установлен</w:t>
            </w:r>
          </w:p>
        </w:tc>
        <w:tc>
          <w:tcPr>
            <w:tcW w:w="1441" w:type="dxa"/>
          </w:tcPr>
          <w:p w14:paraId="7F96D668" w14:textId="77777777" w:rsidR="00F72F81" w:rsidRPr="007F63E5" w:rsidRDefault="00F72F81" w:rsidP="00F72F81">
            <w:pPr>
              <w:ind w:right="-1"/>
              <w:jc w:val="both"/>
            </w:pPr>
            <w:r w:rsidRPr="007F63E5">
              <w:t>Не установлен</w:t>
            </w:r>
            <w:r>
              <w:rPr>
                <w:rStyle w:val="aff1"/>
              </w:rPr>
              <w:footnoteReference w:id="3"/>
            </w:r>
          </w:p>
        </w:tc>
        <w:tc>
          <w:tcPr>
            <w:tcW w:w="2807" w:type="dxa"/>
          </w:tcPr>
          <w:p w14:paraId="58AC6058" w14:textId="77777777" w:rsidR="00F72F81" w:rsidRPr="007F63E5" w:rsidRDefault="00F72F81" w:rsidP="00F72F81">
            <w:pPr>
              <w:ind w:right="-1"/>
              <w:rPr>
                <w:sz w:val="20"/>
                <w:szCs w:val="20"/>
              </w:rPr>
            </w:pPr>
            <w:r w:rsidRPr="007F63E5">
              <w:rPr>
                <w:sz w:val="20"/>
                <w:szCs w:val="20"/>
              </w:rPr>
              <w:t>Улицы, автомобильные дороги</w:t>
            </w:r>
          </w:p>
        </w:tc>
      </w:tr>
    </w:tbl>
    <w:p w14:paraId="5789C9B1" w14:textId="77777777" w:rsidR="000A003D" w:rsidRPr="007F63E5" w:rsidRDefault="000A003D" w:rsidP="00A45712">
      <w:pPr>
        <w:ind w:right="-1" w:firstLine="567"/>
        <w:jc w:val="both"/>
        <w:rPr>
          <w:i/>
          <w:iCs/>
        </w:rPr>
      </w:pPr>
    </w:p>
    <w:p w14:paraId="5C0B70FA" w14:textId="77777777" w:rsidR="00A45712" w:rsidRPr="007F63E5" w:rsidRDefault="00A45712" w:rsidP="00A45712">
      <w:pPr>
        <w:ind w:right="-1" w:firstLine="567"/>
        <w:jc w:val="both"/>
        <w:rPr>
          <w:i/>
          <w:iCs/>
        </w:rPr>
      </w:pPr>
      <w:r w:rsidRPr="007F63E5">
        <w:rPr>
          <w:i/>
          <w:iCs/>
        </w:rPr>
        <w:t>д) Плотность сети велодорожек</w:t>
      </w:r>
    </w:p>
    <w:p w14:paraId="3DFA1351"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0F757C" w:rsidRPr="007F63E5">
        <w:t>велодорожками всех типов в пределах населенных пунктов.</w:t>
      </w:r>
    </w:p>
    <w:tbl>
      <w:tblPr>
        <w:tblStyle w:val="af7"/>
        <w:tblW w:w="0" w:type="auto"/>
        <w:tblLook w:val="04A0" w:firstRow="1" w:lastRow="0" w:firstColumn="1" w:lastColumn="0" w:noHBand="0" w:noVBand="1"/>
      </w:tblPr>
      <w:tblGrid>
        <w:gridCol w:w="1636"/>
        <w:gridCol w:w="1378"/>
        <w:gridCol w:w="1334"/>
        <w:gridCol w:w="1292"/>
        <w:gridCol w:w="1371"/>
        <w:gridCol w:w="3044"/>
      </w:tblGrid>
      <w:tr w:rsidR="00F72F81" w:rsidRPr="007F63E5" w14:paraId="1D9FC12B" w14:textId="77777777" w:rsidTr="00AF0065">
        <w:tc>
          <w:tcPr>
            <w:tcW w:w="1636" w:type="dxa"/>
            <w:vMerge w:val="restart"/>
            <w:vAlign w:val="center"/>
          </w:tcPr>
          <w:p w14:paraId="3DC3E4DD" w14:textId="77777777" w:rsidR="00F72F81" w:rsidRPr="007F63E5" w:rsidRDefault="00F72F81" w:rsidP="00F72F81">
            <w:pPr>
              <w:ind w:right="-1"/>
            </w:pPr>
            <w:r w:rsidRPr="007F63E5">
              <w:t>Показатель</w:t>
            </w:r>
          </w:p>
        </w:tc>
        <w:tc>
          <w:tcPr>
            <w:tcW w:w="2712" w:type="dxa"/>
            <w:gridSpan w:val="2"/>
          </w:tcPr>
          <w:p w14:paraId="1F2FD558" w14:textId="247309FC"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63" w:type="dxa"/>
            <w:gridSpan w:val="2"/>
          </w:tcPr>
          <w:p w14:paraId="09184965" w14:textId="77777777" w:rsidR="00F72F81" w:rsidRPr="007F63E5" w:rsidRDefault="00F72F81" w:rsidP="00F72F81">
            <w:pPr>
              <w:ind w:right="-1"/>
            </w:pPr>
            <w:r w:rsidRPr="007F63E5">
              <w:t>Территория сельских населенных пунктов</w:t>
            </w:r>
          </w:p>
        </w:tc>
        <w:tc>
          <w:tcPr>
            <w:tcW w:w="3044" w:type="dxa"/>
            <w:vMerge w:val="restart"/>
            <w:vAlign w:val="center"/>
          </w:tcPr>
          <w:p w14:paraId="03C4528E" w14:textId="77777777" w:rsidR="00F72F81" w:rsidRPr="007F63E5" w:rsidRDefault="00F72F81" w:rsidP="00F72F81">
            <w:pPr>
              <w:ind w:right="-1"/>
              <w:jc w:val="center"/>
            </w:pPr>
            <w:r w:rsidRPr="007F63E5">
              <w:t>Перечень объектов</w:t>
            </w:r>
          </w:p>
        </w:tc>
      </w:tr>
      <w:tr w:rsidR="00F72F81" w:rsidRPr="007F63E5" w14:paraId="6EAC27CA" w14:textId="77777777" w:rsidTr="00AF0065">
        <w:tc>
          <w:tcPr>
            <w:tcW w:w="1636" w:type="dxa"/>
            <w:vMerge/>
          </w:tcPr>
          <w:p w14:paraId="14C24F36" w14:textId="77777777" w:rsidR="00F72F81" w:rsidRPr="007F63E5" w:rsidRDefault="00F72F81" w:rsidP="00F72F81">
            <w:pPr>
              <w:ind w:right="-1"/>
              <w:jc w:val="both"/>
            </w:pPr>
          </w:p>
        </w:tc>
        <w:tc>
          <w:tcPr>
            <w:tcW w:w="1378" w:type="dxa"/>
          </w:tcPr>
          <w:p w14:paraId="7D65941E" w14:textId="77777777" w:rsidR="00F72F81" w:rsidRPr="007F63E5" w:rsidRDefault="00F72F81" w:rsidP="00F72F81">
            <w:pPr>
              <w:ind w:right="-1"/>
              <w:jc w:val="both"/>
            </w:pPr>
            <w:r w:rsidRPr="007F63E5">
              <w:t>Единица измерения</w:t>
            </w:r>
          </w:p>
        </w:tc>
        <w:tc>
          <w:tcPr>
            <w:tcW w:w="1334" w:type="dxa"/>
          </w:tcPr>
          <w:p w14:paraId="3CF04A5F" w14:textId="77777777" w:rsidR="00F72F81" w:rsidRPr="007F63E5" w:rsidRDefault="00F72F81" w:rsidP="00F72F81">
            <w:pPr>
              <w:ind w:right="-1"/>
              <w:jc w:val="both"/>
            </w:pPr>
            <w:r w:rsidRPr="007F63E5">
              <w:t>Значение показателя</w:t>
            </w:r>
          </w:p>
        </w:tc>
        <w:tc>
          <w:tcPr>
            <w:tcW w:w="1292" w:type="dxa"/>
          </w:tcPr>
          <w:p w14:paraId="6961E192" w14:textId="77777777" w:rsidR="00F72F81" w:rsidRPr="007F63E5" w:rsidRDefault="00F72F81" w:rsidP="00F72F81">
            <w:pPr>
              <w:ind w:right="-1"/>
              <w:jc w:val="both"/>
            </w:pPr>
            <w:r w:rsidRPr="007F63E5">
              <w:t>Единица измерения</w:t>
            </w:r>
          </w:p>
        </w:tc>
        <w:tc>
          <w:tcPr>
            <w:tcW w:w="1371" w:type="dxa"/>
          </w:tcPr>
          <w:p w14:paraId="6B178DAE" w14:textId="77777777" w:rsidR="00F72F81" w:rsidRPr="007F63E5" w:rsidRDefault="00F72F81" w:rsidP="00F72F81">
            <w:pPr>
              <w:ind w:right="-1"/>
              <w:jc w:val="both"/>
            </w:pPr>
            <w:r w:rsidRPr="007F63E5">
              <w:t>Значение показателя</w:t>
            </w:r>
          </w:p>
        </w:tc>
        <w:tc>
          <w:tcPr>
            <w:tcW w:w="3044" w:type="dxa"/>
            <w:vMerge/>
          </w:tcPr>
          <w:p w14:paraId="01A33EC8" w14:textId="77777777" w:rsidR="00F72F81" w:rsidRPr="007F63E5" w:rsidRDefault="00F72F81" w:rsidP="00F72F81">
            <w:pPr>
              <w:ind w:right="-1"/>
            </w:pPr>
          </w:p>
        </w:tc>
      </w:tr>
      <w:tr w:rsidR="000367F2" w:rsidRPr="007F63E5" w14:paraId="2B99D07A" w14:textId="77777777" w:rsidTr="00AF0065">
        <w:tc>
          <w:tcPr>
            <w:tcW w:w="1636" w:type="dxa"/>
          </w:tcPr>
          <w:p w14:paraId="5D7F65DF" w14:textId="77777777" w:rsidR="000367F2" w:rsidRPr="007F63E5" w:rsidRDefault="000367F2" w:rsidP="000367F2">
            <w:pPr>
              <w:ind w:right="-1"/>
              <w:rPr>
                <w:sz w:val="20"/>
                <w:szCs w:val="20"/>
              </w:rPr>
            </w:pPr>
            <w:r w:rsidRPr="007F63E5">
              <w:rPr>
                <w:sz w:val="20"/>
                <w:szCs w:val="20"/>
              </w:rPr>
              <w:t>Плотность сети велодорожек</w:t>
            </w:r>
          </w:p>
        </w:tc>
        <w:tc>
          <w:tcPr>
            <w:tcW w:w="1378" w:type="dxa"/>
          </w:tcPr>
          <w:p w14:paraId="7B73FA31" w14:textId="5BBF6CE6" w:rsidR="000367F2" w:rsidRPr="007F63E5" w:rsidRDefault="000367F2" w:rsidP="000367F2">
            <w:pPr>
              <w:ind w:right="-1"/>
            </w:pPr>
            <w:r w:rsidRPr="007F63E5">
              <w:t>км/</w:t>
            </w:r>
            <w:r>
              <w:t>1000 чел.</w:t>
            </w:r>
          </w:p>
        </w:tc>
        <w:tc>
          <w:tcPr>
            <w:tcW w:w="1334" w:type="dxa"/>
          </w:tcPr>
          <w:p w14:paraId="2B52365E" w14:textId="68DCC1A1" w:rsidR="000367F2" w:rsidRPr="007F63E5" w:rsidRDefault="000367F2" w:rsidP="000367F2">
            <w:pPr>
              <w:ind w:right="-1"/>
              <w:jc w:val="both"/>
            </w:pPr>
            <w:r w:rsidRPr="007F63E5">
              <w:t>0,</w:t>
            </w:r>
            <w:r>
              <w:t>36</w:t>
            </w:r>
          </w:p>
        </w:tc>
        <w:tc>
          <w:tcPr>
            <w:tcW w:w="1292" w:type="dxa"/>
          </w:tcPr>
          <w:p w14:paraId="0BFC84B3" w14:textId="5E2107C6" w:rsidR="000367F2" w:rsidRPr="007F63E5" w:rsidRDefault="000367F2" w:rsidP="000367F2">
            <w:pPr>
              <w:ind w:right="-1"/>
              <w:jc w:val="both"/>
            </w:pPr>
            <w:r w:rsidRPr="007F63E5">
              <w:t>км/</w:t>
            </w:r>
            <w:r>
              <w:t>1000 чел.</w:t>
            </w:r>
          </w:p>
        </w:tc>
        <w:tc>
          <w:tcPr>
            <w:tcW w:w="1371" w:type="dxa"/>
          </w:tcPr>
          <w:p w14:paraId="717B849E" w14:textId="77777777" w:rsidR="000367F2" w:rsidRPr="007F63E5" w:rsidRDefault="000367F2" w:rsidP="000367F2">
            <w:pPr>
              <w:ind w:right="-1"/>
              <w:jc w:val="both"/>
            </w:pPr>
            <w:r w:rsidRPr="007F63E5">
              <w:t>Не установлен</w:t>
            </w:r>
          </w:p>
        </w:tc>
        <w:tc>
          <w:tcPr>
            <w:tcW w:w="3044" w:type="dxa"/>
          </w:tcPr>
          <w:p w14:paraId="2A9B8714" w14:textId="77777777" w:rsidR="000367F2" w:rsidRPr="007F63E5" w:rsidRDefault="000367F2" w:rsidP="000367F2">
            <w:pPr>
              <w:ind w:right="-1"/>
              <w:rPr>
                <w:sz w:val="20"/>
                <w:szCs w:val="20"/>
              </w:rPr>
            </w:pPr>
            <w:r w:rsidRPr="007F63E5">
              <w:rPr>
                <w:sz w:val="20"/>
                <w:szCs w:val="20"/>
              </w:rPr>
              <w:t>Велодорожки</w:t>
            </w:r>
          </w:p>
        </w:tc>
      </w:tr>
      <w:tr w:rsidR="000367F2" w:rsidRPr="007F63E5" w14:paraId="73254B02" w14:textId="77777777" w:rsidTr="00AF0065">
        <w:tc>
          <w:tcPr>
            <w:tcW w:w="1636" w:type="dxa"/>
          </w:tcPr>
          <w:p w14:paraId="3C828B4C" w14:textId="2A31A3FE" w:rsidR="000367F2" w:rsidRPr="007F63E5" w:rsidRDefault="000367F2" w:rsidP="000367F2">
            <w:pPr>
              <w:ind w:right="-1"/>
              <w:rPr>
                <w:sz w:val="20"/>
                <w:szCs w:val="20"/>
              </w:rPr>
            </w:pPr>
            <w:r>
              <w:rPr>
                <w:sz w:val="20"/>
                <w:szCs w:val="20"/>
              </w:rPr>
              <w:t xml:space="preserve">Количество </w:t>
            </w:r>
            <w:r w:rsidRPr="008727F2">
              <w:rPr>
                <w:sz w:val="20"/>
                <w:szCs w:val="20"/>
              </w:rPr>
              <w:t>мест хранения велосипедов и иных средств индивидуальной мобильности</w:t>
            </w:r>
          </w:p>
        </w:tc>
        <w:tc>
          <w:tcPr>
            <w:tcW w:w="1378" w:type="dxa"/>
          </w:tcPr>
          <w:p w14:paraId="06425335" w14:textId="53D7EFEF" w:rsidR="000367F2" w:rsidRDefault="000367F2" w:rsidP="000367F2">
            <w:pPr>
              <w:ind w:right="-1"/>
              <w:jc w:val="both"/>
            </w:pPr>
            <w:r>
              <w:t>место</w:t>
            </w:r>
            <w:r w:rsidRPr="007F63E5">
              <w:t>/</w:t>
            </w:r>
          </w:p>
          <w:p w14:paraId="7726C357" w14:textId="502A5FC4" w:rsidR="000367F2" w:rsidRPr="007F63E5" w:rsidRDefault="000367F2" w:rsidP="000367F2">
            <w:pPr>
              <w:ind w:right="-1"/>
            </w:pPr>
            <w:r>
              <w:t>400 кв. м. общей площади здания</w:t>
            </w:r>
          </w:p>
        </w:tc>
        <w:tc>
          <w:tcPr>
            <w:tcW w:w="1334" w:type="dxa"/>
          </w:tcPr>
          <w:p w14:paraId="2520CD8E" w14:textId="53A200D0" w:rsidR="000367F2" w:rsidRPr="007F63E5" w:rsidRDefault="000367F2" w:rsidP="000367F2">
            <w:pPr>
              <w:ind w:right="-1"/>
              <w:jc w:val="both"/>
            </w:pPr>
            <w:r>
              <w:t>1</w:t>
            </w:r>
          </w:p>
        </w:tc>
        <w:tc>
          <w:tcPr>
            <w:tcW w:w="1292" w:type="dxa"/>
          </w:tcPr>
          <w:p w14:paraId="549B6A42" w14:textId="77777777" w:rsidR="000367F2" w:rsidRDefault="000367F2" w:rsidP="000367F2">
            <w:pPr>
              <w:ind w:right="-1"/>
              <w:jc w:val="both"/>
            </w:pPr>
            <w:r>
              <w:t>место</w:t>
            </w:r>
            <w:r w:rsidRPr="007F63E5">
              <w:t>/</w:t>
            </w:r>
          </w:p>
          <w:p w14:paraId="767A7841" w14:textId="69483F70" w:rsidR="000367F2" w:rsidRPr="007F63E5" w:rsidRDefault="000367F2" w:rsidP="000367F2">
            <w:pPr>
              <w:ind w:right="-1"/>
              <w:jc w:val="both"/>
            </w:pPr>
            <w:r>
              <w:t>400 кв. м. общей площади здания</w:t>
            </w:r>
          </w:p>
        </w:tc>
        <w:tc>
          <w:tcPr>
            <w:tcW w:w="1371" w:type="dxa"/>
          </w:tcPr>
          <w:p w14:paraId="5364543E" w14:textId="4F52772A" w:rsidR="000367F2" w:rsidRPr="007F63E5" w:rsidRDefault="000367F2" w:rsidP="000367F2">
            <w:pPr>
              <w:ind w:right="-1"/>
              <w:jc w:val="both"/>
            </w:pPr>
            <w:r w:rsidRPr="007F63E5">
              <w:t>Не установлен</w:t>
            </w:r>
          </w:p>
        </w:tc>
        <w:tc>
          <w:tcPr>
            <w:tcW w:w="3044" w:type="dxa"/>
          </w:tcPr>
          <w:p w14:paraId="4B00A777" w14:textId="49BDEC60" w:rsidR="000367F2" w:rsidRPr="007F63E5" w:rsidRDefault="000367F2" w:rsidP="000367F2">
            <w:pPr>
              <w:ind w:right="-1"/>
              <w:rPr>
                <w:sz w:val="20"/>
                <w:szCs w:val="20"/>
              </w:rPr>
            </w:pPr>
            <w:r>
              <w:rPr>
                <w:sz w:val="20"/>
                <w:szCs w:val="20"/>
              </w:rPr>
              <w:t>Стоянки, парковки</w:t>
            </w:r>
          </w:p>
        </w:tc>
      </w:tr>
    </w:tbl>
    <w:p w14:paraId="46DF935D" w14:textId="01E85FBD"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0F757C" w:rsidRPr="007F63E5">
        <w:t>велодорожками</w:t>
      </w:r>
      <w:r w:rsidR="00D328B7">
        <w:t xml:space="preserve"> </w:t>
      </w:r>
      <w:r w:rsidR="00D328B7" w:rsidRPr="007F63E5">
        <w:t xml:space="preserve">всех типов </w:t>
      </w:r>
      <w:r w:rsidR="00D328B7">
        <w:t>и мест их хранения</w:t>
      </w:r>
      <w:r w:rsidR="000F757C" w:rsidRPr="007F63E5">
        <w:t xml:space="preserve"> в пределах населенных пунктов </w:t>
      </w:r>
      <w:r w:rsidRPr="007F63E5">
        <w:t>не установлен.</w:t>
      </w:r>
    </w:p>
    <w:p w14:paraId="0A2535B9" w14:textId="77777777" w:rsidR="000A003D" w:rsidRPr="007F63E5" w:rsidRDefault="000A003D" w:rsidP="00A45712">
      <w:pPr>
        <w:ind w:right="-1" w:firstLine="567"/>
        <w:jc w:val="both"/>
        <w:rPr>
          <w:i/>
          <w:iCs/>
        </w:rPr>
      </w:pPr>
    </w:p>
    <w:p w14:paraId="508AB301" w14:textId="77777777" w:rsidR="00A45712" w:rsidRPr="007F63E5" w:rsidRDefault="00A45712" w:rsidP="00A45712">
      <w:pPr>
        <w:ind w:right="-1" w:firstLine="567"/>
        <w:jc w:val="both"/>
        <w:rPr>
          <w:i/>
          <w:iCs/>
        </w:rPr>
      </w:pPr>
      <w:r w:rsidRPr="007F63E5">
        <w:rPr>
          <w:i/>
          <w:iCs/>
        </w:rPr>
        <w:t>е) Обеспеченность населения личным автотранспортом</w:t>
      </w:r>
    </w:p>
    <w:p w14:paraId="7401FB10"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0F757C" w:rsidRPr="007F63E5">
        <w:t>личным автотранспортом.</w:t>
      </w:r>
    </w:p>
    <w:tbl>
      <w:tblPr>
        <w:tblStyle w:val="af7"/>
        <w:tblW w:w="0" w:type="auto"/>
        <w:tblLook w:val="04A0" w:firstRow="1" w:lastRow="0" w:firstColumn="1" w:lastColumn="0" w:noHBand="0" w:noVBand="1"/>
      </w:tblPr>
      <w:tblGrid>
        <w:gridCol w:w="1718"/>
        <w:gridCol w:w="1538"/>
        <w:gridCol w:w="1331"/>
        <w:gridCol w:w="1538"/>
        <w:gridCol w:w="1331"/>
        <w:gridCol w:w="2545"/>
      </w:tblGrid>
      <w:tr w:rsidR="00FF06C9" w:rsidRPr="007F63E5" w14:paraId="09287961" w14:textId="77777777" w:rsidTr="00F72F81">
        <w:tc>
          <w:tcPr>
            <w:tcW w:w="1718" w:type="dxa"/>
            <w:vMerge w:val="restart"/>
            <w:vAlign w:val="center"/>
          </w:tcPr>
          <w:p w14:paraId="0B097C84" w14:textId="77777777" w:rsidR="00FF06C9" w:rsidRPr="007F63E5" w:rsidRDefault="00FF06C9" w:rsidP="00FF06C9">
            <w:pPr>
              <w:ind w:right="-1"/>
            </w:pPr>
            <w:r w:rsidRPr="007F63E5">
              <w:t>Показатель</w:t>
            </w:r>
          </w:p>
        </w:tc>
        <w:tc>
          <w:tcPr>
            <w:tcW w:w="2869" w:type="dxa"/>
            <w:gridSpan w:val="2"/>
          </w:tcPr>
          <w:p w14:paraId="05FA966B" w14:textId="0E461B2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9" w:type="dxa"/>
            <w:gridSpan w:val="2"/>
          </w:tcPr>
          <w:p w14:paraId="79693EC4" w14:textId="77777777" w:rsidR="00FF06C9" w:rsidRPr="007F63E5" w:rsidRDefault="00FF06C9" w:rsidP="00FF06C9">
            <w:pPr>
              <w:ind w:right="-1"/>
            </w:pPr>
            <w:r w:rsidRPr="007F63E5">
              <w:t>Территория сельских населенных пунктов</w:t>
            </w:r>
          </w:p>
        </w:tc>
        <w:tc>
          <w:tcPr>
            <w:tcW w:w="2545" w:type="dxa"/>
            <w:vMerge w:val="restart"/>
            <w:vAlign w:val="center"/>
          </w:tcPr>
          <w:p w14:paraId="5599D25F" w14:textId="77777777" w:rsidR="00FF06C9" w:rsidRPr="007F63E5" w:rsidRDefault="00FF06C9" w:rsidP="00FF06C9">
            <w:pPr>
              <w:ind w:right="-1"/>
              <w:jc w:val="center"/>
            </w:pPr>
            <w:r w:rsidRPr="007F63E5">
              <w:t>Перечень объектов</w:t>
            </w:r>
          </w:p>
        </w:tc>
      </w:tr>
      <w:tr w:rsidR="00FF06C9" w:rsidRPr="007F63E5" w14:paraId="789D2241" w14:textId="77777777" w:rsidTr="00F72F81">
        <w:tc>
          <w:tcPr>
            <w:tcW w:w="1718" w:type="dxa"/>
            <w:vMerge/>
          </w:tcPr>
          <w:p w14:paraId="70C5432B" w14:textId="77777777" w:rsidR="00FF06C9" w:rsidRPr="007F63E5" w:rsidRDefault="00FF06C9" w:rsidP="00FF06C9">
            <w:pPr>
              <w:ind w:right="-1"/>
              <w:jc w:val="both"/>
            </w:pPr>
          </w:p>
        </w:tc>
        <w:tc>
          <w:tcPr>
            <w:tcW w:w="1538" w:type="dxa"/>
          </w:tcPr>
          <w:p w14:paraId="5AAECD05" w14:textId="77777777" w:rsidR="00FF06C9" w:rsidRPr="007F63E5" w:rsidRDefault="00FF06C9" w:rsidP="00FF06C9">
            <w:pPr>
              <w:ind w:right="-1"/>
              <w:jc w:val="both"/>
            </w:pPr>
            <w:r w:rsidRPr="007F63E5">
              <w:t>Единица измерения</w:t>
            </w:r>
          </w:p>
        </w:tc>
        <w:tc>
          <w:tcPr>
            <w:tcW w:w="1331" w:type="dxa"/>
          </w:tcPr>
          <w:p w14:paraId="7EFC1127" w14:textId="77777777" w:rsidR="00FF06C9" w:rsidRPr="007F63E5" w:rsidRDefault="00FF06C9" w:rsidP="00FF06C9">
            <w:pPr>
              <w:ind w:right="-1"/>
              <w:jc w:val="both"/>
            </w:pPr>
            <w:r w:rsidRPr="007F63E5">
              <w:t>Значение показателя</w:t>
            </w:r>
          </w:p>
        </w:tc>
        <w:tc>
          <w:tcPr>
            <w:tcW w:w="1538" w:type="dxa"/>
          </w:tcPr>
          <w:p w14:paraId="272B0B4B" w14:textId="77777777" w:rsidR="00FF06C9" w:rsidRPr="007F63E5" w:rsidRDefault="00FF06C9" w:rsidP="00FF06C9">
            <w:pPr>
              <w:ind w:right="-1"/>
              <w:jc w:val="both"/>
            </w:pPr>
            <w:r w:rsidRPr="007F63E5">
              <w:t>Единица измерения</w:t>
            </w:r>
          </w:p>
        </w:tc>
        <w:tc>
          <w:tcPr>
            <w:tcW w:w="1331" w:type="dxa"/>
          </w:tcPr>
          <w:p w14:paraId="395CF51E" w14:textId="77777777" w:rsidR="00FF06C9" w:rsidRPr="007F63E5" w:rsidRDefault="00FF06C9" w:rsidP="00FF06C9">
            <w:pPr>
              <w:ind w:right="-1"/>
              <w:jc w:val="both"/>
            </w:pPr>
            <w:r w:rsidRPr="007F63E5">
              <w:t>Значение показателя</w:t>
            </w:r>
          </w:p>
        </w:tc>
        <w:tc>
          <w:tcPr>
            <w:tcW w:w="2545" w:type="dxa"/>
            <w:vMerge/>
          </w:tcPr>
          <w:p w14:paraId="3E345491" w14:textId="77777777" w:rsidR="00FF06C9" w:rsidRPr="007F63E5" w:rsidRDefault="00FF06C9" w:rsidP="00FF06C9">
            <w:pPr>
              <w:ind w:right="-1"/>
            </w:pPr>
          </w:p>
        </w:tc>
      </w:tr>
      <w:tr w:rsidR="00FF06C9" w:rsidRPr="007F63E5" w14:paraId="6A4C5A4D" w14:textId="77777777" w:rsidTr="00F72F81">
        <w:tc>
          <w:tcPr>
            <w:tcW w:w="1718" w:type="dxa"/>
          </w:tcPr>
          <w:p w14:paraId="3F3800D0" w14:textId="77777777" w:rsidR="00FF06C9" w:rsidRPr="007F63E5" w:rsidRDefault="00FF06C9" w:rsidP="00FF06C9">
            <w:pPr>
              <w:ind w:right="-1"/>
              <w:jc w:val="both"/>
              <w:rPr>
                <w:sz w:val="20"/>
                <w:szCs w:val="20"/>
              </w:rPr>
            </w:pPr>
            <w:r w:rsidRPr="007F63E5">
              <w:rPr>
                <w:sz w:val="20"/>
                <w:szCs w:val="20"/>
              </w:rPr>
              <w:t>Уровень автомобилизации</w:t>
            </w:r>
          </w:p>
        </w:tc>
        <w:tc>
          <w:tcPr>
            <w:tcW w:w="1538" w:type="dxa"/>
          </w:tcPr>
          <w:p w14:paraId="6284064D" w14:textId="77777777" w:rsidR="00FF06C9" w:rsidRPr="007F63E5" w:rsidRDefault="00FF06C9" w:rsidP="00FF06C9">
            <w:pPr>
              <w:ind w:right="-1"/>
              <w:jc w:val="both"/>
            </w:pPr>
            <w:r w:rsidRPr="007F63E5">
              <w:t>кол-во автомобилей</w:t>
            </w:r>
          </w:p>
          <w:p w14:paraId="7DF29089" w14:textId="77777777" w:rsidR="00FF06C9" w:rsidRPr="007F63E5" w:rsidRDefault="00FF06C9" w:rsidP="00FF06C9">
            <w:pPr>
              <w:ind w:right="-1"/>
              <w:jc w:val="both"/>
            </w:pPr>
            <w:r w:rsidRPr="007F63E5">
              <w:t>/1000 жителей</w:t>
            </w:r>
          </w:p>
        </w:tc>
        <w:tc>
          <w:tcPr>
            <w:tcW w:w="1331" w:type="dxa"/>
          </w:tcPr>
          <w:p w14:paraId="5D9FCC6E" w14:textId="73825581" w:rsidR="00FF06C9" w:rsidRPr="007F63E5" w:rsidRDefault="00FF06C9" w:rsidP="00FF06C9">
            <w:pPr>
              <w:ind w:right="-1"/>
              <w:jc w:val="both"/>
            </w:pPr>
            <w:r>
              <w:t>4</w:t>
            </w:r>
            <w:r w:rsidR="007A1C6F">
              <w:t>5</w:t>
            </w:r>
            <w:r>
              <w:t>0</w:t>
            </w:r>
          </w:p>
        </w:tc>
        <w:tc>
          <w:tcPr>
            <w:tcW w:w="1538" w:type="dxa"/>
          </w:tcPr>
          <w:p w14:paraId="5672911E" w14:textId="77777777" w:rsidR="00FF06C9" w:rsidRPr="007F63E5" w:rsidRDefault="00FF06C9" w:rsidP="00FF06C9">
            <w:pPr>
              <w:ind w:right="-1"/>
              <w:jc w:val="both"/>
            </w:pPr>
            <w:r w:rsidRPr="007F63E5">
              <w:t>кол-во автомобилей</w:t>
            </w:r>
          </w:p>
          <w:p w14:paraId="04362117" w14:textId="77777777" w:rsidR="00FF06C9" w:rsidRPr="007F63E5" w:rsidRDefault="00FF06C9" w:rsidP="00FF06C9">
            <w:pPr>
              <w:ind w:right="-1"/>
              <w:jc w:val="both"/>
            </w:pPr>
            <w:r w:rsidRPr="007F63E5">
              <w:t>/1000 жителей</w:t>
            </w:r>
          </w:p>
        </w:tc>
        <w:tc>
          <w:tcPr>
            <w:tcW w:w="1331" w:type="dxa"/>
          </w:tcPr>
          <w:p w14:paraId="2BA02621" w14:textId="14B07C50" w:rsidR="00FF06C9" w:rsidRPr="007F63E5" w:rsidRDefault="00FF06C9" w:rsidP="00FF06C9">
            <w:pPr>
              <w:ind w:right="-1"/>
              <w:jc w:val="both"/>
            </w:pPr>
            <w:r>
              <w:t>4</w:t>
            </w:r>
            <w:r w:rsidR="007A1C6F">
              <w:t>5</w:t>
            </w:r>
            <w:r>
              <w:t>0</w:t>
            </w:r>
          </w:p>
        </w:tc>
        <w:tc>
          <w:tcPr>
            <w:tcW w:w="2545" w:type="dxa"/>
          </w:tcPr>
          <w:p w14:paraId="39E3915C" w14:textId="77777777" w:rsidR="00FF06C9" w:rsidRPr="007F63E5" w:rsidRDefault="00FF06C9" w:rsidP="00FF06C9">
            <w:pPr>
              <w:ind w:right="-1"/>
              <w:rPr>
                <w:sz w:val="20"/>
                <w:szCs w:val="20"/>
              </w:rPr>
            </w:pPr>
            <w:r w:rsidRPr="007F63E5">
              <w:rPr>
                <w:sz w:val="20"/>
                <w:szCs w:val="20"/>
              </w:rPr>
              <w:t>Уровень автомобилизации</w:t>
            </w:r>
          </w:p>
        </w:tc>
      </w:tr>
    </w:tbl>
    <w:p w14:paraId="0E311AAF"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0F757C" w:rsidRPr="007F63E5">
        <w:t>личным автотранспортом</w:t>
      </w:r>
      <w:r w:rsidRPr="007F63E5">
        <w:t xml:space="preserve"> не установлен.</w:t>
      </w:r>
    </w:p>
    <w:p w14:paraId="0CD975D5" w14:textId="77777777" w:rsidR="000A003D" w:rsidRPr="007F63E5" w:rsidRDefault="000A003D" w:rsidP="00A45712">
      <w:pPr>
        <w:ind w:right="-1" w:firstLine="567"/>
        <w:jc w:val="both"/>
        <w:rPr>
          <w:i/>
          <w:iCs/>
        </w:rPr>
      </w:pPr>
    </w:p>
    <w:p w14:paraId="0D8A2015" w14:textId="24A15D8E" w:rsidR="00A45712" w:rsidRPr="007F63E5" w:rsidRDefault="00A45712" w:rsidP="00A45712">
      <w:pPr>
        <w:ind w:right="-1" w:firstLine="567"/>
        <w:jc w:val="both"/>
        <w:rPr>
          <w:i/>
          <w:iCs/>
        </w:rPr>
      </w:pPr>
      <w:r w:rsidRPr="007F63E5">
        <w:rPr>
          <w:i/>
          <w:iCs/>
        </w:rPr>
        <w:t>ж) Количество машиномест для постоянного хранения личного транспорта</w:t>
      </w:r>
      <w:r w:rsidR="00146FC2">
        <w:rPr>
          <w:i/>
          <w:iCs/>
        </w:rPr>
        <w:t xml:space="preserve"> для многоквартирной застройки</w:t>
      </w:r>
    </w:p>
    <w:p w14:paraId="06FD85D9"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FC0768" w:rsidRPr="007F63E5">
        <w:t>местами постоянного хранения личного автотранспорта</w:t>
      </w:r>
    </w:p>
    <w:tbl>
      <w:tblPr>
        <w:tblStyle w:val="af7"/>
        <w:tblW w:w="0" w:type="auto"/>
        <w:tblLook w:val="04A0" w:firstRow="1" w:lastRow="0" w:firstColumn="1" w:lastColumn="0" w:noHBand="0" w:noVBand="1"/>
      </w:tblPr>
      <w:tblGrid>
        <w:gridCol w:w="1535"/>
        <w:gridCol w:w="1538"/>
        <w:gridCol w:w="1333"/>
        <w:gridCol w:w="1538"/>
        <w:gridCol w:w="1331"/>
        <w:gridCol w:w="2726"/>
      </w:tblGrid>
      <w:tr w:rsidR="00FF06C9" w:rsidRPr="007F63E5" w14:paraId="3A375519" w14:textId="77777777" w:rsidTr="00F72F81">
        <w:tc>
          <w:tcPr>
            <w:tcW w:w="1535" w:type="dxa"/>
            <w:vMerge w:val="restart"/>
            <w:vAlign w:val="center"/>
          </w:tcPr>
          <w:p w14:paraId="47047C7F" w14:textId="77777777" w:rsidR="00FF06C9" w:rsidRPr="007F63E5" w:rsidRDefault="00FF06C9" w:rsidP="00FF06C9">
            <w:pPr>
              <w:ind w:right="-1"/>
            </w:pPr>
            <w:r w:rsidRPr="007F63E5">
              <w:t>Показатель</w:t>
            </w:r>
          </w:p>
        </w:tc>
        <w:tc>
          <w:tcPr>
            <w:tcW w:w="2871" w:type="dxa"/>
            <w:gridSpan w:val="2"/>
          </w:tcPr>
          <w:p w14:paraId="1228E37D" w14:textId="43C880E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9" w:type="dxa"/>
            <w:gridSpan w:val="2"/>
          </w:tcPr>
          <w:p w14:paraId="45ABF399" w14:textId="77777777" w:rsidR="00FF06C9" w:rsidRPr="007F63E5" w:rsidRDefault="00FF06C9" w:rsidP="00FF06C9">
            <w:pPr>
              <w:ind w:right="-1"/>
            </w:pPr>
            <w:r w:rsidRPr="007F63E5">
              <w:t>Территория сельских населенных пунктов</w:t>
            </w:r>
          </w:p>
        </w:tc>
        <w:tc>
          <w:tcPr>
            <w:tcW w:w="2726" w:type="dxa"/>
            <w:vMerge w:val="restart"/>
            <w:vAlign w:val="center"/>
          </w:tcPr>
          <w:p w14:paraId="70AD0F78" w14:textId="77777777" w:rsidR="00FF06C9" w:rsidRPr="007F63E5" w:rsidRDefault="00FF06C9" w:rsidP="00FF06C9">
            <w:pPr>
              <w:ind w:right="-1"/>
              <w:jc w:val="center"/>
            </w:pPr>
            <w:r w:rsidRPr="007F63E5">
              <w:t>Перечень объектов</w:t>
            </w:r>
          </w:p>
        </w:tc>
      </w:tr>
      <w:tr w:rsidR="00FF06C9" w:rsidRPr="007F63E5" w14:paraId="48F11633" w14:textId="77777777" w:rsidTr="00F72F81">
        <w:tc>
          <w:tcPr>
            <w:tcW w:w="1535" w:type="dxa"/>
            <w:vMerge/>
          </w:tcPr>
          <w:p w14:paraId="77C86623" w14:textId="77777777" w:rsidR="00FF06C9" w:rsidRPr="007F63E5" w:rsidRDefault="00FF06C9" w:rsidP="00FF06C9">
            <w:pPr>
              <w:ind w:right="-1"/>
              <w:jc w:val="both"/>
            </w:pPr>
          </w:p>
        </w:tc>
        <w:tc>
          <w:tcPr>
            <w:tcW w:w="1538" w:type="dxa"/>
          </w:tcPr>
          <w:p w14:paraId="5E03468C" w14:textId="77777777" w:rsidR="00FF06C9" w:rsidRPr="007F63E5" w:rsidRDefault="00FF06C9" w:rsidP="00FF06C9">
            <w:pPr>
              <w:ind w:right="-1"/>
              <w:jc w:val="both"/>
            </w:pPr>
            <w:r w:rsidRPr="007F63E5">
              <w:t>Единица измерения</w:t>
            </w:r>
          </w:p>
        </w:tc>
        <w:tc>
          <w:tcPr>
            <w:tcW w:w="1333" w:type="dxa"/>
          </w:tcPr>
          <w:p w14:paraId="3EB65030" w14:textId="77777777" w:rsidR="00FF06C9" w:rsidRPr="007F63E5" w:rsidRDefault="00FF06C9" w:rsidP="00FF06C9">
            <w:pPr>
              <w:ind w:right="-1"/>
              <w:jc w:val="both"/>
            </w:pPr>
            <w:r w:rsidRPr="007F63E5">
              <w:t>Значение показателя</w:t>
            </w:r>
          </w:p>
        </w:tc>
        <w:tc>
          <w:tcPr>
            <w:tcW w:w="1538" w:type="dxa"/>
          </w:tcPr>
          <w:p w14:paraId="732F076B" w14:textId="77777777" w:rsidR="00FF06C9" w:rsidRPr="007F63E5" w:rsidRDefault="00FF06C9" w:rsidP="00FF06C9">
            <w:pPr>
              <w:ind w:right="-1"/>
              <w:jc w:val="both"/>
            </w:pPr>
            <w:r w:rsidRPr="007F63E5">
              <w:t>Единица измерения</w:t>
            </w:r>
          </w:p>
        </w:tc>
        <w:tc>
          <w:tcPr>
            <w:tcW w:w="1331" w:type="dxa"/>
          </w:tcPr>
          <w:p w14:paraId="6E3C86BC" w14:textId="77777777" w:rsidR="00FF06C9" w:rsidRPr="007F63E5" w:rsidRDefault="00FF06C9" w:rsidP="00FF06C9">
            <w:pPr>
              <w:ind w:right="-1"/>
              <w:jc w:val="both"/>
            </w:pPr>
            <w:r w:rsidRPr="007F63E5">
              <w:t>Значение показателя</w:t>
            </w:r>
          </w:p>
        </w:tc>
        <w:tc>
          <w:tcPr>
            <w:tcW w:w="2726" w:type="dxa"/>
            <w:vMerge/>
          </w:tcPr>
          <w:p w14:paraId="2309C5AC" w14:textId="77777777" w:rsidR="00FF06C9" w:rsidRPr="007F63E5" w:rsidRDefault="00FF06C9" w:rsidP="00FF06C9">
            <w:pPr>
              <w:ind w:right="-1"/>
            </w:pPr>
          </w:p>
        </w:tc>
      </w:tr>
      <w:tr w:rsidR="00146FC2" w:rsidRPr="007F63E5" w14:paraId="1447500E" w14:textId="77777777" w:rsidTr="00F72F81">
        <w:tc>
          <w:tcPr>
            <w:tcW w:w="1535" w:type="dxa"/>
          </w:tcPr>
          <w:p w14:paraId="63ED7DA3" w14:textId="77777777" w:rsidR="00146FC2" w:rsidRPr="007F63E5" w:rsidRDefault="00146FC2" w:rsidP="00146FC2">
            <w:pPr>
              <w:ind w:right="-1"/>
              <w:rPr>
                <w:sz w:val="20"/>
                <w:szCs w:val="20"/>
              </w:rPr>
            </w:pPr>
            <w:r w:rsidRPr="007F63E5">
              <w:rPr>
                <w:sz w:val="20"/>
                <w:szCs w:val="20"/>
              </w:rPr>
              <w:t>Количество машиномест в пределах населенного пункта, планировочной единицы населенного пункта</w:t>
            </w:r>
          </w:p>
        </w:tc>
        <w:tc>
          <w:tcPr>
            <w:tcW w:w="1538" w:type="dxa"/>
          </w:tcPr>
          <w:p w14:paraId="497277B5" w14:textId="77777777" w:rsidR="00146FC2" w:rsidRDefault="00146FC2" w:rsidP="00146FC2">
            <w:pPr>
              <w:ind w:right="-1"/>
              <w:jc w:val="both"/>
            </w:pPr>
            <w:r>
              <w:t>м-место</w:t>
            </w:r>
            <w:r w:rsidRPr="007F63E5">
              <w:t>/</w:t>
            </w:r>
          </w:p>
          <w:p w14:paraId="28F9D1A0" w14:textId="476736FE" w:rsidR="00146FC2" w:rsidRPr="007F63E5" w:rsidRDefault="00146FC2" w:rsidP="00146FC2">
            <w:pPr>
              <w:ind w:right="-1"/>
            </w:pPr>
            <w:r>
              <w:t>80 кв. м. общей площади квартир</w:t>
            </w:r>
          </w:p>
        </w:tc>
        <w:tc>
          <w:tcPr>
            <w:tcW w:w="1333" w:type="dxa"/>
          </w:tcPr>
          <w:p w14:paraId="12EBA0D3" w14:textId="15E64CB9" w:rsidR="00146FC2" w:rsidRPr="007F63E5" w:rsidRDefault="00146FC2" w:rsidP="00146FC2">
            <w:pPr>
              <w:ind w:right="-1"/>
            </w:pPr>
            <w:r>
              <w:t>1</w:t>
            </w:r>
          </w:p>
        </w:tc>
        <w:tc>
          <w:tcPr>
            <w:tcW w:w="1538" w:type="dxa"/>
          </w:tcPr>
          <w:p w14:paraId="64DA5299" w14:textId="77777777" w:rsidR="00146FC2" w:rsidRDefault="00146FC2" w:rsidP="00146FC2">
            <w:pPr>
              <w:ind w:right="-1"/>
              <w:jc w:val="both"/>
            </w:pPr>
            <w:r>
              <w:t>м-место</w:t>
            </w:r>
            <w:r w:rsidRPr="007F63E5">
              <w:t>/</w:t>
            </w:r>
          </w:p>
          <w:p w14:paraId="74856CE1" w14:textId="269FA2BB" w:rsidR="00146FC2" w:rsidRPr="007F63E5" w:rsidRDefault="00146FC2" w:rsidP="00146FC2">
            <w:pPr>
              <w:ind w:right="-1"/>
            </w:pPr>
            <w:r>
              <w:t>80 кв. м. общей площади квартир</w:t>
            </w:r>
          </w:p>
        </w:tc>
        <w:tc>
          <w:tcPr>
            <w:tcW w:w="1331" w:type="dxa"/>
          </w:tcPr>
          <w:p w14:paraId="3DAEF6B7" w14:textId="1498036B" w:rsidR="00146FC2" w:rsidRPr="007F63E5" w:rsidRDefault="00146FC2" w:rsidP="00146FC2">
            <w:pPr>
              <w:ind w:right="-1"/>
            </w:pPr>
            <w:r>
              <w:t>1</w:t>
            </w:r>
          </w:p>
        </w:tc>
        <w:tc>
          <w:tcPr>
            <w:tcW w:w="2726" w:type="dxa"/>
          </w:tcPr>
          <w:p w14:paraId="7C3B916F" w14:textId="77777777" w:rsidR="00146FC2" w:rsidRPr="007F63E5" w:rsidRDefault="00146FC2" w:rsidP="00146FC2">
            <w:pPr>
              <w:ind w:right="-1"/>
              <w:rPr>
                <w:sz w:val="20"/>
                <w:szCs w:val="20"/>
              </w:rPr>
            </w:pPr>
            <w:r w:rsidRPr="007F63E5">
              <w:rPr>
                <w:sz w:val="20"/>
                <w:szCs w:val="20"/>
              </w:rPr>
              <w:t>Гаражи, стоянки</w:t>
            </w:r>
          </w:p>
        </w:tc>
      </w:tr>
    </w:tbl>
    <w:p w14:paraId="0ED6DEF6"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2C5442" w:rsidRPr="007F63E5">
        <w:t>мест постоянного хранения личного автотранспорта</w:t>
      </w:r>
    </w:p>
    <w:tbl>
      <w:tblPr>
        <w:tblStyle w:val="af7"/>
        <w:tblW w:w="0" w:type="auto"/>
        <w:tblLook w:val="04A0" w:firstRow="1" w:lastRow="0" w:firstColumn="1" w:lastColumn="0" w:noHBand="0" w:noVBand="1"/>
      </w:tblPr>
      <w:tblGrid>
        <w:gridCol w:w="1517"/>
        <w:gridCol w:w="1388"/>
        <w:gridCol w:w="1841"/>
        <w:gridCol w:w="1348"/>
        <w:gridCol w:w="1841"/>
        <w:gridCol w:w="2120"/>
      </w:tblGrid>
      <w:tr w:rsidR="00FF06C9" w:rsidRPr="007F63E5" w14:paraId="6AE84365" w14:textId="77777777" w:rsidTr="00F72F81">
        <w:tc>
          <w:tcPr>
            <w:tcW w:w="1517" w:type="dxa"/>
            <w:vMerge w:val="restart"/>
            <w:vAlign w:val="center"/>
          </w:tcPr>
          <w:p w14:paraId="64344DD8" w14:textId="77777777" w:rsidR="00FF06C9" w:rsidRPr="007F63E5" w:rsidRDefault="00FF06C9" w:rsidP="00FF06C9">
            <w:pPr>
              <w:ind w:right="-1"/>
            </w:pPr>
            <w:r w:rsidRPr="007F63E5">
              <w:t>Показатель</w:t>
            </w:r>
          </w:p>
        </w:tc>
        <w:tc>
          <w:tcPr>
            <w:tcW w:w="3229" w:type="dxa"/>
            <w:gridSpan w:val="2"/>
          </w:tcPr>
          <w:p w14:paraId="459B4670" w14:textId="076F011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89" w:type="dxa"/>
            <w:gridSpan w:val="2"/>
          </w:tcPr>
          <w:p w14:paraId="70EA10E6" w14:textId="77777777" w:rsidR="00FF06C9" w:rsidRPr="007F63E5" w:rsidRDefault="00FF06C9" w:rsidP="00FF06C9">
            <w:pPr>
              <w:ind w:right="-1"/>
            </w:pPr>
            <w:r w:rsidRPr="007F63E5">
              <w:t>Территория сельских населенных пунктов</w:t>
            </w:r>
          </w:p>
        </w:tc>
        <w:tc>
          <w:tcPr>
            <w:tcW w:w="2120" w:type="dxa"/>
            <w:vMerge w:val="restart"/>
            <w:vAlign w:val="center"/>
          </w:tcPr>
          <w:p w14:paraId="5E973C11" w14:textId="77777777" w:rsidR="00FF06C9" w:rsidRPr="007F63E5" w:rsidRDefault="00FF06C9" w:rsidP="00FF06C9">
            <w:pPr>
              <w:ind w:right="-1"/>
              <w:jc w:val="center"/>
            </w:pPr>
            <w:r w:rsidRPr="007F63E5">
              <w:t>Перечень объектов</w:t>
            </w:r>
          </w:p>
        </w:tc>
      </w:tr>
      <w:tr w:rsidR="00FF06C9" w:rsidRPr="007F63E5" w14:paraId="0A0D9714" w14:textId="77777777" w:rsidTr="00F72F81">
        <w:tc>
          <w:tcPr>
            <w:tcW w:w="1517" w:type="dxa"/>
            <w:vMerge/>
          </w:tcPr>
          <w:p w14:paraId="6B6E771E" w14:textId="77777777" w:rsidR="00FF06C9" w:rsidRPr="007F63E5" w:rsidRDefault="00FF06C9" w:rsidP="00FF06C9">
            <w:pPr>
              <w:ind w:right="-1"/>
              <w:jc w:val="both"/>
            </w:pPr>
          </w:p>
        </w:tc>
        <w:tc>
          <w:tcPr>
            <w:tcW w:w="1388" w:type="dxa"/>
          </w:tcPr>
          <w:p w14:paraId="07DCBCCD" w14:textId="77777777" w:rsidR="00FF06C9" w:rsidRPr="007F63E5" w:rsidRDefault="00FF06C9" w:rsidP="00FF06C9">
            <w:pPr>
              <w:ind w:right="-1"/>
              <w:jc w:val="both"/>
            </w:pPr>
            <w:r w:rsidRPr="007F63E5">
              <w:t>Единица измерения</w:t>
            </w:r>
          </w:p>
        </w:tc>
        <w:tc>
          <w:tcPr>
            <w:tcW w:w="1841" w:type="dxa"/>
          </w:tcPr>
          <w:p w14:paraId="3A43C489" w14:textId="77777777" w:rsidR="00FF06C9" w:rsidRPr="007F63E5" w:rsidRDefault="00FF06C9" w:rsidP="00FF06C9">
            <w:pPr>
              <w:ind w:right="-1"/>
              <w:jc w:val="both"/>
            </w:pPr>
            <w:r w:rsidRPr="007F63E5">
              <w:t>Значение показателя</w:t>
            </w:r>
          </w:p>
        </w:tc>
        <w:tc>
          <w:tcPr>
            <w:tcW w:w="1348" w:type="dxa"/>
          </w:tcPr>
          <w:p w14:paraId="54D7A139" w14:textId="77777777" w:rsidR="00FF06C9" w:rsidRPr="007F63E5" w:rsidRDefault="00FF06C9" w:rsidP="00FF06C9">
            <w:pPr>
              <w:ind w:right="-1"/>
              <w:jc w:val="both"/>
            </w:pPr>
            <w:r w:rsidRPr="007F63E5">
              <w:t>Единица измерения</w:t>
            </w:r>
          </w:p>
        </w:tc>
        <w:tc>
          <w:tcPr>
            <w:tcW w:w="1841" w:type="dxa"/>
          </w:tcPr>
          <w:p w14:paraId="6F50DF4C" w14:textId="77777777" w:rsidR="00FF06C9" w:rsidRPr="007F63E5" w:rsidRDefault="00FF06C9" w:rsidP="00FF06C9">
            <w:pPr>
              <w:ind w:right="-1"/>
              <w:jc w:val="both"/>
            </w:pPr>
            <w:r w:rsidRPr="007F63E5">
              <w:t>Значение показателя</w:t>
            </w:r>
          </w:p>
        </w:tc>
        <w:tc>
          <w:tcPr>
            <w:tcW w:w="2120" w:type="dxa"/>
            <w:vMerge/>
          </w:tcPr>
          <w:p w14:paraId="0C934D6A" w14:textId="77777777" w:rsidR="00FF06C9" w:rsidRPr="007F63E5" w:rsidRDefault="00FF06C9" w:rsidP="00FF06C9">
            <w:pPr>
              <w:ind w:right="-1"/>
            </w:pPr>
          </w:p>
        </w:tc>
      </w:tr>
      <w:tr w:rsidR="00FF06C9" w:rsidRPr="007F63E5" w14:paraId="60C99FC5" w14:textId="77777777" w:rsidTr="00F72F81">
        <w:tc>
          <w:tcPr>
            <w:tcW w:w="1517" w:type="dxa"/>
          </w:tcPr>
          <w:p w14:paraId="46699D40" w14:textId="77777777" w:rsidR="00FF06C9" w:rsidRPr="007F63E5" w:rsidRDefault="00FF06C9" w:rsidP="00FF06C9">
            <w:pPr>
              <w:ind w:right="-1"/>
              <w:rPr>
                <w:sz w:val="20"/>
                <w:szCs w:val="20"/>
              </w:rPr>
            </w:pPr>
            <w:r w:rsidRPr="007F63E5">
              <w:rPr>
                <w:sz w:val="20"/>
                <w:szCs w:val="20"/>
              </w:rPr>
              <w:t>Время пешей доступности от подъезда при движении по территориям общественного пользования</w:t>
            </w:r>
          </w:p>
        </w:tc>
        <w:tc>
          <w:tcPr>
            <w:tcW w:w="1388" w:type="dxa"/>
          </w:tcPr>
          <w:p w14:paraId="5CC288EC" w14:textId="77777777" w:rsidR="00FF06C9" w:rsidRPr="007F63E5" w:rsidRDefault="00FF06C9" w:rsidP="00FF06C9">
            <w:pPr>
              <w:ind w:right="-1"/>
              <w:jc w:val="both"/>
            </w:pPr>
            <w:r>
              <w:t>м</w:t>
            </w:r>
          </w:p>
        </w:tc>
        <w:tc>
          <w:tcPr>
            <w:tcW w:w="1841" w:type="dxa"/>
          </w:tcPr>
          <w:p w14:paraId="2E0BBC6C" w14:textId="77777777" w:rsidR="00FF06C9" w:rsidRPr="007F63E5" w:rsidRDefault="00FF06C9" w:rsidP="00FF06C9">
            <w:pPr>
              <w:ind w:right="-1"/>
              <w:jc w:val="both"/>
            </w:pPr>
            <w:r>
              <w:t>800 (1000 в условиях реконструкции)</w:t>
            </w:r>
          </w:p>
        </w:tc>
        <w:tc>
          <w:tcPr>
            <w:tcW w:w="1348" w:type="dxa"/>
          </w:tcPr>
          <w:p w14:paraId="13484A49" w14:textId="77777777" w:rsidR="00FF06C9" w:rsidRPr="007F63E5" w:rsidRDefault="00FF06C9" w:rsidP="00FF06C9">
            <w:pPr>
              <w:ind w:right="-1"/>
              <w:jc w:val="both"/>
            </w:pPr>
            <w:r>
              <w:t xml:space="preserve">   м</w:t>
            </w:r>
          </w:p>
        </w:tc>
        <w:tc>
          <w:tcPr>
            <w:tcW w:w="1841" w:type="dxa"/>
          </w:tcPr>
          <w:p w14:paraId="57569E32" w14:textId="77777777" w:rsidR="00FF06C9" w:rsidRPr="007F63E5" w:rsidRDefault="00FF06C9" w:rsidP="00FF06C9">
            <w:pPr>
              <w:ind w:right="-1"/>
              <w:jc w:val="both"/>
            </w:pPr>
            <w:r>
              <w:t>800 (1000 в условиях реконструкции)</w:t>
            </w:r>
          </w:p>
        </w:tc>
        <w:tc>
          <w:tcPr>
            <w:tcW w:w="2120" w:type="dxa"/>
          </w:tcPr>
          <w:p w14:paraId="30FFCF8A" w14:textId="77777777" w:rsidR="00FF06C9" w:rsidRPr="007F63E5" w:rsidRDefault="00FF06C9" w:rsidP="00FF06C9">
            <w:pPr>
              <w:ind w:right="-1"/>
              <w:rPr>
                <w:sz w:val="20"/>
                <w:szCs w:val="20"/>
              </w:rPr>
            </w:pPr>
            <w:r w:rsidRPr="007F63E5">
              <w:rPr>
                <w:sz w:val="20"/>
                <w:szCs w:val="20"/>
              </w:rPr>
              <w:t>Гаражи, стоянки</w:t>
            </w:r>
          </w:p>
        </w:tc>
      </w:tr>
    </w:tbl>
    <w:p w14:paraId="32034313" w14:textId="77777777" w:rsidR="00FC0768" w:rsidRDefault="00FC0768" w:rsidP="00A45712">
      <w:pPr>
        <w:ind w:right="-1" w:firstLine="567"/>
        <w:jc w:val="both"/>
        <w:rPr>
          <w:i/>
          <w:iCs/>
        </w:rPr>
      </w:pPr>
    </w:p>
    <w:p w14:paraId="2D00D4E2" w14:textId="77777777" w:rsidR="00F54BBA" w:rsidRPr="00F54BBA" w:rsidRDefault="00F54BBA" w:rsidP="00F54BBA">
      <w:pPr>
        <w:ind w:right="-1" w:firstLine="567"/>
        <w:jc w:val="both"/>
      </w:pPr>
      <w:r w:rsidRPr="00F54BBA">
        <w:t>Примечания:</w:t>
      </w:r>
    </w:p>
    <w:p w14:paraId="13F39D73" w14:textId="12F9CC88" w:rsidR="00F54BBA" w:rsidRPr="00F54BBA" w:rsidRDefault="00F54BBA" w:rsidP="00F54BBA">
      <w:pPr>
        <w:ind w:right="-1" w:firstLine="567"/>
        <w:jc w:val="both"/>
      </w:pPr>
      <w:r w:rsidRPr="00F54BBA">
        <w:t>1.</w:t>
      </w:r>
      <w:r w:rsidRPr="00F54BBA">
        <w:tab/>
      </w:r>
      <w:r>
        <w:t xml:space="preserve"> </w:t>
      </w:r>
      <w:r w:rsidRPr="00F54BBA">
        <w:t>В общую обеспеченность местами постоянного хранения включены места временного хранения автотранспорта (гостевые стоянки). Расчетное количество мест временного хранения автотранспорта составляет 20% от общей обеспеченности местами постоянного хранения.</w:t>
      </w:r>
    </w:p>
    <w:p w14:paraId="03EBF2DD" w14:textId="3F53F564" w:rsidR="00F54BBA" w:rsidRPr="00F54BBA" w:rsidRDefault="00F54BBA" w:rsidP="00F54BBA">
      <w:pPr>
        <w:ind w:right="-1" w:firstLine="567"/>
        <w:jc w:val="both"/>
      </w:pPr>
      <w:r w:rsidRPr="00F54BBA">
        <w:t>2.</w:t>
      </w:r>
      <w:r w:rsidRPr="00F54BBA">
        <w:tab/>
      </w:r>
      <w:r>
        <w:t xml:space="preserve"> </w:t>
      </w:r>
      <w:r w:rsidRPr="00F54BBA">
        <w:t>Размещение мест постоянного хранения индивидуального автотранспорта в границах земельного участка допускается в подземных стоянках, наземных стоянках открытого типа, многоуровневых пристроенных стоянках и отдельно стоящих многоуровневых стоянках или на плоскостных открытых стоянках</w:t>
      </w:r>
    </w:p>
    <w:p w14:paraId="0DD0B09A" w14:textId="14283F0C" w:rsidR="00F54BBA" w:rsidRPr="00F54BBA" w:rsidRDefault="00F54BBA" w:rsidP="00F54BBA">
      <w:pPr>
        <w:ind w:right="-1" w:firstLine="567"/>
        <w:jc w:val="both"/>
      </w:pPr>
      <w:r w:rsidRPr="00F54BBA">
        <w:t>3.</w:t>
      </w:r>
      <w:r>
        <w:t xml:space="preserve"> </w:t>
      </w:r>
      <w:r w:rsidRPr="00F54BBA">
        <w:tab/>
        <w:t>Места для стоянки автомобилей инвалидов следует рассчитывать от общего количества мест временного хранения автотранспорта.</w:t>
      </w:r>
    </w:p>
    <w:p w14:paraId="1A13ACC9" w14:textId="67076754" w:rsidR="00F54BBA" w:rsidRPr="00F54BBA" w:rsidRDefault="00F54BBA" w:rsidP="00F54BBA">
      <w:pPr>
        <w:ind w:right="-1" w:firstLine="567"/>
        <w:jc w:val="both"/>
      </w:pPr>
      <w:r w:rsidRPr="00F54BBA">
        <w:t>4.</w:t>
      </w:r>
      <w:r>
        <w:t xml:space="preserve"> </w:t>
      </w:r>
      <w:r w:rsidRPr="00F54BBA">
        <w:tab/>
        <w:t>Допускается размещение внутри объекта капитального строительства в специально оборудованном для этого помещении.</w:t>
      </w:r>
    </w:p>
    <w:p w14:paraId="56F50B90" w14:textId="2213F5A8" w:rsidR="00F54BBA" w:rsidRDefault="00F54BBA" w:rsidP="00F54BBA">
      <w:pPr>
        <w:ind w:right="-1" w:firstLine="567"/>
        <w:jc w:val="both"/>
      </w:pPr>
      <w:r w:rsidRPr="00F54BBA">
        <w:lastRenderedPageBreak/>
        <w:t>5.</w:t>
      </w:r>
      <w:r w:rsidRPr="00F54BBA">
        <w:tab/>
      </w:r>
      <w:r>
        <w:t xml:space="preserve"> </w:t>
      </w:r>
      <w:r w:rsidRPr="00F54BBA">
        <w:t>Организованные места постоянного хранения транспортных средств вместимостью 20 и более машино-мест должны быть оборудованы зарядными колонками (станциями) заряда электрических транспортных средств.</w:t>
      </w:r>
    </w:p>
    <w:p w14:paraId="62CE25F2" w14:textId="5FF3AF2B" w:rsidR="00F54BBA" w:rsidRPr="00F54BBA" w:rsidRDefault="00F54BBA" w:rsidP="00F54BBA">
      <w:pPr>
        <w:ind w:right="-1" w:firstLine="567"/>
        <w:jc w:val="both"/>
      </w:pPr>
      <w:r w:rsidRPr="00F54BBA">
        <w:t>6. Допускается снижать потребность в местах для постоянного хранения индивидуального автомобильного транспорта на 20% на территориях, расположенных в границах территорий опережающего развития Сахалинской области при согласовании с органами местного самоуправления, а также при условии обеспечения нормативного количества парковочных мест в 300 м пешей доступности</w:t>
      </w:r>
      <w:r>
        <w:t>.</w:t>
      </w:r>
    </w:p>
    <w:p w14:paraId="4066821F" w14:textId="77777777" w:rsidR="00F54BBA" w:rsidRPr="007F63E5" w:rsidRDefault="00F54BBA" w:rsidP="00F54BBA">
      <w:pPr>
        <w:ind w:right="-1" w:firstLine="567"/>
        <w:jc w:val="both"/>
        <w:rPr>
          <w:i/>
          <w:iCs/>
        </w:rPr>
      </w:pPr>
    </w:p>
    <w:p w14:paraId="42310911" w14:textId="77777777" w:rsidR="00A45712" w:rsidRPr="007F63E5" w:rsidRDefault="000A003D" w:rsidP="00A45712">
      <w:pPr>
        <w:ind w:right="-1" w:firstLine="567"/>
        <w:jc w:val="both"/>
        <w:rPr>
          <w:i/>
          <w:iCs/>
        </w:rPr>
      </w:pPr>
      <w:r w:rsidRPr="007F63E5">
        <w:rPr>
          <w:i/>
          <w:iCs/>
        </w:rPr>
        <w:t>з</w:t>
      </w:r>
      <w:r w:rsidR="00A45712" w:rsidRPr="007F63E5">
        <w:rPr>
          <w:i/>
          <w:iCs/>
        </w:rPr>
        <w:t xml:space="preserve">) </w:t>
      </w:r>
      <w:r w:rsidRPr="007F63E5">
        <w:rPr>
          <w:i/>
          <w:iCs/>
        </w:rPr>
        <w:t>Количество парковочных единиц личного транспорта</w:t>
      </w:r>
    </w:p>
    <w:p w14:paraId="6E35B0DB"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2C5442" w:rsidRPr="007F63E5">
        <w:t>временными и гостевыми стоянками (парковками).</w:t>
      </w:r>
    </w:p>
    <w:tbl>
      <w:tblPr>
        <w:tblStyle w:val="af7"/>
        <w:tblW w:w="0" w:type="auto"/>
        <w:tblLook w:val="04A0" w:firstRow="1" w:lastRow="0" w:firstColumn="1" w:lastColumn="0" w:noHBand="0" w:noVBand="1"/>
      </w:tblPr>
      <w:tblGrid>
        <w:gridCol w:w="1535"/>
        <w:gridCol w:w="1537"/>
        <w:gridCol w:w="1332"/>
        <w:gridCol w:w="1537"/>
        <w:gridCol w:w="1331"/>
        <w:gridCol w:w="2727"/>
      </w:tblGrid>
      <w:tr w:rsidR="00FF06C9" w:rsidRPr="007F63E5" w14:paraId="1E829A6A" w14:textId="77777777" w:rsidTr="00F72F81">
        <w:tc>
          <w:tcPr>
            <w:tcW w:w="1535" w:type="dxa"/>
            <w:vMerge w:val="restart"/>
            <w:vAlign w:val="center"/>
          </w:tcPr>
          <w:p w14:paraId="1CCEC00A" w14:textId="77777777" w:rsidR="00FF06C9" w:rsidRPr="007F63E5" w:rsidRDefault="00FF06C9" w:rsidP="00FF06C9">
            <w:pPr>
              <w:ind w:right="-1"/>
            </w:pPr>
            <w:r w:rsidRPr="007F63E5">
              <w:t>Показатель</w:t>
            </w:r>
          </w:p>
        </w:tc>
        <w:tc>
          <w:tcPr>
            <w:tcW w:w="2869" w:type="dxa"/>
            <w:gridSpan w:val="2"/>
          </w:tcPr>
          <w:p w14:paraId="42AA0A7D" w14:textId="593833E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8" w:type="dxa"/>
            <w:gridSpan w:val="2"/>
          </w:tcPr>
          <w:p w14:paraId="1061227F" w14:textId="77777777" w:rsidR="00FF06C9" w:rsidRPr="007F63E5" w:rsidRDefault="00FF06C9" w:rsidP="00FF06C9">
            <w:pPr>
              <w:ind w:right="-1"/>
            </w:pPr>
            <w:r w:rsidRPr="007F63E5">
              <w:t>Территория сельских населенных пунктов</w:t>
            </w:r>
          </w:p>
        </w:tc>
        <w:tc>
          <w:tcPr>
            <w:tcW w:w="2727" w:type="dxa"/>
            <w:vMerge w:val="restart"/>
            <w:vAlign w:val="center"/>
          </w:tcPr>
          <w:p w14:paraId="797527BE" w14:textId="77777777" w:rsidR="00FF06C9" w:rsidRPr="007F63E5" w:rsidRDefault="00FF06C9" w:rsidP="00FF06C9">
            <w:pPr>
              <w:ind w:right="-1"/>
              <w:jc w:val="center"/>
            </w:pPr>
            <w:r w:rsidRPr="007F63E5">
              <w:t>Перечень объектов</w:t>
            </w:r>
          </w:p>
        </w:tc>
      </w:tr>
      <w:tr w:rsidR="00FF06C9" w:rsidRPr="007F63E5" w14:paraId="2C9C5F71" w14:textId="77777777" w:rsidTr="00F72F81">
        <w:tc>
          <w:tcPr>
            <w:tcW w:w="1535" w:type="dxa"/>
            <w:vMerge/>
          </w:tcPr>
          <w:p w14:paraId="136A87B0" w14:textId="77777777" w:rsidR="00FF06C9" w:rsidRPr="007F63E5" w:rsidRDefault="00FF06C9" w:rsidP="00FF06C9">
            <w:pPr>
              <w:ind w:right="-1"/>
              <w:jc w:val="both"/>
            </w:pPr>
          </w:p>
        </w:tc>
        <w:tc>
          <w:tcPr>
            <w:tcW w:w="1537" w:type="dxa"/>
          </w:tcPr>
          <w:p w14:paraId="78E420BC" w14:textId="77777777" w:rsidR="00FF06C9" w:rsidRPr="007F63E5" w:rsidRDefault="00FF06C9" w:rsidP="00FF06C9">
            <w:pPr>
              <w:ind w:right="-1"/>
              <w:jc w:val="both"/>
            </w:pPr>
            <w:r w:rsidRPr="007F63E5">
              <w:t>Единица измерения</w:t>
            </w:r>
          </w:p>
        </w:tc>
        <w:tc>
          <w:tcPr>
            <w:tcW w:w="1332" w:type="dxa"/>
          </w:tcPr>
          <w:p w14:paraId="62C8B62B" w14:textId="77777777" w:rsidR="00FF06C9" w:rsidRPr="007F63E5" w:rsidRDefault="00FF06C9" w:rsidP="00FF06C9">
            <w:pPr>
              <w:ind w:right="-1"/>
              <w:jc w:val="both"/>
            </w:pPr>
            <w:r w:rsidRPr="007F63E5">
              <w:t>Значение показателя</w:t>
            </w:r>
          </w:p>
        </w:tc>
        <w:tc>
          <w:tcPr>
            <w:tcW w:w="1537" w:type="dxa"/>
          </w:tcPr>
          <w:p w14:paraId="490182C9" w14:textId="77777777" w:rsidR="00FF06C9" w:rsidRPr="007F63E5" w:rsidRDefault="00FF06C9" w:rsidP="00FF06C9">
            <w:pPr>
              <w:ind w:right="-1"/>
              <w:jc w:val="both"/>
            </w:pPr>
            <w:r w:rsidRPr="007F63E5">
              <w:t>Единица измерения</w:t>
            </w:r>
          </w:p>
        </w:tc>
        <w:tc>
          <w:tcPr>
            <w:tcW w:w="1331" w:type="dxa"/>
          </w:tcPr>
          <w:p w14:paraId="5A0339D3" w14:textId="77777777" w:rsidR="00FF06C9" w:rsidRPr="007F63E5" w:rsidRDefault="00FF06C9" w:rsidP="00FF06C9">
            <w:pPr>
              <w:ind w:right="-1"/>
              <w:jc w:val="both"/>
            </w:pPr>
            <w:r w:rsidRPr="007F63E5">
              <w:t>Значение показателя</w:t>
            </w:r>
          </w:p>
        </w:tc>
        <w:tc>
          <w:tcPr>
            <w:tcW w:w="2727" w:type="dxa"/>
            <w:vMerge/>
          </w:tcPr>
          <w:p w14:paraId="48CE4791" w14:textId="77777777" w:rsidR="00FF06C9" w:rsidRPr="007F63E5" w:rsidRDefault="00FF06C9" w:rsidP="00FF06C9">
            <w:pPr>
              <w:ind w:right="-1"/>
            </w:pPr>
          </w:p>
        </w:tc>
      </w:tr>
      <w:tr w:rsidR="00146FC2" w:rsidRPr="007F63E5" w14:paraId="0B708817" w14:textId="77777777" w:rsidTr="00F72F81">
        <w:tc>
          <w:tcPr>
            <w:tcW w:w="1535" w:type="dxa"/>
          </w:tcPr>
          <w:p w14:paraId="06063CC2" w14:textId="77777777" w:rsidR="00146FC2" w:rsidRPr="007F63E5" w:rsidRDefault="00146FC2" w:rsidP="00146FC2">
            <w:pPr>
              <w:ind w:right="-1"/>
              <w:jc w:val="both"/>
              <w:rPr>
                <w:sz w:val="20"/>
                <w:szCs w:val="20"/>
              </w:rPr>
            </w:pPr>
            <w:r w:rsidRPr="007F63E5">
              <w:rPr>
                <w:sz w:val="20"/>
                <w:szCs w:val="20"/>
              </w:rPr>
              <w:t>Количество машиномест в пределах населенного пункта, планировочной единицы населенного пункта</w:t>
            </w:r>
          </w:p>
        </w:tc>
        <w:tc>
          <w:tcPr>
            <w:tcW w:w="1537" w:type="dxa"/>
          </w:tcPr>
          <w:p w14:paraId="385595A0" w14:textId="2D375B5D" w:rsidR="00146FC2" w:rsidRPr="007F63E5" w:rsidRDefault="00146FC2" w:rsidP="00146FC2">
            <w:pPr>
              <w:ind w:right="-1"/>
              <w:jc w:val="both"/>
            </w:pPr>
            <w:r>
              <w:t>м-место</w:t>
            </w:r>
          </w:p>
          <w:p w14:paraId="4659E8FA" w14:textId="33241E1D" w:rsidR="00146FC2" w:rsidRPr="007F63E5" w:rsidRDefault="00146FC2" w:rsidP="00146FC2">
            <w:pPr>
              <w:ind w:right="-1"/>
            </w:pPr>
          </w:p>
        </w:tc>
        <w:tc>
          <w:tcPr>
            <w:tcW w:w="1332" w:type="dxa"/>
          </w:tcPr>
          <w:p w14:paraId="024B8E19" w14:textId="4FA383B6" w:rsidR="00146FC2" w:rsidRPr="0008136F" w:rsidRDefault="00146FC2" w:rsidP="00146FC2">
            <w:pPr>
              <w:ind w:right="-1"/>
            </w:pPr>
            <w:r w:rsidRPr="0008136F">
              <w:t>см. табл. 1</w:t>
            </w:r>
            <w:r w:rsidR="0008136F" w:rsidRPr="0008136F">
              <w:t>1</w:t>
            </w:r>
          </w:p>
        </w:tc>
        <w:tc>
          <w:tcPr>
            <w:tcW w:w="1537" w:type="dxa"/>
          </w:tcPr>
          <w:p w14:paraId="227238EC" w14:textId="03AA4980" w:rsidR="00146FC2" w:rsidRPr="0008136F" w:rsidRDefault="00146FC2" w:rsidP="00146FC2">
            <w:pPr>
              <w:ind w:right="-1"/>
              <w:jc w:val="both"/>
            </w:pPr>
            <w:r w:rsidRPr="0008136F">
              <w:t>м-место</w:t>
            </w:r>
          </w:p>
          <w:p w14:paraId="6932DBFB" w14:textId="3FB8D3D4" w:rsidR="00146FC2" w:rsidRPr="0008136F" w:rsidRDefault="00146FC2" w:rsidP="00146FC2">
            <w:pPr>
              <w:ind w:right="-1"/>
            </w:pPr>
          </w:p>
        </w:tc>
        <w:tc>
          <w:tcPr>
            <w:tcW w:w="1331" w:type="dxa"/>
          </w:tcPr>
          <w:p w14:paraId="5F2E2950" w14:textId="694C889D" w:rsidR="00146FC2" w:rsidRPr="0008136F" w:rsidRDefault="00146FC2" w:rsidP="00146FC2">
            <w:pPr>
              <w:ind w:right="-1"/>
            </w:pPr>
            <w:r w:rsidRPr="0008136F">
              <w:t>см. табл. 1</w:t>
            </w:r>
            <w:r w:rsidR="0008136F" w:rsidRPr="0008136F">
              <w:t>1</w:t>
            </w:r>
          </w:p>
        </w:tc>
        <w:tc>
          <w:tcPr>
            <w:tcW w:w="2727" w:type="dxa"/>
          </w:tcPr>
          <w:p w14:paraId="08F3C8F1" w14:textId="77777777" w:rsidR="00146FC2" w:rsidRPr="007F63E5" w:rsidRDefault="00146FC2" w:rsidP="00146FC2">
            <w:pPr>
              <w:ind w:right="-1"/>
              <w:rPr>
                <w:sz w:val="20"/>
                <w:szCs w:val="20"/>
              </w:rPr>
            </w:pPr>
            <w:r w:rsidRPr="007F63E5">
              <w:rPr>
                <w:sz w:val="20"/>
                <w:szCs w:val="20"/>
              </w:rPr>
              <w:t>Парковки: парковочные места улично-дорожной сети, перехватывающие и гостевые парковки</w:t>
            </w:r>
          </w:p>
        </w:tc>
      </w:tr>
    </w:tbl>
    <w:p w14:paraId="77219938"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2C5442" w:rsidRPr="007F63E5">
        <w:t>временными и гостевыми стоянками (парковками).</w:t>
      </w:r>
    </w:p>
    <w:tbl>
      <w:tblPr>
        <w:tblStyle w:val="af7"/>
        <w:tblW w:w="0" w:type="auto"/>
        <w:tblLook w:val="04A0" w:firstRow="1" w:lastRow="0" w:firstColumn="1" w:lastColumn="0" w:noHBand="0" w:noVBand="1"/>
      </w:tblPr>
      <w:tblGrid>
        <w:gridCol w:w="1516"/>
        <w:gridCol w:w="1344"/>
        <w:gridCol w:w="1841"/>
        <w:gridCol w:w="1334"/>
        <w:gridCol w:w="1841"/>
        <w:gridCol w:w="2179"/>
      </w:tblGrid>
      <w:tr w:rsidR="00FF06C9" w:rsidRPr="007F63E5" w14:paraId="4AAB0961" w14:textId="77777777" w:rsidTr="00F72F81">
        <w:tc>
          <w:tcPr>
            <w:tcW w:w="1516" w:type="dxa"/>
            <w:vMerge w:val="restart"/>
            <w:vAlign w:val="center"/>
          </w:tcPr>
          <w:p w14:paraId="5EFFE264" w14:textId="77777777" w:rsidR="00FF06C9" w:rsidRPr="007F63E5" w:rsidRDefault="00FF06C9" w:rsidP="00FF06C9">
            <w:pPr>
              <w:ind w:right="-1"/>
            </w:pPr>
            <w:r w:rsidRPr="007F63E5">
              <w:t>Показатель</w:t>
            </w:r>
          </w:p>
        </w:tc>
        <w:tc>
          <w:tcPr>
            <w:tcW w:w="3185" w:type="dxa"/>
            <w:gridSpan w:val="2"/>
          </w:tcPr>
          <w:p w14:paraId="199D09A5" w14:textId="6315C2D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75" w:type="dxa"/>
            <w:gridSpan w:val="2"/>
          </w:tcPr>
          <w:p w14:paraId="3887C753" w14:textId="77777777" w:rsidR="00FF06C9" w:rsidRPr="007F63E5" w:rsidRDefault="00FF06C9" w:rsidP="00FF06C9">
            <w:pPr>
              <w:ind w:right="-1"/>
            </w:pPr>
            <w:r w:rsidRPr="007F63E5">
              <w:t>Территория сельских населенных пунктов</w:t>
            </w:r>
          </w:p>
        </w:tc>
        <w:tc>
          <w:tcPr>
            <w:tcW w:w="2179" w:type="dxa"/>
            <w:vMerge w:val="restart"/>
            <w:vAlign w:val="center"/>
          </w:tcPr>
          <w:p w14:paraId="4BF68076" w14:textId="77777777" w:rsidR="00FF06C9" w:rsidRPr="007F63E5" w:rsidRDefault="00FF06C9" w:rsidP="00FF06C9">
            <w:pPr>
              <w:ind w:right="-1"/>
              <w:jc w:val="center"/>
            </w:pPr>
            <w:r w:rsidRPr="007F63E5">
              <w:t>Перечень объектов</w:t>
            </w:r>
          </w:p>
        </w:tc>
      </w:tr>
      <w:tr w:rsidR="00FF06C9" w:rsidRPr="007F63E5" w14:paraId="3CB4D390" w14:textId="77777777" w:rsidTr="00F72F81">
        <w:tc>
          <w:tcPr>
            <w:tcW w:w="1516" w:type="dxa"/>
            <w:vMerge/>
          </w:tcPr>
          <w:p w14:paraId="1E93B844" w14:textId="77777777" w:rsidR="00FF06C9" w:rsidRPr="007F63E5" w:rsidRDefault="00FF06C9" w:rsidP="00FF06C9">
            <w:pPr>
              <w:ind w:right="-1"/>
              <w:jc w:val="both"/>
            </w:pPr>
          </w:p>
        </w:tc>
        <w:tc>
          <w:tcPr>
            <w:tcW w:w="1344" w:type="dxa"/>
          </w:tcPr>
          <w:p w14:paraId="2410BD01" w14:textId="77777777" w:rsidR="00FF06C9" w:rsidRPr="007F63E5" w:rsidRDefault="00FF06C9" w:rsidP="00FF06C9">
            <w:pPr>
              <w:ind w:right="-1"/>
              <w:jc w:val="both"/>
            </w:pPr>
            <w:r w:rsidRPr="007F63E5">
              <w:t>Единица измерения</w:t>
            </w:r>
          </w:p>
        </w:tc>
        <w:tc>
          <w:tcPr>
            <w:tcW w:w="1841" w:type="dxa"/>
          </w:tcPr>
          <w:p w14:paraId="312FA0F6" w14:textId="77777777" w:rsidR="00FF06C9" w:rsidRPr="007F63E5" w:rsidRDefault="00FF06C9" w:rsidP="00FF06C9">
            <w:pPr>
              <w:ind w:right="-1"/>
              <w:jc w:val="both"/>
            </w:pPr>
            <w:r w:rsidRPr="007F63E5">
              <w:t>Значение показателя</w:t>
            </w:r>
          </w:p>
        </w:tc>
        <w:tc>
          <w:tcPr>
            <w:tcW w:w="1334" w:type="dxa"/>
          </w:tcPr>
          <w:p w14:paraId="0B3ECFCB" w14:textId="77777777" w:rsidR="00FF06C9" w:rsidRPr="007F63E5" w:rsidRDefault="00FF06C9" w:rsidP="00FF06C9">
            <w:pPr>
              <w:ind w:right="-1"/>
              <w:jc w:val="both"/>
            </w:pPr>
            <w:r w:rsidRPr="007F63E5">
              <w:t>Единица измерения</w:t>
            </w:r>
          </w:p>
        </w:tc>
        <w:tc>
          <w:tcPr>
            <w:tcW w:w="1841" w:type="dxa"/>
          </w:tcPr>
          <w:p w14:paraId="03B64ABC" w14:textId="77777777" w:rsidR="00FF06C9" w:rsidRPr="007F63E5" w:rsidRDefault="00FF06C9" w:rsidP="00FF06C9">
            <w:pPr>
              <w:ind w:right="-1"/>
              <w:jc w:val="both"/>
            </w:pPr>
            <w:r w:rsidRPr="007F63E5">
              <w:t>Значение показателя</w:t>
            </w:r>
          </w:p>
        </w:tc>
        <w:tc>
          <w:tcPr>
            <w:tcW w:w="2179" w:type="dxa"/>
            <w:vMerge/>
          </w:tcPr>
          <w:p w14:paraId="035DB351" w14:textId="77777777" w:rsidR="00FF06C9" w:rsidRPr="007F63E5" w:rsidRDefault="00FF06C9" w:rsidP="00FF06C9">
            <w:pPr>
              <w:ind w:right="-1"/>
            </w:pPr>
          </w:p>
        </w:tc>
      </w:tr>
      <w:tr w:rsidR="00FF06C9" w:rsidRPr="007F63E5" w14:paraId="1A8999E7" w14:textId="77777777" w:rsidTr="00F72F81">
        <w:tc>
          <w:tcPr>
            <w:tcW w:w="1516" w:type="dxa"/>
          </w:tcPr>
          <w:p w14:paraId="00250A71" w14:textId="77777777" w:rsidR="00FF06C9" w:rsidRPr="007F63E5" w:rsidRDefault="00FF06C9" w:rsidP="008727F2">
            <w:pPr>
              <w:ind w:right="-1"/>
              <w:rPr>
                <w:sz w:val="20"/>
                <w:szCs w:val="20"/>
              </w:rPr>
            </w:pPr>
            <w:r w:rsidRPr="007F63E5">
              <w:rPr>
                <w:sz w:val="20"/>
                <w:szCs w:val="20"/>
              </w:rPr>
              <w:t>Время пешей доступности от объекта при движении по территориям общественного пользования</w:t>
            </w:r>
          </w:p>
        </w:tc>
        <w:tc>
          <w:tcPr>
            <w:tcW w:w="1344" w:type="dxa"/>
          </w:tcPr>
          <w:p w14:paraId="280E3D56" w14:textId="77777777" w:rsidR="00FF06C9" w:rsidRPr="007F63E5" w:rsidRDefault="00FF06C9" w:rsidP="00FF06C9">
            <w:pPr>
              <w:ind w:right="-1"/>
              <w:jc w:val="both"/>
            </w:pPr>
            <w:r>
              <w:t>м</w:t>
            </w:r>
          </w:p>
        </w:tc>
        <w:tc>
          <w:tcPr>
            <w:tcW w:w="1841" w:type="dxa"/>
          </w:tcPr>
          <w:p w14:paraId="4553CD22" w14:textId="77777777" w:rsidR="00FF06C9" w:rsidRPr="007F63E5" w:rsidRDefault="00FF06C9" w:rsidP="00FF06C9">
            <w:pPr>
              <w:ind w:right="-1"/>
              <w:jc w:val="both"/>
            </w:pPr>
            <w:r>
              <w:t>800 (1000 в условиях реконструкции)</w:t>
            </w:r>
          </w:p>
        </w:tc>
        <w:tc>
          <w:tcPr>
            <w:tcW w:w="1334" w:type="dxa"/>
          </w:tcPr>
          <w:p w14:paraId="3AF15EC1" w14:textId="77777777" w:rsidR="00FF06C9" w:rsidRPr="007F63E5" w:rsidRDefault="00FF06C9" w:rsidP="00FF06C9">
            <w:pPr>
              <w:ind w:right="-1"/>
              <w:jc w:val="both"/>
            </w:pPr>
            <w:r>
              <w:t xml:space="preserve">  м</w:t>
            </w:r>
          </w:p>
        </w:tc>
        <w:tc>
          <w:tcPr>
            <w:tcW w:w="1841" w:type="dxa"/>
          </w:tcPr>
          <w:p w14:paraId="58CCDDF1" w14:textId="77777777" w:rsidR="00FF06C9" w:rsidRPr="007F63E5" w:rsidRDefault="00FF06C9" w:rsidP="00FF06C9">
            <w:pPr>
              <w:ind w:right="-1"/>
              <w:jc w:val="both"/>
            </w:pPr>
            <w:r>
              <w:t>800 (1000 в условиях реконструкции)</w:t>
            </w:r>
          </w:p>
        </w:tc>
        <w:tc>
          <w:tcPr>
            <w:tcW w:w="2179" w:type="dxa"/>
          </w:tcPr>
          <w:p w14:paraId="466B397F" w14:textId="77777777" w:rsidR="00FF06C9" w:rsidRPr="007F63E5" w:rsidRDefault="00FF06C9" w:rsidP="00FF06C9">
            <w:pPr>
              <w:ind w:right="-1"/>
              <w:rPr>
                <w:sz w:val="20"/>
                <w:szCs w:val="20"/>
              </w:rPr>
            </w:pPr>
            <w:r w:rsidRPr="007F63E5">
              <w:rPr>
                <w:sz w:val="20"/>
                <w:szCs w:val="20"/>
              </w:rPr>
              <w:t>Парковки: парковочные места улично-дорожной сети, перехватывающие и гостевые парковки</w:t>
            </w:r>
          </w:p>
        </w:tc>
      </w:tr>
    </w:tbl>
    <w:p w14:paraId="4BF5676B" w14:textId="77777777" w:rsidR="0008136F" w:rsidRDefault="0008136F" w:rsidP="0008136F">
      <w:pPr>
        <w:suppressAutoHyphens/>
        <w:ind w:firstLine="540"/>
        <w:jc w:val="right"/>
        <w:rPr>
          <w:rFonts w:eastAsiaTheme="minorHAnsi"/>
          <w:sz w:val="20"/>
          <w:szCs w:val="20"/>
          <w:lang w:eastAsia="en-US"/>
        </w:rPr>
      </w:pPr>
    </w:p>
    <w:p w14:paraId="2C37D14F" w14:textId="208D4FCF" w:rsidR="0008136F" w:rsidRPr="007F63E5" w:rsidRDefault="0008136F" w:rsidP="0008136F">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Pr>
          <w:rFonts w:eastAsiaTheme="minorHAnsi"/>
          <w:sz w:val="20"/>
          <w:szCs w:val="20"/>
          <w:lang w:eastAsia="en-US"/>
        </w:rPr>
        <w:t>1</w:t>
      </w:r>
    </w:p>
    <w:p w14:paraId="74657CCB" w14:textId="6B1226AA" w:rsidR="0008136F" w:rsidRPr="00760827" w:rsidRDefault="0008136F" w:rsidP="0008136F">
      <w:pPr>
        <w:ind w:right="-1"/>
        <w:jc w:val="center"/>
        <w:rPr>
          <w:rFonts w:eastAsiaTheme="minorHAnsi"/>
          <w:sz w:val="20"/>
          <w:szCs w:val="20"/>
          <w:lang w:eastAsia="en-US"/>
        </w:rPr>
      </w:pPr>
      <w:r w:rsidRPr="0008136F">
        <w:t>Расчетные показатели минимально допустимого уровня обеспеченности местами временного хранения легковых автомобилей у объектов обслуживания и объектов производственного и коммунального назначения</w:t>
      </w:r>
    </w:p>
    <w:tbl>
      <w:tblPr>
        <w:tblW w:w="493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68"/>
        <w:gridCol w:w="3158"/>
      </w:tblGrid>
      <w:tr w:rsidR="00146FC2" w:rsidRPr="00146FC2" w14:paraId="23EB33A4" w14:textId="77777777" w:rsidTr="000D7D04">
        <w:trPr>
          <w:trHeight w:val="596"/>
          <w:tblHeader/>
        </w:trPr>
        <w:tc>
          <w:tcPr>
            <w:tcW w:w="3409" w:type="pct"/>
            <w:tcMar>
              <w:top w:w="57" w:type="dxa"/>
              <w:bottom w:w="57" w:type="dxa"/>
            </w:tcMar>
            <w:vAlign w:val="center"/>
          </w:tcPr>
          <w:p w14:paraId="3E99F038"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Наименование вида объекта</w:t>
            </w:r>
          </w:p>
        </w:tc>
        <w:tc>
          <w:tcPr>
            <w:tcW w:w="1591" w:type="pct"/>
            <w:tcMar>
              <w:top w:w="57" w:type="dxa"/>
              <w:bottom w:w="57" w:type="dxa"/>
            </w:tcMar>
            <w:vAlign w:val="center"/>
          </w:tcPr>
          <w:p w14:paraId="32A171B5"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Значение расчетного показателя,</w:t>
            </w:r>
          </w:p>
          <w:p w14:paraId="7693ECAA"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машино-мест</w:t>
            </w:r>
          </w:p>
        </w:tc>
      </w:tr>
      <w:tr w:rsidR="00146FC2" w:rsidRPr="00146FC2" w14:paraId="6771C31E" w14:textId="77777777" w:rsidTr="000D7D04">
        <w:trPr>
          <w:trHeight w:val="20"/>
        </w:trPr>
        <w:tc>
          <w:tcPr>
            <w:tcW w:w="3409" w:type="pct"/>
            <w:tcMar>
              <w:top w:w="57" w:type="dxa"/>
              <w:bottom w:w="57" w:type="dxa"/>
            </w:tcMar>
          </w:tcPr>
          <w:p w14:paraId="1128D40D" w14:textId="77777777" w:rsidR="00146FC2" w:rsidRPr="00146FC2" w:rsidRDefault="00146FC2" w:rsidP="00146FC2">
            <w:pPr>
              <w:rPr>
                <w:sz w:val="20"/>
              </w:rPr>
            </w:pPr>
            <w:r w:rsidRPr="00146FC2">
              <w:rPr>
                <w:sz w:val="20"/>
              </w:rPr>
              <w:t>Дошкольные образовательные организации</w:t>
            </w:r>
          </w:p>
        </w:tc>
        <w:tc>
          <w:tcPr>
            <w:tcW w:w="1591" w:type="pct"/>
            <w:tcMar>
              <w:top w:w="57" w:type="dxa"/>
              <w:bottom w:w="57" w:type="dxa"/>
            </w:tcMar>
          </w:tcPr>
          <w:p w14:paraId="665BB669" w14:textId="77777777" w:rsidR="00146FC2" w:rsidRPr="00146FC2" w:rsidRDefault="00146FC2" w:rsidP="00146FC2">
            <w:pPr>
              <w:rPr>
                <w:sz w:val="20"/>
              </w:rPr>
            </w:pPr>
            <w:r w:rsidRPr="00146FC2">
              <w:rPr>
                <w:sz w:val="20"/>
                <w:szCs w:val="20"/>
              </w:rPr>
              <w:t>15</w:t>
            </w:r>
            <w:r w:rsidRPr="00146FC2">
              <w:rPr>
                <w:sz w:val="20"/>
              </w:rPr>
              <w:t xml:space="preserve"> на 100 мест</w:t>
            </w:r>
          </w:p>
        </w:tc>
      </w:tr>
      <w:tr w:rsidR="00146FC2" w:rsidRPr="00146FC2" w14:paraId="72EDE87A" w14:textId="77777777" w:rsidTr="000D7D04">
        <w:trPr>
          <w:trHeight w:val="20"/>
        </w:trPr>
        <w:tc>
          <w:tcPr>
            <w:tcW w:w="3409" w:type="pct"/>
            <w:tcMar>
              <w:top w:w="57" w:type="dxa"/>
              <w:bottom w:w="57" w:type="dxa"/>
            </w:tcMar>
          </w:tcPr>
          <w:p w14:paraId="12574219" w14:textId="77777777" w:rsidR="00146FC2" w:rsidRPr="00146FC2" w:rsidRDefault="00146FC2" w:rsidP="00146FC2">
            <w:pPr>
              <w:rPr>
                <w:sz w:val="20"/>
              </w:rPr>
            </w:pPr>
            <w:r w:rsidRPr="00146FC2">
              <w:rPr>
                <w:sz w:val="20"/>
              </w:rPr>
              <w:t>Общеобразовательные организации</w:t>
            </w:r>
          </w:p>
        </w:tc>
        <w:tc>
          <w:tcPr>
            <w:tcW w:w="1591" w:type="pct"/>
            <w:tcMar>
              <w:top w:w="57" w:type="dxa"/>
              <w:bottom w:w="57" w:type="dxa"/>
            </w:tcMar>
          </w:tcPr>
          <w:p w14:paraId="388F77A6" w14:textId="77777777" w:rsidR="00146FC2" w:rsidRPr="00146FC2" w:rsidRDefault="00146FC2" w:rsidP="00146FC2">
            <w:pPr>
              <w:rPr>
                <w:sz w:val="20"/>
              </w:rPr>
            </w:pPr>
            <w:r w:rsidRPr="00146FC2">
              <w:rPr>
                <w:sz w:val="20"/>
                <w:szCs w:val="20"/>
              </w:rPr>
              <w:t>15</w:t>
            </w:r>
            <w:r w:rsidRPr="00146FC2">
              <w:rPr>
                <w:sz w:val="20"/>
              </w:rPr>
              <w:t xml:space="preserve"> на 100 мест</w:t>
            </w:r>
          </w:p>
        </w:tc>
      </w:tr>
      <w:tr w:rsidR="00146FC2" w:rsidRPr="00146FC2" w14:paraId="1878DAEE" w14:textId="77777777" w:rsidTr="000D7D04">
        <w:trPr>
          <w:trHeight w:val="20"/>
        </w:trPr>
        <w:tc>
          <w:tcPr>
            <w:tcW w:w="3409" w:type="pct"/>
            <w:tcMar>
              <w:top w:w="57" w:type="dxa"/>
              <w:bottom w:w="57" w:type="dxa"/>
            </w:tcMar>
          </w:tcPr>
          <w:p w14:paraId="2BFC93F9" w14:textId="77777777" w:rsidR="00146FC2" w:rsidRPr="00146FC2" w:rsidRDefault="00146FC2" w:rsidP="00146FC2">
            <w:pPr>
              <w:rPr>
                <w:sz w:val="20"/>
              </w:rPr>
            </w:pPr>
            <w:r w:rsidRPr="00146FC2">
              <w:rPr>
                <w:sz w:val="20"/>
              </w:rPr>
              <w:t>Организации дополнительного образования</w:t>
            </w:r>
          </w:p>
        </w:tc>
        <w:tc>
          <w:tcPr>
            <w:tcW w:w="1591" w:type="pct"/>
            <w:tcMar>
              <w:top w:w="57" w:type="dxa"/>
              <w:bottom w:w="57" w:type="dxa"/>
            </w:tcMar>
          </w:tcPr>
          <w:p w14:paraId="13C5707B" w14:textId="77777777" w:rsidR="00146FC2" w:rsidRPr="00146FC2" w:rsidRDefault="00146FC2" w:rsidP="00146FC2">
            <w:pPr>
              <w:rPr>
                <w:sz w:val="20"/>
              </w:rPr>
            </w:pPr>
            <w:r w:rsidRPr="00146FC2">
              <w:rPr>
                <w:sz w:val="20"/>
              </w:rPr>
              <w:t>15 на 100 мест</w:t>
            </w:r>
          </w:p>
        </w:tc>
      </w:tr>
      <w:tr w:rsidR="00146FC2" w:rsidRPr="00146FC2" w14:paraId="70AE8F15" w14:textId="77777777" w:rsidTr="000D7D04">
        <w:trPr>
          <w:trHeight w:val="20"/>
        </w:trPr>
        <w:tc>
          <w:tcPr>
            <w:tcW w:w="3409" w:type="pct"/>
            <w:tcMar>
              <w:top w:w="57" w:type="dxa"/>
              <w:bottom w:w="57" w:type="dxa"/>
            </w:tcMar>
          </w:tcPr>
          <w:p w14:paraId="6F73916F" w14:textId="77777777" w:rsidR="00146FC2" w:rsidRPr="00146FC2" w:rsidRDefault="00146FC2" w:rsidP="00146FC2">
            <w:pPr>
              <w:rPr>
                <w:sz w:val="20"/>
              </w:rPr>
            </w:pPr>
            <w:r w:rsidRPr="00146FC2">
              <w:rPr>
                <w:sz w:val="20"/>
              </w:rPr>
              <w:t>Образовательные организации, реализующие программы среднего профессионального и высшего образования</w:t>
            </w:r>
          </w:p>
        </w:tc>
        <w:tc>
          <w:tcPr>
            <w:tcW w:w="1591" w:type="pct"/>
            <w:tcMar>
              <w:top w:w="57" w:type="dxa"/>
              <w:bottom w:w="57" w:type="dxa"/>
            </w:tcMar>
          </w:tcPr>
          <w:p w14:paraId="3F9F3946" w14:textId="77777777" w:rsidR="00146FC2" w:rsidRPr="00146FC2" w:rsidRDefault="00146FC2" w:rsidP="00146FC2">
            <w:pPr>
              <w:rPr>
                <w:sz w:val="20"/>
              </w:rPr>
            </w:pPr>
            <w:r w:rsidRPr="00146FC2">
              <w:rPr>
                <w:sz w:val="20"/>
                <w:szCs w:val="20"/>
              </w:rPr>
              <w:t>10</w:t>
            </w:r>
            <w:r w:rsidRPr="00146FC2">
              <w:rPr>
                <w:sz w:val="20"/>
              </w:rPr>
              <w:t xml:space="preserve"> на 100 студентов очной формы обучения,</w:t>
            </w:r>
          </w:p>
          <w:p w14:paraId="5A650646" w14:textId="77777777" w:rsidR="00146FC2" w:rsidRPr="00146FC2" w:rsidRDefault="00146FC2" w:rsidP="00146FC2">
            <w:pPr>
              <w:rPr>
                <w:sz w:val="20"/>
              </w:rPr>
            </w:pPr>
            <w:r w:rsidRPr="00146FC2">
              <w:rPr>
                <w:sz w:val="20"/>
              </w:rPr>
              <w:t>4 на 10 преподавателей и сотрудников</w:t>
            </w:r>
          </w:p>
        </w:tc>
      </w:tr>
      <w:tr w:rsidR="00146FC2" w:rsidRPr="00146FC2" w14:paraId="25A2A875" w14:textId="77777777" w:rsidTr="000D7D04">
        <w:trPr>
          <w:trHeight w:val="20"/>
        </w:trPr>
        <w:tc>
          <w:tcPr>
            <w:tcW w:w="3409" w:type="pct"/>
            <w:tcMar>
              <w:top w:w="57" w:type="dxa"/>
              <w:bottom w:w="57" w:type="dxa"/>
            </w:tcMar>
          </w:tcPr>
          <w:p w14:paraId="73B408CB" w14:textId="77777777" w:rsidR="00146FC2" w:rsidRPr="00146FC2" w:rsidRDefault="00146FC2" w:rsidP="00146FC2">
            <w:pPr>
              <w:rPr>
                <w:sz w:val="20"/>
              </w:rPr>
            </w:pPr>
            <w:r w:rsidRPr="00146FC2">
              <w:rPr>
                <w:sz w:val="20"/>
              </w:rPr>
              <w:lastRenderedPageBreak/>
              <w:t>Объекты культурно-досугового (клубного) типа (учреждения культуры клубного типа, многофункциональные культурные центры, дома народного творчества, дворцы культуры и пр.). Зрелищные организации (театры, концертные залы, филармонии, цирки, кинотеатры и пр.)</w:t>
            </w:r>
          </w:p>
        </w:tc>
        <w:tc>
          <w:tcPr>
            <w:tcW w:w="1591" w:type="pct"/>
            <w:tcMar>
              <w:top w:w="57" w:type="dxa"/>
              <w:bottom w:w="57" w:type="dxa"/>
            </w:tcMar>
          </w:tcPr>
          <w:p w14:paraId="5CC250CD" w14:textId="78B4BEE3" w:rsidR="00146FC2" w:rsidRPr="00146FC2" w:rsidRDefault="00F54BBA" w:rsidP="00146FC2">
            <w:pPr>
              <w:rPr>
                <w:sz w:val="20"/>
              </w:rPr>
            </w:pPr>
            <w:r w:rsidRPr="00F54BBA">
              <w:rPr>
                <w:sz w:val="20"/>
              </w:rPr>
              <w:t>3 на 100 мест (в границах земельных участков) и дополнительных 4 на 100 мест в пределах 300 м пешеходной доступности</w:t>
            </w:r>
          </w:p>
        </w:tc>
      </w:tr>
      <w:tr w:rsidR="00146FC2" w:rsidRPr="00146FC2" w14:paraId="378A97DE" w14:textId="77777777" w:rsidTr="000D7D04">
        <w:trPr>
          <w:trHeight w:val="20"/>
        </w:trPr>
        <w:tc>
          <w:tcPr>
            <w:tcW w:w="3409" w:type="pct"/>
            <w:tcMar>
              <w:top w:w="57" w:type="dxa"/>
              <w:bottom w:w="57" w:type="dxa"/>
            </w:tcMar>
          </w:tcPr>
          <w:p w14:paraId="6C255E21" w14:textId="77777777" w:rsidR="00146FC2" w:rsidRPr="00146FC2" w:rsidRDefault="00146FC2" w:rsidP="00146FC2">
            <w:pPr>
              <w:rPr>
                <w:sz w:val="20"/>
              </w:rPr>
            </w:pPr>
            <w:r w:rsidRPr="00146FC2">
              <w:rPr>
                <w:sz w:val="20"/>
              </w:rPr>
              <w:t>Объекты культурно-просветительного назначения (библиотеки, музеи, выставочные залы и пр.)</w:t>
            </w:r>
          </w:p>
        </w:tc>
        <w:tc>
          <w:tcPr>
            <w:tcW w:w="1591" w:type="pct"/>
            <w:tcMar>
              <w:top w:w="57" w:type="dxa"/>
              <w:bottom w:w="57" w:type="dxa"/>
            </w:tcMar>
          </w:tcPr>
          <w:p w14:paraId="7098F8B8" w14:textId="5191E31E" w:rsidR="00146FC2" w:rsidRPr="00146FC2" w:rsidRDefault="0008136F" w:rsidP="00146FC2">
            <w:pPr>
              <w:rPr>
                <w:sz w:val="20"/>
              </w:rPr>
            </w:pPr>
            <w:r w:rsidRPr="0008136F">
              <w:rPr>
                <w:sz w:val="20"/>
              </w:rPr>
              <w:t>СП 42.13330.2016</w:t>
            </w:r>
          </w:p>
        </w:tc>
      </w:tr>
      <w:tr w:rsidR="00146FC2" w:rsidRPr="00146FC2" w14:paraId="6E5E28D1" w14:textId="77777777" w:rsidTr="000D7D04">
        <w:trPr>
          <w:trHeight w:val="20"/>
        </w:trPr>
        <w:tc>
          <w:tcPr>
            <w:tcW w:w="3409" w:type="pct"/>
            <w:tcMar>
              <w:top w:w="57" w:type="dxa"/>
              <w:bottom w:w="57" w:type="dxa"/>
            </w:tcMar>
          </w:tcPr>
          <w:p w14:paraId="5AF0DE36" w14:textId="77777777" w:rsidR="00146FC2" w:rsidRPr="00146FC2" w:rsidRDefault="00146FC2" w:rsidP="00146FC2">
            <w:pPr>
              <w:rPr>
                <w:sz w:val="20"/>
              </w:rPr>
            </w:pPr>
            <w:r w:rsidRPr="00146FC2">
              <w:rPr>
                <w:sz w:val="20"/>
              </w:rPr>
              <w:t>Спортивные сооружения с единовременной пропускной способностью более 100 человек</w:t>
            </w:r>
          </w:p>
        </w:tc>
        <w:tc>
          <w:tcPr>
            <w:tcW w:w="1591" w:type="pct"/>
            <w:tcMar>
              <w:top w:w="57" w:type="dxa"/>
              <w:bottom w:w="57" w:type="dxa"/>
            </w:tcMar>
          </w:tcPr>
          <w:p w14:paraId="6589B128" w14:textId="77777777" w:rsidR="00146FC2" w:rsidRPr="00146FC2" w:rsidRDefault="00146FC2" w:rsidP="00146FC2">
            <w:pPr>
              <w:rPr>
                <w:sz w:val="20"/>
              </w:rPr>
            </w:pPr>
            <w:r w:rsidRPr="00146FC2">
              <w:rPr>
                <w:sz w:val="20"/>
              </w:rPr>
              <w:t>10 на 100 единовременных посетителей</w:t>
            </w:r>
          </w:p>
        </w:tc>
      </w:tr>
      <w:tr w:rsidR="00146FC2" w:rsidRPr="00146FC2" w14:paraId="643997C8" w14:textId="77777777" w:rsidTr="000D7D04">
        <w:trPr>
          <w:trHeight w:val="20"/>
        </w:trPr>
        <w:tc>
          <w:tcPr>
            <w:tcW w:w="3409" w:type="pct"/>
            <w:tcMar>
              <w:top w:w="57" w:type="dxa"/>
              <w:bottom w:w="57" w:type="dxa"/>
            </w:tcMar>
          </w:tcPr>
          <w:p w14:paraId="2D50B93C" w14:textId="77777777" w:rsidR="00146FC2" w:rsidRPr="00146FC2" w:rsidRDefault="00146FC2" w:rsidP="00146FC2">
            <w:pPr>
              <w:rPr>
                <w:sz w:val="20"/>
              </w:rPr>
            </w:pPr>
            <w:r w:rsidRPr="00146FC2">
              <w:rPr>
                <w:sz w:val="20"/>
              </w:rPr>
              <w:t>Спортивные сооружения с трибунами вместимостью более 300 зрителей</w:t>
            </w:r>
          </w:p>
        </w:tc>
        <w:tc>
          <w:tcPr>
            <w:tcW w:w="1591" w:type="pct"/>
            <w:tcMar>
              <w:top w:w="57" w:type="dxa"/>
              <w:bottom w:w="57" w:type="dxa"/>
            </w:tcMar>
          </w:tcPr>
          <w:p w14:paraId="0CDF0E70" w14:textId="77777777" w:rsidR="00146FC2" w:rsidRPr="00146FC2" w:rsidRDefault="00146FC2" w:rsidP="00146FC2">
            <w:pPr>
              <w:rPr>
                <w:sz w:val="20"/>
              </w:rPr>
            </w:pPr>
            <w:r w:rsidRPr="00146FC2">
              <w:rPr>
                <w:sz w:val="20"/>
              </w:rPr>
              <w:t>4 на 100 мест на трибунах</w:t>
            </w:r>
          </w:p>
        </w:tc>
      </w:tr>
      <w:tr w:rsidR="00146FC2" w:rsidRPr="00146FC2" w14:paraId="2D7765A1" w14:textId="77777777" w:rsidTr="000D7D04">
        <w:trPr>
          <w:trHeight w:val="20"/>
        </w:trPr>
        <w:tc>
          <w:tcPr>
            <w:tcW w:w="3409" w:type="pct"/>
            <w:tcMar>
              <w:top w:w="57" w:type="dxa"/>
              <w:bottom w:w="57" w:type="dxa"/>
            </w:tcMar>
          </w:tcPr>
          <w:p w14:paraId="1080BD3C" w14:textId="77777777" w:rsidR="00146FC2" w:rsidRPr="00146FC2" w:rsidRDefault="00146FC2" w:rsidP="00146FC2">
            <w:pPr>
              <w:rPr>
                <w:sz w:val="20"/>
              </w:rPr>
            </w:pPr>
            <w:r w:rsidRPr="00146FC2">
              <w:rPr>
                <w:sz w:val="20"/>
              </w:rPr>
              <w:t>Дома отдыха и санатории, санатории-профилактории, базы отдыха предприятий и туристские базы, базы кратковременного отдыха</w:t>
            </w:r>
          </w:p>
        </w:tc>
        <w:tc>
          <w:tcPr>
            <w:tcW w:w="1591" w:type="pct"/>
            <w:tcMar>
              <w:top w:w="57" w:type="dxa"/>
              <w:bottom w:w="57" w:type="dxa"/>
            </w:tcMar>
          </w:tcPr>
          <w:p w14:paraId="35E857A7" w14:textId="77777777" w:rsidR="00146FC2" w:rsidRPr="00146FC2" w:rsidRDefault="00146FC2" w:rsidP="00146FC2">
            <w:pPr>
              <w:rPr>
                <w:sz w:val="20"/>
              </w:rPr>
            </w:pPr>
            <w:r w:rsidRPr="00146FC2">
              <w:rPr>
                <w:sz w:val="20"/>
              </w:rPr>
              <w:t>10 на 100 отдыхающих</w:t>
            </w:r>
          </w:p>
        </w:tc>
      </w:tr>
      <w:tr w:rsidR="00146FC2" w:rsidRPr="00146FC2" w14:paraId="235BCA16" w14:textId="77777777" w:rsidTr="000D7D04">
        <w:trPr>
          <w:trHeight w:val="20"/>
        </w:trPr>
        <w:tc>
          <w:tcPr>
            <w:tcW w:w="3409" w:type="pct"/>
            <w:tcMar>
              <w:top w:w="57" w:type="dxa"/>
              <w:bottom w:w="57" w:type="dxa"/>
            </w:tcMar>
          </w:tcPr>
          <w:p w14:paraId="5882A1A9" w14:textId="77777777" w:rsidR="00146FC2" w:rsidRPr="00146FC2" w:rsidRDefault="00146FC2" w:rsidP="00146FC2">
            <w:pPr>
              <w:rPr>
                <w:sz w:val="20"/>
              </w:rPr>
            </w:pPr>
            <w:r w:rsidRPr="00146FC2">
              <w:rPr>
                <w:sz w:val="20"/>
              </w:rPr>
              <w:t>Парки культуры и отдыха. Тематические парки.</w:t>
            </w:r>
          </w:p>
          <w:p w14:paraId="2680B7DF" w14:textId="77777777" w:rsidR="00146FC2" w:rsidRPr="00146FC2" w:rsidRDefault="00146FC2" w:rsidP="00146FC2">
            <w:pPr>
              <w:widowControl w:val="0"/>
              <w:rPr>
                <w:rFonts w:cs="Calibri"/>
                <w:sz w:val="20"/>
                <w:szCs w:val="20"/>
              </w:rPr>
            </w:pPr>
            <w:r w:rsidRPr="00146FC2">
              <w:rPr>
                <w:rFonts w:eastAsia="Calibri" w:cs="Calibri"/>
                <w:sz w:val="20"/>
                <w:szCs w:val="20"/>
                <w:lang w:eastAsia="en-US"/>
              </w:rPr>
              <w:t>Благоустроенные пляжи, места массовой околоводной рекреации</w:t>
            </w:r>
          </w:p>
        </w:tc>
        <w:tc>
          <w:tcPr>
            <w:tcW w:w="1591" w:type="pct"/>
            <w:tcMar>
              <w:top w:w="57" w:type="dxa"/>
              <w:bottom w:w="57" w:type="dxa"/>
            </w:tcMar>
          </w:tcPr>
          <w:p w14:paraId="331AB9EF" w14:textId="77777777" w:rsidR="00146FC2" w:rsidRPr="00146FC2" w:rsidRDefault="00146FC2" w:rsidP="00146FC2">
            <w:pPr>
              <w:widowControl w:val="0"/>
              <w:rPr>
                <w:sz w:val="20"/>
                <w:szCs w:val="20"/>
              </w:rPr>
            </w:pPr>
            <w:r w:rsidRPr="00146FC2">
              <w:rPr>
                <w:sz w:val="20"/>
                <w:szCs w:val="20"/>
              </w:rPr>
              <w:t>10 на 100 единовременных посетителей</w:t>
            </w:r>
          </w:p>
        </w:tc>
      </w:tr>
      <w:tr w:rsidR="00146FC2" w:rsidRPr="00146FC2" w14:paraId="68F92F86" w14:textId="77777777" w:rsidTr="000D7D04">
        <w:trPr>
          <w:trHeight w:val="20"/>
        </w:trPr>
        <w:tc>
          <w:tcPr>
            <w:tcW w:w="3409" w:type="pct"/>
            <w:tcMar>
              <w:top w:w="57" w:type="dxa"/>
              <w:bottom w:w="57" w:type="dxa"/>
            </w:tcMar>
          </w:tcPr>
          <w:p w14:paraId="136473AE" w14:textId="77777777" w:rsidR="00146FC2" w:rsidRPr="00146FC2" w:rsidRDefault="00146FC2" w:rsidP="00146FC2">
            <w:pPr>
              <w:rPr>
                <w:sz w:val="20"/>
              </w:rPr>
            </w:pPr>
            <w:r w:rsidRPr="00146FC2">
              <w:rPr>
                <w:sz w:val="20"/>
              </w:rPr>
              <w:t>Кладбища</w:t>
            </w:r>
          </w:p>
        </w:tc>
        <w:tc>
          <w:tcPr>
            <w:tcW w:w="1591" w:type="pct"/>
            <w:tcMar>
              <w:top w:w="57" w:type="dxa"/>
              <w:bottom w:w="57" w:type="dxa"/>
            </w:tcMar>
          </w:tcPr>
          <w:p w14:paraId="0FB68AD8" w14:textId="77777777" w:rsidR="00146FC2" w:rsidRPr="00146FC2" w:rsidRDefault="00146FC2" w:rsidP="00146FC2">
            <w:pPr>
              <w:rPr>
                <w:sz w:val="20"/>
              </w:rPr>
            </w:pPr>
            <w:r w:rsidRPr="00146FC2">
              <w:rPr>
                <w:sz w:val="20"/>
              </w:rPr>
              <w:t>15 на 100 единовременных посетителей</w:t>
            </w:r>
          </w:p>
        </w:tc>
      </w:tr>
      <w:tr w:rsidR="00146FC2" w:rsidRPr="00146FC2" w14:paraId="797FD35C" w14:textId="77777777" w:rsidTr="000D7D04">
        <w:trPr>
          <w:trHeight w:val="20"/>
        </w:trPr>
        <w:tc>
          <w:tcPr>
            <w:tcW w:w="3409" w:type="pct"/>
            <w:tcMar>
              <w:top w:w="57" w:type="dxa"/>
              <w:bottom w:w="57" w:type="dxa"/>
            </w:tcMar>
          </w:tcPr>
          <w:p w14:paraId="3AA10437" w14:textId="77777777" w:rsidR="00146FC2" w:rsidRPr="00146FC2" w:rsidRDefault="00146FC2" w:rsidP="00146FC2">
            <w:pPr>
              <w:rPr>
                <w:sz w:val="20"/>
              </w:rPr>
            </w:pPr>
            <w:r w:rsidRPr="00146FC2">
              <w:rPr>
                <w:sz w:val="20"/>
              </w:rPr>
              <w:t>Гостиницы</w:t>
            </w:r>
          </w:p>
        </w:tc>
        <w:tc>
          <w:tcPr>
            <w:tcW w:w="1591" w:type="pct"/>
            <w:tcMar>
              <w:top w:w="57" w:type="dxa"/>
              <w:bottom w:w="57" w:type="dxa"/>
            </w:tcMar>
          </w:tcPr>
          <w:p w14:paraId="4E2B9855" w14:textId="2E130652" w:rsidR="00146FC2" w:rsidRPr="00146FC2" w:rsidRDefault="0008136F" w:rsidP="00146FC2">
            <w:pPr>
              <w:rPr>
                <w:sz w:val="20"/>
              </w:rPr>
            </w:pPr>
            <w:r w:rsidRPr="0008136F">
              <w:rPr>
                <w:sz w:val="20"/>
                <w:szCs w:val="20"/>
              </w:rPr>
              <w:t>СП 257.1325800.2020</w:t>
            </w:r>
          </w:p>
        </w:tc>
      </w:tr>
      <w:tr w:rsidR="00146FC2" w:rsidRPr="00146FC2" w14:paraId="5D4F71C4" w14:textId="77777777" w:rsidTr="000D7D04">
        <w:trPr>
          <w:trHeight w:val="20"/>
        </w:trPr>
        <w:tc>
          <w:tcPr>
            <w:tcW w:w="3409" w:type="pct"/>
            <w:tcMar>
              <w:top w:w="57" w:type="dxa"/>
              <w:bottom w:w="57" w:type="dxa"/>
            </w:tcMar>
          </w:tcPr>
          <w:p w14:paraId="37DC7280" w14:textId="77777777" w:rsidR="00146FC2" w:rsidRPr="00146FC2" w:rsidRDefault="00146FC2" w:rsidP="00146FC2">
            <w:pPr>
              <w:rPr>
                <w:sz w:val="20"/>
              </w:rPr>
            </w:pPr>
            <w:r w:rsidRPr="00146FC2">
              <w:rPr>
                <w:sz w:val="20"/>
              </w:rPr>
              <w:t>Нежилые здания с апартаментами</w:t>
            </w:r>
          </w:p>
        </w:tc>
        <w:tc>
          <w:tcPr>
            <w:tcW w:w="1591" w:type="pct"/>
            <w:tcMar>
              <w:top w:w="57" w:type="dxa"/>
              <w:bottom w:w="57" w:type="dxa"/>
            </w:tcMar>
          </w:tcPr>
          <w:p w14:paraId="1F215891" w14:textId="77777777" w:rsidR="00146FC2" w:rsidRPr="00146FC2" w:rsidRDefault="00146FC2" w:rsidP="00146FC2">
            <w:pPr>
              <w:rPr>
                <w:sz w:val="20"/>
              </w:rPr>
            </w:pPr>
            <w:r w:rsidRPr="00146FC2">
              <w:rPr>
                <w:sz w:val="20"/>
              </w:rPr>
              <w:t>1 на 100 кв. м общей площади помещений</w:t>
            </w:r>
          </w:p>
        </w:tc>
      </w:tr>
      <w:tr w:rsidR="00146FC2" w:rsidRPr="00146FC2" w14:paraId="35E241CB" w14:textId="77777777" w:rsidTr="000D7D04">
        <w:trPr>
          <w:trHeight w:val="20"/>
        </w:trPr>
        <w:tc>
          <w:tcPr>
            <w:tcW w:w="3409" w:type="pct"/>
            <w:tcMar>
              <w:top w:w="57" w:type="dxa"/>
              <w:bottom w:w="57" w:type="dxa"/>
            </w:tcMar>
          </w:tcPr>
          <w:p w14:paraId="4BCC43CB" w14:textId="77777777" w:rsidR="00146FC2" w:rsidRPr="00146FC2" w:rsidRDefault="00146FC2" w:rsidP="00146FC2">
            <w:pPr>
              <w:rPr>
                <w:sz w:val="20"/>
              </w:rPr>
            </w:pPr>
            <w:r w:rsidRPr="00146FC2">
              <w:rPr>
                <w:sz w:val="20"/>
              </w:rPr>
              <w:t>Предприятия общественного питания и бытового обслуживания</w:t>
            </w:r>
          </w:p>
        </w:tc>
        <w:tc>
          <w:tcPr>
            <w:tcW w:w="1591" w:type="pct"/>
            <w:tcMar>
              <w:top w:w="57" w:type="dxa"/>
              <w:bottom w:w="57" w:type="dxa"/>
            </w:tcMar>
          </w:tcPr>
          <w:p w14:paraId="7651A98B" w14:textId="77777777" w:rsidR="00146FC2" w:rsidRPr="00146FC2" w:rsidRDefault="00146FC2" w:rsidP="00146FC2">
            <w:pPr>
              <w:rPr>
                <w:sz w:val="20"/>
              </w:rPr>
            </w:pPr>
            <w:r w:rsidRPr="00146FC2">
              <w:rPr>
                <w:sz w:val="20"/>
              </w:rPr>
              <w:t>15 на 100 кв. м общей площади помещения</w:t>
            </w:r>
          </w:p>
        </w:tc>
      </w:tr>
      <w:tr w:rsidR="00146FC2" w:rsidRPr="00146FC2" w14:paraId="65AD73E2" w14:textId="77777777" w:rsidTr="000D7D04">
        <w:trPr>
          <w:trHeight w:val="20"/>
        </w:trPr>
        <w:tc>
          <w:tcPr>
            <w:tcW w:w="3409" w:type="pct"/>
            <w:tcMar>
              <w:top w:w="57" w:type="dxa"/>
              <w:bottom w:w="57" w:type="dxa"/>
            </w:tcMar>
          </w:tcPr>
          <w:p w14:paraId="4402CBCF" w14:textId="77777777" w:rsidR="00146FC2" w:rsidRPr="00146FC2" w:rsidRDefault="00146FC2" w:rsidP="00146FC2">
            <w:pPr>
              <w:rPr>
                <w:sz w:val="20"/>
              </w:rPr>
            </w:pPr>
            <w:r w:rsidRPr="00146FC2">
              <w:rPr>
                <w:sz w:val="20"/>
              </w:rPr>
              <w:t>Торговые и торгово-развлекательные объекты до 200 кв. м общей площади</w:t>
            </w:r>
          </w:p>
        </w:tc>
        <w:tc>
          <w:tcPr>
            <w:tcW w:w="1591" w:type="pct"/>
            <w:tcMar>
              <w:top w:w="57" w:type="dxa"/>
              <w:bottom w:w="57" w:type="dxa"/>
            </w:tcMar>
          </w:tcPr>
          <w:p w14:paraId="3A518D7B" w14:textId="77777777" w:rsidR="00146FC2" w:rsidRPr="00146FC2" w:rsidRDefault="00146FC2" w:rsidP="00146FC2">
            <w:pPr>
              <w:rPr>
                <w:sz w:val="20"/>
              </w:rPr>
            </w:pPr>
            <w:r w:rsidRPr="00146FC2">
              <w:rPr>
                <w:sz w:val="20"/>
              </w:rPr>
              <w:t>4 на 100 кв. м общей площади помещения</w:t>
            </w:r>
          </w:p>
        </w:tc>
      </w:tr>
      <w:tr w:rsidR="00146FC2" w:rsidRPr="00146FC2" w14:paraId="10F26E51" w14:textId="77777777" w:rsidTr="000D7D04">
        <w:trPr>
          <w:trHeight w:val="20"/>
        </w:trPr>
        <w:tc>
          <w:tcPr>
            <w:tcW w:w="3409" w:type="pct"/>
            <w:tcMar>
              <w:top w:w="57" w:type="dxa"/>
              <w:bottom w:w="57" w:type="dxa"/>
            </w:tcMar>
          </w:tcPr>
          <w:p w14:paraId="4A439AE3" w14:textId="77777777" w:rsidR="00146FC2" w:rsidRPr="00146FC2" w:rsidRDefault="00146FC2" w:rsidP="00146FC2">
            <w:pPr>
              <w:rPr>
                <w:sz w:val="20"/>
              </w:rPr>
            </w:pPr>
            <w:r w:rsidRPr="00146FC2">
              <w:rPr>
                <w:sz w:val="20"/>
              </w:rPr>
              <w:t>Торговые и торгово-развлекательные объекты более 200 кв. м общей площади</w:t>
            </w:r>
          </w:p>
        </w:tc>
        <w:tc>
          <w:tcPr>
            <w:tcW w:w="1591" w:type="pct"/>
            <w:tcMar>
              <w:top w:w="57" w:type="dxa"/>
              <w:bottom w:w="57" w:type="dxa"/>
            </w:tcMar>
          </w:tcPr>
          <w:p w14:paraId="1E99E4FD" w14:textId="77777777" w:rsidR="00146FC2" w:rsidRPr="00146FC2" w:rsidRDefault="00146FC2" w:rsidP="00146FC2">
            <w:pPr>
              <w:rPr>
                <w:sz w:val="20"/>
              </w:rPr>
            </w:pPr>
            <w:r w:rsidRPr="00146FC2">
              <w:rPr>
                <w:sz w:val="20"/>
              </w:rPr>
              <w:t>4 на 100 кв. м общей площади помещения</w:t>
            </w:r>
          </w:p>
        </w:tc>
      </w:tr>
      <w:tr w:rsidR="00146FC2" w:rsidRPr="00146FC2" w14:paraId="24DEF239" w14:textId="77777777" w:rsidTr="000D7D04">
        <w:trPr>
          <w:trHeight w:val="20"/>
        </w:trPr>
        <w:tc>
          <w:tcPr>
            <w:tcW w:w="3409" w:type="pct"/>
            <w:tcMar>
              <w:top w:w="57" w:type="dxa"/>
              <w:bottom w:w="57" w:type="dxa"/>
            </w:tcMar>
          </w:tcPr>
          <w:p w14:paraId="3F7ED9F0" w14:textId="77777777" w:rsidR="00146FC2" w:rsidRPr="00146FC2" w:rsidRDefault="00146FC2" w:rsidP="00146FC2">
            <w:pPr>
              <w:rPr>
                <w:sz w:val="20"/>
              </w:rPr>
            </w:pPr>
            <w:r w:rsidRPr="00146FC2">
              <w:rPr>
                <w:sz w:val="20"/>
              </w:rPr>
              <w:t>Лечебно-профилактические медицинские организации, оказывающие медицинскую помощь в стационарных условиях</w:t>
            </w:r>
          </w:p>
        </w:tc>
        <w:tc>
          <w:tcPr>
            <w:tcW w:w="1591" w:type="pct"/>
            <w:tcMar>
              <w:top w:w="57" w:type="dxa"/>
              <w:bottom w:w="57" w:type="dxa"/>
            </w:tcMar>
          </w:tcPr>
          <w:p w14:paraId="007BB517" w14:textId="77777777" w:rsidR="00146FC2" w:rsidRPr="00146FC2" w:rsidRDefault="00146FC2" w:rsidP="00146FC2">
            <w:pPr>
              <w:rPr>
                <w:sz w:val="20"/>
              </w:rPr>
            </w:pPr>
            <w:r w:rsidRPr="00146FC2">
              <w:rPr>
                <w:sz w:val="20"/>
              </w:rPr>
              <w:t>8 на 100 коек</w:t>
            </w:r>
          </w:p>
        </w:tc>
      </w:tr>
      <w:tr w:rsidR="00146FC2" w:rsidRPr="00146FC2" w14:paraId="677600BA" w14:textId="77777777" w:rsidTr="000D7D04">
        <w:trPr>
          <w:trHeight w:val="20"/>
        </w:trPr>
        <w:tc>
          <w:tcPr>
            <w:tcW w:w="3409" w:type="pct"/>
            <w:tcMar>
              <w:top w:w="57" w:type="dxa"/>
              <w:bottom w:w="57" w:type="dxa"/>
            </w:tcMar>
          </w:tcPr>
          <w:p w14:paraId="17FF3766" w14:textId="77777777" w:rsidR="00146FC2" w:rsidRPr="00146FC2" w:rsidRDefault="00146FC2" w:rsidP="00146FC2">
            <w:pPr>
              <w:rPr>
                <w:sz w:val="20"/>
              </w:rPr>
            </w:pPr>
            <w:r w:rsidRPr="00146FC2">
              <w:rPr>
                <w:sz w:val="20"/>
              </w:rPr>
              <w:t>Лечебно-профилактические медицинские организации, оказывающие медицинскую помощь в амбулаторных условиях</w:t>
            </w:r>
          </w:p>
        </w:tc>
        <w:tc>
          <w:tcPr>
            <w:tcW w:w="1591" w:type="pct"/>
            <w:tcMar>
              <w:top w:w="57" w:type="dxa"/>
              <w:bottom w:w="57" w:type="dxa"/>
            </w:tcMar>
          </w:tcPr>
          <w:p w14:paraId="34FCF5FF" w14:textId="77777777" w:rsidR="00146FC2" w:rsidRPr="00146FC2" w:rsidRDefault="00146FC2" w:rsidP="00146FC2">
            <w:pPr>
              <w:rPr>
                <w:sz w:val="20"/>
              </w:rPr>
            </w:pPr>
            <w:r w:rsidRPr="00146FC2">
              <w:rPr>
                <w:sz w:val="20"/>
              </w:rPr>
              <w:t>6 на 100 посещений</w:t>
            </w:r>
          </w:p>
        </w:tc>
      </w:tr>
      <w:tr w:rsidR="00146FC2" w:rsidRPr="00146FC2" w14:paraId="17924D9A" w14:textId="77777777" w:rsidTr="000D7D04">
        <w:trPr>
          <w:trHeight w:val="20"/>
        </w:trPr>
        <w:tc>
          <w:tcPr>
            <w:tcW w:w="3409" w:type="pct"/>
            <w:tcMar>
              <w:top w:w="57" w:type="dxa"/>
              <w:bottom w:w="57" w:type="dxa"/>
            </w:tcMar>
          </w:tcPr>
          <w:p w14:paraId="3506D3E6" w14:textId="77777777" w:rsidR="00146FC2" w:rsidRPr="00146FC2" w:rsidRDefault="00146FC2" w:rsidP="00146FC2">
            <w:pPr>
              <w:rPr>
                <w:sz w:val="20"/>
              </w:rPr>
            </w:pPr>
            <w:r w:rsidRPr="00146FC2">
              <w:rPr>
                <w:sz w:val="20"/>
              </w:rPr>
              <w:t>Административные и офисные объекты и иные объекты без конкретного функционального назначения</w:t>
            </w:r>
          </w:p>
        </w:tc>
        <w:tc>
          <w:tcPr>
            <w:tcW w:w="1591" w:type="pct"/>
            <w:tcMar>
              <w:top w:w="57" w:type="dxa"/>
              <w:bottom w:w="57" w:type="dxa"/>
            </w:tcMar>
          </w:tcPr>
          <w:p w14:paraId="61FBE523" w14:textId="77777777" w:rsidR="00146FC2" w:rsidRPr="00146FC2" w:rsidRDefault="00146FC2" w:rsidP="00146FC2">
            <w:pPr>
              <w:rPr>
                <w:sz w:val="20"/>
              </w:rPr>
            </w:pPr>
            <w:r w:rsidRPr="00146FC2">
              <w:rPr>
                <w:sz w:val="20"/>
              </w:rPr>
              <w:t>2 на 100 кв. м общей площади помещения</w:t>
            </w:r>
          </w:p>
        </w:tc>
      </w:tr>
      <w:tr w:rsidR="00146FC2" w:rsidRPr="00146FC2" w14:paraId="0FA28654" w14:textId="77777777" w:rsidTr="000D7D04">
        <w:trPr>
          <w:trHeight w:val="20"/>
        </w:trPr>
        <w:tc>
          <w:tcPr>
            <w:tcW w:w="3409" w:type="pct"/>
            <w:tcMar>
              <w:top w:w="57" w:type="dxa"/>
              <w:bottom w:w="57" w:type="dxa"/>
            </w:tcMar>
          </w:tcPr>
          <w:p w14:paraId="62B7D746" w14:textId="77777777" w:rsidR="00146FC2" w:rsidRPr="00146FC2" w:rsidRDefault="00146FC2" w:rsidP="00146FC2">
            <w:pPr>
              <w:rPr>
                <w:sz w:val="20"/>
              </w:rPr>
            </w:pPr>
            <w:r w:rsidRPr="00146FC2">
              <w:rPr>
                <w:sz w:val="20"/>
              </w:rPr>
              <w:t>Объекты производственного и коммунального назначения</w:t>
            </w:r>
          </w:p>
        </w:tc>
        <w:tc>
          <w:tcPr>
            <w:tcW w:w="1591" w:type="pct"/>
            <w:tcMar>
              <w:top w:w="57" w:type="dxa"/>
              <w:bottom w:w="57" w:type="dxa"/>
            </w:tcMar>
          </w:tcPr>
          <w:p w14:paraId="41CA7976" w14:textId="77777777" w:rsidR="00146FC2" w:rsidRPr="00146FC2" w:rsidRDefault="00146FC2" w:rsidP="00146FC2">
            <w:pPr>
              <w:rPr>
                <w:sz w:val="20"/>
              </w:rPr>
            </w:pPr>
            <w:r w:rsidRPr="00146FC2">
              <w:rPr>
                <w:sz w:val="20"/>
                <w:szCs w:val="20"/>
              </w:rPr>
              <w:t>10</w:t>
            </w:r>
            <w:r w:rsidRPr="00146FC2">
              <w:rPr>
                <w:sz w:val="20"/>
              </w:rPr>
              <w:t xml:space="preserve"> на 100 человек, работающих в двух смежных сменах</w:t>
            </w:r>
          </w:p>
        </w:tc>
      </w:tr>
      <w:tr w:rsidR="00146FC2" w:rsidRPr="00146FC2" w14:paraId="59E6569D" w14:textId="77777777" w:rsidTr="000D7D04">
        <w:trPr>
          <w:trHeight w:val="20"/>
        </w:trPr>
        <w:tc>
          <w:tcPr>
            <w:tcW w:w="5000" w:type="pct"/>
            <w:gridSpan w:val="2"/>
            <w:tcMar>
              <w:top w:w="57" w:type="dxa"/>
              <w:bottom w:w="57" w:type="dxa"/>
            </w:tcMar>
            <w:vAlign w:val="center"/>
          </w:tcPr>
          <w:p w14:paraId="6907EB8D" w14:textId="77777777" w:rsidR="00146FC2" w:rsidRPr="00146FC2" w:rsidRDefault="00146FC2" w:rsidP="00146FC2">
            <w:pPr>
              <w:rPr>
                <w:sz w:val="20"/>
              </w:rPr>
            </w:pPr>
            <w:r w:rsidRPr="00146FC2">
              <w:rPr>
                <w:sz w:val="20"/>
              </w:rPr>
              <w:t>Примечания:</w:t>
            </w:r>
          </w:p>
          <w:p w14:paraId="6FE47269" w14:textId="77777777" w:rsidR="00146FC2" w:rsidRPr="00146FC2" w:rsidRDefault="00146FC2" w:rsidP="00146FC2">
            <w:pPr>
              <w:jc w:val="both"/>
              <w:rPr>
                <w:sz w:val="20"/>
              </w:rPr>
            </w:pPr>
            <w:r w:rsidRPr="00146FC2">
              <w:rPr>
                <w:sz w:val="20"/>
              </w:rPr>
              <w:t>1. Полученное значение расчетного показателя обеспеченности местами временного хранения легковых автомобилей должно округляться до целого числа в большую сторону.</w:t>
            </w:r>
          </w:p>
          <w:p w14:paraId="2A061F75" w14:textId="77777777" w:rsidR="00146FC2" w:rsidRPr="00146FC2" w:rsidRDefault="00146FC2" w:rsidP="00146FC2">
            <w:pPr>
              <w:jc w:val="both"/>
              <w:rPr>
                <w:sz w:val="20"/>
              </w:rPr>
            </w:pPr>
            <w:r w:rsidRPr="00146FC2">
              <w:rPr>
                <w:sz w:val="20"/>
              </w:rPr>
              <w:t>2. Количество мест временного хранения легковых автомобилей суммируется для помещений или территорий различного назначения, расположенных в объекте капитального строительства или территории, для которой производится расчет.</w:t>
            </w:r>
          </w:p>
          <w:p w14:paraId="47F181FA" w14:textId="77777777" w:rsidR="00146FC2" w:rsidRPr="00146FC2" w:rsidRDefault="00146FC2" w:rsidP="00146FC2">
            <w:pPr>
              <w:jc w:val="both"/>
              <w:rPr>
                <w:sz w:val="20"/>
              </w:rPr>
            </w:pPr>
            <w:r w:rsidRPr="00146FC2">
              <w:rPr>
                <w:sz w:val="20"/>
              </w:rPr>
              <w:t>3. При размещении объектов нежилого назначения на первых этажах жилых зданий допускается предусматривать 80% мест временного хранения, предназначенных для объектов обслуживания на местах постоянного хранения индивидуального автотранспорта, предназначенных для объекта капитального строительства жилого назначения.</w:t>
            </w:r>
          </w:p>
          <w:p w14:paraId="17142FAF" w14:textId="77777777" w:rsidR="00146FC2" w:rsidRPr="00146FC2" w:rsidRDefault="00146FC2" w:rsidP="00146FC2">
            <w:pPr>
              <w:jc w:val="both"/>
              <w:rPr>
                <w:sz w:val="20"/>
              </w:rPr>
            </w:pPr>
            <w:r w:rsidRPr="00146FC2">
              <w:rPr>
                <w:sz w:val="20"/>
              </w:rPr>
              <w:t>4. Не менее 50% расчетного количества мест временного хранения легковых автомобилей, предназначенных для объектов производственного и коммунального назначения, должно быть расположено на земельном участке таких объектов.</w:t>
            </w:r>
          </w:p>
          <w:p w14:paraId="6ED3EA5A" w14:textId="77777777" w:rsidR="00146FC2" w:rsidRDefault="00146FC2" w:rsidP="00146FC2">
            <w:pPr>
              <w:jc w:val="both"/>
              <w:rPr>
                <w:sz w:val="20"/>
                <w:szCs w:val="20"/>
              </w:rPr>
            </w:pPr>
            <w:r w:rsidRPr="00146FC2">
              <w:rPr>
                <w:sz w:val="20"/>
                <w:szCs w:val="20"/>
              </w:rPr>
              <w:t>5. Организованные места временного хранения транспортных средств вместимостью 20 и более машино-мест должны быть оборудованы</w:t>
            </w:r>
            <w:r w:rsidRPr="00146FC2">
              <w:rPr>
                <w:sz w:val="20"/>
              </w:rPr>
              <w:t xml:space="preserve"> зарядными колонками (станциями) </w:t>
            </w:r>
            <w:r w:rsidRPr="00146FC2">
              <w:rPr>
                <w:sz w:val="20"/>
                <w:szCs w:val="20"/>
              </w:rPr>
              <w:t>заряда электрических транспортных средств.</w:t>
            </w:r>
          </w:p>
          <w:p w14:paraId="6D4C474C" w14:textId="77777777" w:rsidR="00F54BBA" w:rsidRPr="00F54BBA" w:rsidRDefault="00F54BBA" w:rsidP="00F54BBA">
            <w:pPr>
              <w:jc w:val="both"/>
              <w:rPr>
                <w:sz w:val="20"/>
                <w:szCs w:val="20"/>
              </w:rPr>
            </w:pPr>
            <w:r w:rsidRPr="00F54BBA">
              <w:rPr>
                <w:sz w:val="20"/>
                <w:szCs w:val="20"/>
              </w:rPr>
              <w:t>6. Для территорий опережающего развития (при согласовании с органами местного самоуправления, при условии обеспечения нормативного количества парковочных мест в 300 м. пешей доступности) рекомендуется установить следующие значения расчётного количества машино-мест временного хранения легковых автомобилей дошкольных образовательных и общеобразовательных организаций:</w:t>
            </w:r>
          </w:p>
          <w:p w14:paraId="22583256" w14:textId="77777777" w:rsidR="00F54BBA" w:rsidRPr="00F54BBA" w:rsidRDefault="00F54BBA" w:rsidP="00F54BBA">
            <w:pPr>
              <w:jc w:val="both"/>
              <w:rPr>
                <w:sz w:val="20"/>
                <w:szCs w:val="20"/>
              </w:rPr>
            </w:pPr>
            <w:r w:rsidRPr="00F54BBA">
              <w:rPr>
                <w:sz w:val="20"/>
                <w:szCs w:val="20"/>
              </w:rPr>
              <w:lastRenderedPageBreak/>
              <w:t>Общеобразовательные организации (школы):</w:t>
            </w:r>
          </w:p>
          <w:p w14:paraId="2C8FCD4F" w14:textId="77777777" w:rsidR="00F54BBA" w:rsidRPr="00F54BBA" w:rsidRDefault="00F54BBA" w:rsidP="00F54BBA">
            <w:pPr>
              <w:jc w:val="both"/>
              <w:rPr>
                <w:sz w:val="20"/>
                <w:szCs w:val="20"/>
              </w:rPr>
            </w:pPr>
            <w:r w:rsidRPr="00F54BBA">
              <w:rPr>
                <w:sz w:val="20"/>
                <w:szCs w:val="20"/>
              </w:rPr>
              <w:t>– до 1100 учащихся – 1 машино-место на 100 учащихся и 7 машино-мест на 100 работающих;</w:t>
            </w:r>
          </w:p>
          <w:p w14:paraId="23C40ECA" w14:textId="77777777" w:rsidR="00F54BBA" w:rsidRPr="00F54BBA" w:rsidRDefault="00F54BBA" w:rsidP="00F54BBA">
            <w:pPr>
              <w:jc w:val="both"/>
              <w:rPr>
                <w:sz w:val="20"/>
                <w:szCs w:val="20"/>
              </w:rPr>
            </w:pPr>
            <w:r w:rsidRPr="00F54BBA">
              <w:rPr>
                <w:sz w:val="20"/>
                <w:szCs w:val="20"/>
              </w:rPr>
              <w:t>– 1100 учащихся и более – 1 машино-место на 100 учащихся и 5 машино-мест на 100 работающих.</w:t>
            </w:r>
          </w:p>
          <w:p w14:paraId="25486143" w14:textId="798E0BC0" w:rsidR="00F54BBA" w:rsidRPr="00F54BBA" w:rsidRDefault="00F54BBA" w:rsidP="00F54BBA">
            <w:pPr>
              <w:jc w:val="both"/>
              <w:rPr>
                <w:sz w:val="20"/>
                <w:szCs w:val="20"/>
              </w:rPr>
            </w:pPr>
            <w:r w:rsidRPr="00F54BBA">
              <w:rPr>
                <w:sz w:val="20"/>
                <w:szCs w:val="20"/>
              </w:rPr>
              <w:t>Дошкольные образовательные организации (детские сады):</w:t>
            </w:r>
          </w:p>
          <w:p w14:paraId="64C802E8" w14:textId="77777777" w:rsidR="00F54BBA" w:rsidRPr="00F54BBA" w:rsidRDefault="00F54BBA" w:rsidP="00F54BBA">
            <w:pPr>
              <w:jc w:val="both"/>
              <w:rPr>
                <w:sz w:val="20"/>
                <w:szCs w:val="20"/>
              </w:rPr>
            </w:pPr>
            <w:r w:rsidRPr="00F54BBA">
              <w:rPr>
                <w:sz w:val="20"/>
                <w:szCs w:val="20"/>
              </w:rPr>
              <w:t>– до 330 мест – 5 машино-мест;</w:t>
            </w:r>
          </w:p>
          <w:p w14:paraId="7C761A92" w14:textId="682467A1" w:rsidR="00F54BBA" w:rsidRPr="00146FC2" w:rsidRDefault="00F54BBA" w:rsidP="00F54BBA">
            <w:pPr>
              <w:jc w:val="both"/>
              <w:rPr>
                <w:sz w:val="20"/>
                <w:szCs w:val="20"/>
              </w:rPr>
            </w:pPr>
            <w:r w:rsidRPr="00F54BBA">
              <w:rPr>
                <w:sz w:val="20"/>
                <w:szCs w:val="20"/>
              </w:rPr>
              <w:t>– свыше 330 мест 1 машино-место на 100 мест и 7 машино-мест на 100 сотрудников.</w:t>
            </w:r>
          </w:p>
        </w:tc>
      </w:tr>
    </w:tbl>
    <w:p w14:paraId="05C0702B" w14:textId="77777777" w:rsidR="00146FC2" w:rsidRPr="007F63E5" w:rsidRDefault="00146FC2" w:rsidP="00A45712">
      <w:pPr>
        <w:ind w:right="-1" w:firstLine="567"/>
        <w:jc w:val="both"/>
      </w:pPr>
    </w:p>
    <w:p w14:paraId="1392CAE7" w14:textId="77777777" w:rsidR="00A45712" w:rsidRPr="007F63E5" w:rsidRDefault="00E22B01" w:rsidP="00A45712">
      <w:pPr>
        <w:ind w:right="-1" w:firstLine="567"/>
        <w:jc w:val="both"/>
        <w:rPr>
          <w:i/>
          <w:iCs/>
        </w:rPr>
      </w:pPr>
      <w:r w:rsidRPr="007F63E5">
        <w:rPr>
          <w:i/>
          <w:iCs/>
        </w:rPr>
        <w:t>и</w:t>
      </w:r>
      <w:r w:rsidR="00A45712" w:rsidRPr="007F63E5">
        <w:rPr>
          <w:i/>
          <w:iCs/>
        </w:rPr>
        <w:t xml:space="preserve">) </w:t>
      </w:r>
      <w:r w:rsidRPr="007F63E5">
        <w:rPr>
          <w:i/>
          <w:iCs/>
        </w:rPr>
        <w:t>Объекты транспортно-пересадочных узлов (ТПУ)</w:t>
      </w:r>
    </w:p>
    <w:p w14:paraId="017EB665"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E10164" w:rsidRPr="007F63E5">
        <w:t>ТПУ.</w:t>
      </w:r>
    </w:p>
    <w:tbl>
      <w:tblPr>
        <w:tblStyle w:val="af7"/>
        <w:tblW w:w="0" w:type="auto"/>
        <w:tblLook w:val="04A0" w:firstRow="1" w:lastRow="0" w:firstColumn="1" w:lastColumn="0" w:noHBand="0" w:noVBand="1"/>
      </w:tblPr>
      <w:tblGrid>
        <w:gridCol w:w="1989"/>
        <w:gridCol w:w="1650"/>
        <w:gridCol w:w="1332"/>
        <w:gridCol w:w="1418"/>
        <w:gridCol w:w="1371"/>
        <w:gridCol w:w="2278"/>
      </w:tblGrid>
      <w:tr w:rsidR="00FF06C9" w:rsidRPr="007F63E5" w14:paraId="73A8C6F7" w14:textId="77777777" w:rsidTr="00F72F81">
        <w:tc>
          <w:tcPr>
            <w:tcW w:w="1989" w:type="dxa"/>
            <w:vMerge w:val="restart"/>
            <w:vAlign w:val="center"/>
          </w:tcPr>
          <w:p w14:paraId="7527F630" w14:textId="77777777" w:rsidR="00FF06C9" w:rsidRPr="007F63E5" w:rsidRDefault="00FF06C9" w:rsidP="00FF06C9">
            <w:pPr>
              <w:ind w:right="-1"/>
            </w:pPr>
            <w:r w:rsidRPr="007F63E5">
              <w:t>Показатель</w:t>
            </w:r>
          </w:p>
        </w:tc>
        <w:tc>
          <w:tcPr>
            <w:tcW w:w="2982" w:type="dxa"/>
            <w:gridSpan w:val="2"/>
          </w:tcPr>
          <w:p w14:paraId="191C83CE" w14:textId="4FFB8A8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89" w:type="dxa"/>
            <w:gridSpan w:val="2"/>
          </w:tcPr>
          <w:p w14:paraId="75F9384B" w14:textId="77777777" w:rsidR="00FF06C9" w:rsidRPr="007F63E5" w:rsidRDefault="00FF06C9" w:rsidP="00FF06C9">
            <w:pPr>
              <w:ind w:right="-1"/>
            </w:pPr>
            <w:r w:rsidRPr="007F63E5">
              <w:t>Территория сельских населенных пунктов</w:t>
            </w:r>
          </w:p>
        </w:tc>
        <w:tc>
          <w:tcPr>
            <w:tcW w:w="2278" w:type="dxa"/>
            <w:vMerge w:val="restart"/>
            <w:vAlign w:val="center"/>
          </w:tcPr>
          <w:p w14:paraId="74F199DE" w14:textId="77777777" w:rsidR="00FF06C9" w:rsidRPr="007F63E5" w:rsidRDefault="00FF06C9" w:rsidP="00FF06C9">
            <w:pPr>
              <w:ind w:right="-1"/>
              <w:jc w:val="center"/>
            </w:pPr>
            <w:r w:rsidRPr="007F63E5">
              <w:t>Перечень объектов</w:t>
            </w:r>
          </w:p>
        </w:tc>
      </w:tr>
      <w:tr w:rsidR="00FF06C9" w:rsidRPr="007F63E5" w14:paraId="17579502" w14:textId="77777777" w:rsidTr="00F72F81">
        <w:tc>
          <w:tcPr>
            <w:tcW w:w="1989" w:type="dxa"/>
            <w:vMerge/>
          </w:tcPr>
          <w:p w14:paraId="2CE5F289" w14:textId="77777777" w:rsidR="00FF06C9" w:rsidRPr="007F63E5" w:rsidRDefault="00FF06C9" w:rsidP="00FF06C9">
            <w:pPr>
              <w:ind w:right="-1"/>
              <w:jc w:val="both"/>
            </w:pPr>
          </w:p>
        </w:tc>
        <w:tc>
          <w:tcPr>
            <w:tcW w:w="1650" w:type="dxa"/>
          </w:tcPr>
          <w:p w14:paraId="0C962E8A" w14:textId="77777777" w:rsidR="00FF06C9" w:rsidRPr="007F63E5" w:rsidRDefault="00FF06C9" w:rsidP="00FF06C9">
            <w:pPr>
              <w:ind w:right="-1"/>
              <w:jc w:val="both"/>
            </w:pPr>
            <w:r w:rsidRPr="007F63E5">
              <w:t>Единица измерения</w:t>
            </w:r>
          </w:p>
        </w:tc>
        <w:tc>
          <w:tcPr>
            <w:tcW w:w="1332" w:type="dxa"/>
          </w:tcPr>
          <w:p w14:paraId="78842385" w14:textId="77777777" w:rsidR="00FF06C9" w:rsidRPr="007F63E5" w:rsidRDefault="00FF06C9" w:rsidP="00FF06C9">
            <w:pPr>
              <w:ind w:right="-1"/>
              <w:jc w:val="both"/>
            </w:pPr>
            <w:r w:rsidRPr="007F63E5">
              <w:t>Значение показателя</w:t>
            </w:r>
          </w:p>
        </w:tc>
        <w:tc>
          <w:tcPr>
            <w:tcW w:w="1418" w:type="dxa"/>
          </w:tcPr>
          <w:p w14:paraId="005398C9" w14:textId="77777777" w:rsidR="00FF06C9" w:rsidRPr="007F63E5" w:rsidRDefault="00FF06C9" w:rsidP="00FF06C9">
            <w:pPr>
              <w:ind w:right="-1"/>
              <w:jc w:val="both"/>
            </w:pPr>
            <w:r w:rsidRPr="007F63E5">
              <w:t>Единица измерения</w:t>
            </w:r>
          </w:p>
        </w:tc>
        <w:tc>
          <w:tcPr>
            <w:tcW w:w="1371" w:type="dxa"/>
          </w:tcPr>
          <w:p w14:paraId="2219070D" w14:textId="77777777" w:rsidR="00FF06C9" w:rsidRPr="007F63E5" w:rsidRDefault="00FF06C9" w:rsidP="00FF06C9">
            <w:pPr>
              <w:ind w:right="-1"/>
              <w:jc w:val="both"/>
            </w:pPr>
            <w:r w:rsidRPr="007F63E5">
              <w:t>Значение показателя</w:t>
            </w:r>
          </w:p>
        </w:tc>
        <w:tc>
          <w:tcPr>
            <w:tcW w:w="2278" w:type="dxa"/>
            <w:vMerge/>
          </w:tcPr>
          <w:p w14:paraId="353041C3" w14:textId="77777777" w:rsidR="00FF06C9" w:rsidRPr="007F63E5" w:rsidRDefault="00FF06C9" w:rsidP="00FF06C9">
            <w:pPr>
              <w:ind w:right="-1"/>
            </w:pPr>
          </w:p>
        </w:tc>
      </w:tr>
      <w:tr w:rsidR="00FF06C9" w:rsidRPr="007F63E5" w14:paraId="268BD00E" w14:textId="77777777" w:rsidTr="00F72F81">
        <w:tc>
          <w:tcPr>
            <w:tcW w:w="1989" w:type="dxa"/>
          </w:tcPr>
          <w:p w14:paraId="15FC25ED" w14:textId="77777777" w:rsidR="00FF06C9" w:rsidRPr="007F63E5" w:rsidRDefault="00FF06C9" w:rsidP="008727F2">
            <w:pPr>
              <w:ind w:right="-1"/>
              <w:rPr>
                <w:sz w:val="20"/>
                <w:szCs w:val="20"/>
              </w:rPr>
            </w:pPr>
            <w:r w:rsidRPr="007F63E5">
              <w:rPr>
                <w:sz w:val="20"/>
                <w:szCs w:val="20"/>
              </w:rPr>
              <w:t>Количество объектов по отношению к пассажиропотоку</w:t>
            </w:r>
          </w:p>
        </w:tc>
        <w:tc>
          <w:tcPr>
            <w:tcW w:w="1650" w:type="dxa"/>
          </w:tcPr>
          <w:p w14:paraId="0547B16B" w14:textId="77777777" w:rsidR="00FF06C9" w:rsidRPr="007F63E5" w:rsidRDefault="00FF06C9" w:rsidP="00FF06C9">
            <w:pPr>
              <w:ind w:right="-1"/>
            </w:pPr>
            <w:r w:rsidRPr="007F63E5">
              <w:t>ед./МО</w:t>
            </w:r>
          </w:p>
        </w:tc>
        <w:tc>
          <w:tcPr>
            <w:tcW w:w="1332" w:type="dxa"/>
          </w:tcPr>
          <w:p w14:paraId="2A6E11D1" w14:textId="77777777" w:rsidR="00FF06C9" w:rsidRPr="007F63E5" w:rsidRDefault="00FF06C9" w:rsidP="00FF06C9">
            <w:pPr>
              <w:ind w:right="-1"/>
              <w:jc w:val="both"/>
            </w:pPr>
            <w:r w:rsidRPr="007F63E5">
              <w:t>1</w:t>
            </w:r>
          </w:p>
        </w:tc>
        <w:tc>
          <w:tcPr>
            <w:tcW w:w="1418" w:type="dxa"/>
          </w:tcPr>
          <w:p w14:paraId="5BAE3E64" w14:textId="77777777" w:rsidR="00FF06C9" w:rsidRPr="007F63E5" w:rsidRDefault="00FF06C9" w:rsidP="00FF06C9">
            <w:pPr>
              <w:ind w:right="-1"/>
            </w:pPr>
            <w:r w:rsidRPr="007F63E5">
              <w:t>ед./МО</w:t>
            </w:r>
          </w:p>
        </w:tc>
        <w:tc>
          <w:tcPr>
            <w:tcW w:w="1371" w:type="dxa"/>
          </w:tcPr>
          <w:p w14:paraId="469C5666" w14:textId="77777777" w:rsidR="00FF06C9" w:rsidRPr="007F63E5" w:rsidRDefault="00FF06C9" w:rsidP="00FF06C9">
            <w:pPr>
              <w:ind w:right="-1"/>
              <w:jc w:val="both"/>
            </w:pPr>
            <w:r w:rsidRPr="007F63E5">
              <w:t>Не установлен</w:t>
            </w:r>
          </w:p>
        </w:tc>
        <w:tc>
          <w:tcPr>
            <w:tcW w:w="2278" w:type="dxa"/>
          </w:tcPr>
          <w:p w14:paraId="76AB593F" w14:textId="77777777" w:rsidR="00FF06C9" w:rsidRPr="007F63E5" w:rsidRDefault="00FF06C9" w:rsidP="00FF06C9">
            <w:pPr>
              <w:ind w:right="-1"/>
              <w:rPr>
                <w:sz w:val="20"/>
                <w:szCs w:val="20"/>
              </w:rPr>
            </w:pPr>
            <w:r w:rsidRPr="007F63E5">
              <w:rPr>
                <w:sz w:val="20"/>
                <w:szCs w:val="20"/>
              </w:rPr>
              <w:t>ТПУ</w:t>
            </w:r>
          </w:p>
        </w:tc>
      </w:tr>
    </w:tbl>
    <w:p w14:paraId="5CB980D3"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E10164" w:rsidRPr="007F63E5">
        <w:t>ТПУ</w:t>
      </w:r>
      <w:r w:rsidR="00E22B01" w:rsidRPr="007F63E5">
        <w:t xml:space="preserve"> не установлен</w:t>
      </w:r>
      <w:r w:rsidRPr="007F63E5">
        <w:t>.</w:t>
      </w:r>
    </w:p>
    <w:p w14:paraId="53901364" w14:textId="77777777" w:rsidR="00E22B01" w:rsidRPr="007F63E5" w:rsidRDefault="00E22B01" w:rsidP="00A45712">
      <w:pPr>
        <w:ind w:right="-1" w:firstLine="567"/>
        <w:jc w:val="both"/>
      </w:pPr>
    </w:p>
    <w:p w14:paraId="5944BD04" w14:textId="77777777" w:rsidR="00A45712" w:rsidRPr="007F63E5" w:rsidRDefault="00E22B01" w:rsidP="00A45712">
      <w:pPr>
        <w:ind w:right="-1" w:firstLine="567"/>
        <w:jc w:val="both"/>
        <w:rPr>
          <w:i/>
          <w:iCs/>
        </w:rPr>
      </w:pPr>
      <w:r w:rsidRPr="007F63E5">
        <w:rPr>
          <w:i/>
          <w:iCs/>
        </w:rPr>
        <w:t>к</w:t>
      </w:r>
      <w:r w:rsidR="00A45712" w:rsidRPr="007F63E5">
        <w:rPr>
          <w:i/>
          <w:iCs/>
        </w:rPr>
        <w:t xml:space="preserve">) </w:t>
      </w:r>
      <w:r w:rsidRPr="007F63E5">
        <w:rPr>
          <w:i/>
          <w:iCs/>
        </w:rPr>
        <w:t>Остановки общественного пассажирского транспорта населенных пунктов</w:t>
      </w:r>
    </w:p>
    <w:p w14:paraId="3D142C8D"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E10164" w:rsidRPr="007F63E5">
        <w:t>остановками общественного транспорта.</w:t>
      </w:r>
    </w:p>
    <w:tbl>
      <w:tblPr>
        <w:tblStyle w:val="af7"/>
        <w:tblW w:w="0" w:type="auto"/>
        <w:tblLook w:val="04A0" w:firstRow="1" w:lastRow="0" w:firstColumn="1" w:lastColumn="0" w:noHBand="0" w:noVBand="1"/>
      </w:tblPr>
      <w:tblGrid>
        <w:gridCol w:w="1642"/>
        <w:gridCol w:w="1319"/>
        <w:gridCol w:w="1982"/>
        <w:gridCol w:w="1306"/>
        <w:gridCol w:w="1982"/>
        <w:gridCol w:w="1824"/>
      </w:tblGrid>
      <w:tr w:rsidR="00FF06C9" w:rsidRPr="007F63E5" w14:paraId="5269F123" w14:textId="77777777" w:rsidTr="00F72F81">
        <w:tc>
          <w:tcPr>
            <w:tcW w:w="1642" w:type="dxa"/>
            <w:vMerge w:val="restart"/>
            <w:vAlign w:val="center"/>
          </w:tcPr>
          <w:p w14:paraId="49FDFEDB" w14:textId="77777777" w:rsidR="00FF06C9" w:rsidRPr="007F63E5" w:rsidRDefault="00FF06C9" w:rsidP="00FF06C9">
            <w:pPr>
              <w:ind w:right="-1"/>
            </w:pPr>
            <w:r w:rsidRPr="007F63E5">
              <w:t>Показатель</w:t>
            </w:r>
          </w:p>
        </w:tc>
        <w:tc>
          <w:tcPr>
            <w:tcW w:w="3301" w:type="dxa"/>
            <w:gridSpan w:val="2"/>
          </w:tcPr>
          <w:p w14:paraId="3026E509" w14:textId="09CE97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8" w:type="dxa"/>
            <w:gridSpan w:val="2"/>
          </w:tcPr>
          <w:p w14:paraId="5F2D5D10" w14:textId="77777777" w:rsidR="00FF06C9" w:rsidRPr="007F63E5" w:rsidRDefault="00FF06C9" w:rsidP="00FF06C9">
            <w:pPr>
              <w:ind w:right="-1"/>
            </w:pPr>
            <w:r w:rsidRPr="007F63E5">
              <w:t>Территория сельских населенных пунктов</w:t>
            </w:r>
          </w:p>
        </w:tc>
        <w:tc>
          <w:tcPr>
            <w:tcW w:w="1824" w:type="dxa"/>
            <w:vMerge w:val="restart"/>
            <w:vAlign w:val="center"/>
          </w:tcPr>
          <w:p w14:paraId="6A582400" w14:textId="77777777" w:rsidR="00FF06C9" w:rsidRPr="007F63E5" w:rsidRDefault="00FF06C9" w:rsidP="00FF06C9">
            <w:pPr>
              <w:ind w:right="-1"/>
              <w:jc w:val="center"/>
            </w:pPr>
            <w:r w:rsidRPr="007F63E5">
              <w:t>Перечень объектов</w:t>
            </w:r>
          </w:p>
        </w:tc>
      </w:tr>
      <w:tr w:rsidR="00FF06C9" w:rsidRPr="007F63E5" w14:paraId="0E3D8167" w14:textId="77777777" w:rsidTr="00F72F81">
        <w:tc>
          <w:tcPr>
            <w:tcW w:w="1642" w:type="dxa"/>
            <w:vMerge/>
          </w:tcPr>
          <w:p w14:paraId="45549D16" w14:textId="77777777" w:rsidR="00FF06C9" w:rsidRPr="007F63E5" w:rsidRDefault="00FF06C9" w:rsidP="00FF06C9">
            <w:pPr>
              <w:ind w:right="-1"/>
              <w:jc w:val="both"/>
            </w:pPr>
          </w:p>
        </w:tc>
        <w:tc>
          <w:tcPr>
            <w:tcW w:w="1319" w:type="dxa"/>
          </w:tcPr>
          <w:p w14:paraId="5A1B38DF" w14:textId="77777777" w:rsidR="00FF06C9" w:rsidRPr="007F63E5" w:rsidRDefault="00FF06C9" w:rsidP="00FF06C9">
            <w:pPr>
              <w:ind w:right="-1"/>
              <w:jc w:val="both"/>
            </w:pPr>
            <w:r w:rsidRPr="007F63E5">
              <w:t>Единица измерения</w:t>
            </w:r>
          </w:p>
        </w:tc>
        <w:tc>
          <w:tcPr>
            <w:tcW w:w="1982" w:type="dxa"/>
          </w:tcPr>
          <w:p w14:paraId="6161A1B8" w14:textId="77777777" w:rsidR="00FF06C9" w:rsidRPr="007F63E5" w:rsidRDefault="00FF06C9" w:rsidP="00FF06C9">
            <w:pPr>
              <w:ind w:right="-1"/>
              <w:jc w:val="both"/>
            </w:pPr>
            <w:r w:rsidRPr="007F63E5">
              <w:t>Значение показателя</w:t>
            </w:r>
          </w:p>
        </w:tc>
        <w:tc>
          <w:tcPr>
            <w:tcW w:w="1306" w:type="dxa"/>
          </w:tcPr>
          <w:p w14:paraId="79860075" w14:textId="77777777" w:rsidR="00FF06C9" w:rsidRPr="007F63E5" w:rsidRDefault="00FF06C9" w:rsidP="00FF06C9">
            <w:pPr>
              <w:ind w:right="-1"/>
              <w:jc w:val="both"/>
            </w:pPr>
            <w:r w:rsidRPr="007F63E5">
              <w:t>Единица измерения</w:t>
            </w:r>
          </w:p>
        </w:tc>
        <w:tc>
          <w:tcPr>
            <w:tcW w:w="1982" w:type="dxa"/>
          </w:tcPr>
          <w:p w14:paraId="24CC88EF" w14:textId="77777777" w:rsidR="00FF06C9" w:rsidRPr="007F63E5" w:rsidRDefault="00FF06C9" w:rsidP="00FF06C9">
            <w:pPr>
              <w:ind w:right="-1"/>
              <w:jc w:val="both"/>
            </w:pPr>
            <w:r w:rsidRPr="007F63E5">
              <w:t>Значение показателя</w:t>
            </w:r>
          </w:p>
        </w:tc>
        <w:tc>
          <w:tcPr>
            <w:tcW w:w="1824" w:type="dxa"/>
            <w:vMerge/>
          </w:tcPr>
          <w:p w14:paraId="55ADF930" w14:textId="77777777" w:rsidR="00FF06C9" w:rsidRPr="007F63E5" w:rsidRDefault="00FF06C9" w:rsidP="00FF06C9">
            <w:pPr>
              <w:ind w:right="-1"/>
            </w:pPr>
          </w:p>
        </w:tc>
      </w:tr>
      <w:tr w:rsidR="00FF06C9" w:rsidRPr="007F63E5" w14:paraId="6B490E47" w14:textId="77777777" w:rsidTr="00F72F81">
        <w:tc>
          <w:tcPr>
            <w:tcW w:w="1642" w:type="dxa"/>
          </w:tcPr>
          <w:p w14:paraId="689A1386" w14:textId="77777777" w:rsidR="00FF06C9" w:rsidRPr="007F63E5" w:rsidRDefault="00FF06C9" w:rsidP="00FF06C9">
            <w:pPr>
              <w:ind w:right="-1"/>
              <w:jc w:val="both"/>
              <w:rPr>
                <w:sz w:val="20"/>
                <w:szCs w:val="20"/>
              </w:rPr>
            </w:pPr>
            <w:r w:rsidRPr="007F63E5">
              <w:rPr>
                <w:sz w:val="20"/>
                <w:szCs w:val="20"/>
              </w:rPr>
              <w:t>Уровень обеспеченности населения остановками общественного транспорта</w:t>
            </w:r>
          </w:p>
        </w:tc>
        <w:tc>
          <w:tcPr>
            <w:tcW w:w="1319" w:type="dxa"/>
          </w:tcPr>
          <w:p w14:paraId="79EBE3FA" w14:textId="77777777" w:rsidR="00FF06C9" w:rsidRPr="007F63E5" w:rsidRDefault="00FF06C9" w:rsidP="00FF06C9">
            <w:pPr>
              <w:ind w:right="-1"/>
              <w:jc w:val="both"/>
            </w:pPr>
            <w:r w:rsidRPr="007F63E5">
              <w:t>остановка/ 1000 жителей</w:t>
            </w:r>
          </w:p>
        </w:tc>
        <w:tc>
          <w:tcPr>
            <w:tcW w:w="1982" w:type="dxa"/>
          </w:tcPr>
          <w:p w14:paraId="6995E807" w14:textId="77777777" w:rsidR="00FF06C9" w:rsidRPr="007F63E5" w:rsidRDefault="00FF06C9" w:rsidP="00FF06C9">
            <w:pPr>
              <w:ind w:right="-1"/>
              <w:jc w:val="both"/>
            </w:pPr>
            <w:r w:rsidRPr="007F63E5">
              <w:t>в соответствии с максимально допустимым уровнем территориальной доступности</w:t>
            </w:r>
          </w:p>
        </w:tc>
        <w:tc>
          <w:tcPr>
            <w:tcW w:w="1306" w:type="dxa"/>
          </w:tcPr>
          <w:p w14:paraId="36F33846" w14:textId="77777777" w:rsidR="00FF06C9" w:rsidRPr="007F63E5" w:rsidRDefault="00FF06C9" w:rsidP="00FF06C9">
            <w:pPr>
              <w:ind w:right="-1"/>
              <w:jc w:val="both"/>
            </w:pPr>
            <w:r w:rsidRPr="007F63E5">
              <w:t>остановка/ 1000 жителей</w:t>
            </w:r>
          </w:p>
        </w:tc>
        <w:tc>
          <w:tcPr>
            <w:tcW w:w="1982" w:type="dxa"/>
          </w:tcPr>
          <w:p w14:paraId="2BC2A634" w14:textId="77777777" w:rsidR="00FF06C9" w:rsidRPr="007F63E5" w:rsidRDefault="00FF06C9" w:rsidP="00FF06C9">
            <w:pPr>
              <w:ind w:right="-1"/>
              <w:jc w:val="both"/>
            </w:pPr>
            <w:r w:rsidRPr="007F63E5">
              <w:t>в соответствии с максимально допустимым уровнем территориальной доступности</w:t>
            </w:r>
          </w:p>
        </w:tc>
        <w:tc>
          <w:tcPr>
            <w:tcW w:w="1824" w:type="dxa"/>
          </w:tcPr>
          <w:p w14:paraId="656EEB62" w14:textId="77777777" w:rsidR="00FF06C9" w:rsidRPr="007F63E5" w:rsidRDefault="00FF06C9" w:rsidP="00FF06C9">
            <w:pPr>
              <w:ind w:right="-1"/>
              <w:rPr>
                <w:sz w:val="20"/>
                <w:szCs w:val="20"/>
              </w:rPr>
            </w:pPr>
            <w:r w:rsidRPr="007F63E5">
              <w:rPr>
                <w:sz w:val="20"/>
                <w:szCs w:val="20"/>
              </w:rPr>
              <w:t>Остановки общественного пассажирского транспорта</w:t>
            </w:r>
          </w:p>
        </w:tc>
      </w:tr>
    </w:tbl>
    <w:p w14:paraId="6CB5A769"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E10164" w:rsidRPr="007F63E5">
        <w:t>остановками общественного транспорта</w:t>
      </w:r>
      <w:r w:rsidRPr="007F63E5">
        <w:t>.</w:t>
      </w:r>
    </w:p>
    <w:tbl>
      <w:tblPr>
        <w:tblStyle w:val="af7"/>
        <w:tblW w:w="0" w:type="auto"/>
        <w:tblLook w:val="04A0" w:firstRow="1" w:lastRow="0" w:firstColumn="1" w:lastColumn="0" w:noHBand="0" w:noVBand="1"/>
      </w:tblPr>
      <w:tblGrid>
        <w:gridCol w:w="1494"/>
        <w:gridCol w:w="1425"/>
        <w:gridCol w:w="1331"/>
        <w:gridCol w:w="8"/>
        <w:gridCol w:w="1775"/>
        <w:gridCol w:w="1355"/>
        <w:gridCol w:w="8"/>
        <w:gridCol w:w="2594"/>
        <w:gridCol w:w="8"/>
      </w:tblGrid>
      <w:tr w:rsidR="00FF06C9" w:rsidRPr="007F63E5" w14:paraId="075EC0EF" w14:textId="77777777" w:rsidTr="00F72F81">
        <w:tc>
          <w:tcPr>
            <w:tcW w:w="1494" w:type="dxa"/>
            <w:vMerge w:val="restart"/>
            <w:vAlign w:val="center"/>
          </w:tcPr>
          <w:p w14:paraId="0FE45D76" w14:textId="77777777" w:rsidR="00FF06C9" w:rsidRPr="007F63E5" w:rsidRDefault="00FF06C9" w:rsidP="00FF06C9">
            <w:pPr>
              <w:ind w:right="-1"/>
            </w:pPr>
            <w:r w:rsidRPr="007F63E5">
              <w:t>Показатель</w:t>
            </w:r>
          </w:p>
        </w:tc>
        <w:tc>
          <w:tcPr>
            <w:tcW w:w="2764" w:type="dxa"/>
            <w:gridSpan w:val="3"/>
          </w:tcPr>
          <w:p w14:paraId="46E22426" w14:textId="0AC8FC5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38" w:type="dxa"/>
            <w:gridSpan w:val="3"/>
          </w:tcPr>
          <w:p w14:paraId="6C91AD0E" w14:textId="77777777" w:rsidR="00FF06C9" w:rsidRPr="007F63E5" w:rsidRDefault="00FF06C9" w:rsidP="00FF06C9">
            <w:pPr>
              <w:ind w:right="-1"/>
            </w:pPr>
            <w:r w:rsidRPr="007F63E5">
              <w:t>Территория сельских населенных пунктов</w:t>
            </w:r>
          </w:p>
        </w:tc>
        <w:tc>
          <w:tcPr>
            <w:tcW w:w="2602" w:type="dxa"/>
            <w:gridSpan w:val="2"/>
            <w:vAlign w:val="center"/>
          </w:tcPr>
          <w:p w14:paraId="2BA8D777" w14:textId="77777777" w:rsidR="00FF06C9" w:rsidRPr="007F63E5" w:rsidRDefault="00FF06C9" w:rsidP="00FF06C9">
            <w:pPr>
              <w:ind w:right="-1"/>
              <w:jc w:val="center"/>
            </w:pPr>
            <w:r w:rsidRPr="007F63E5">
              <w:t>Перечень объектов</w:t>
            </w:r>
          </w:p>
        </w:tc>
      </w:tr>
      <w:tr w:rsidR="00FF06C9" w:rsidRPr="007F63E5" w14:paraId="5A99E643" w14:textId="77777777" w:rsidTr="00F72F81">
        <w:trPr>
          <w:gridAfter w:val="1"/>
          <w:wAfter w:w="8" w:type="dxa"/>
        </w:trPr>
        <w:tc>
          <w:tcPr>
            <w:tcW w:w="1494" w:type="dxa"/>
            <w:vMerge/>
          </w:tcPr>
          <w:p w14:paraId="591C35FD" w14:textId="77777777" w:rsidR="00FF06C9" w:rsidRPr="007F63E5" w:rsidRDefault="00FF06C9" w:rsidP="00FF06C9">
            <w:pPr>
              <w:ind w:right="-1"/>
              <w:jc w:val="both"/>
            </w:pPr>
          </w:p>
        </w:tc>
        <w:tc>
          <w:tcPr>
            <w:tcW w:w="1425" w:type="dxa"/>
          </w:tcPr>
          <w:p w14:paraId="2A500859" w14:textId="77777777" w:rsidR="00FF06C9" w:rsidRPr="007F63E5" w:rsidRDefault="00FF06C9" w:rsidP="00FF06C9">
            <w:pPr>
              <w:ind w:right="-1"/>
              <w:jc w:val="both"/>
            </w:pPr>
            <w:r w:rsidRPr="007F63E5">
              <w:t>Единица измерения</w:t>
            </w:r>
          </w:p>
        </w:tc>
        <w:tc>
          <w:tcPr>
            <w:tcW w:w="1331" w:type="dxa"/>
          </w:tcPr>
          <w:p w14:paraId="5B5D0536" w14:textId="77777777" w:rsidR="00FF06C9" w:rsidRPr="007F63E5" w:rsidRDefault="00FF06C9" w:rsidP="00FF06C9">
            <w:pPr>
              <w:ind w:right="-1"/>
              <w:jc w:val="both"/>
            </w:pPr>
            <w:r w:rsidRPr="007F63E5">
              <w:t>Значение показателя</w:t>
            </w:r>
          </w:p>
        </w:tc>
        <w:tc>
          <w:tcPr>
            <w:tcW w:w="1783" w:type="dxa"/>
            <w:gridSpan w:val="2"/>
          </w:tcPr>
          <w:p w14:paraId="1A9DE261" w14:textId="77777777" w:rsidR="00FF06C9" w:rsidRPr="007F63E5" w:rsidRDefault="00FF06C9" w:rsidP="00FF06C9">
            <w:pPr>
              <w:ind w:right="-1"/>
              <w:jc w:val="both"/>
            </w:pPr>
            <w:r w:rsidRPr="007F63E5">
              <w:t>Единица измерения</w:t>
            </w:r>
          </w:p>
        </w:tc>
        <w:tc>
          <w:tcPr>
            <w:tcW w:w="1355" w:type="dxa"/>
          </w:tcPr>
          <w:p w14:paraId="36025D15" w14:textId="77777777" w:rsidR="00FF06C9" w:rsidRPr="007F63E5" w:rsidRDefault="00FF06C9" w:rsidP="00FF06C9">
            <w:pPr>
              <w:ind w:right="-1"/>
              <w:jc w:val="both"/>
            </w:pPr>
            <w:r w:rsidRPr="007F63E5">
              <w:t>Значение показателя</w:t>
            </w:r>
          </w:p>
        </w:tc>
        <w:tc>
          <w:tcPr>
            <w:tcW w:w="2602" w:type="dxa"/>
            <w:gridSpan w:val="2"/>
          </w:tcPr>
          <w:p w14:paraId="13B9D12A" w14:textId="77777777" w:rsidR="00FF06C9" w:rsidRPr="007F63E5" w:rsidRDefault="00FF06C9" w:rsidP="00FF06C9">
            <w:pPr>
              <w:ind w:right="-1"/>
            </w:pPr>
          </w:p>
        </w:tc>
      </w:tr>
      <w:tr w:rsidR="00FF06C9" w:rsidRPr="007F63E5" w14:paraId="5AD73871" w14:textId="77777777" w:rsidTr="00F72F81">
        <w:trPr>
          <w:gridAfter w:val="1"/>
          <w:wAfter w:w="8" w:type="dxa"/>
        </w:trPr>
        <w:tc>
          <w:tcPr>
            <w:tcW w:w="1494" w:type="dxa"/>
          </w:tcPr>
          <w:p w14:paraId="5D238668" w14:textId="77777777" w:rsidR="00FF06C9" w:rsidRPr="007F63E5" w:rsidRDefault="00FF06C9" w:rsidP="00FF06C9">
            <w:pPr>
              <w:ind w:right="-1"/>
              <w:jc w:val="both"/>
              <w:rPr>
                <w:sz w:val="20"/>
                <w:szCs w:val="20"/>
              </w:rPr>
            </w:pPr>
            <w:r w:rsidRPr="007F63E5">
              <w:rPr>
                <w:sz w:val="20"/>
                <w:szCs w:val="20"/>
              </w:rPr>
              <w:t>Пешеходная доступность от входов в жилые здания/ границ участков инд. жилой застройки</w:t>
            </w:r>
          </w:p>
        </w:tc>
        <w:tc>
          <w:tcPr>
            <w:tcW w:w="1425" w:type="dxa"/>
          </w:tcPr>
          <w:p w14:paraId="36E83D77" w14:textId="77777777" w:rsidR="00FF06C9" w:rsidRPr="007F63E5" w:rsidRDefault="00FF06C9" w:rsidP="00FF06C9">
            <w:pPr>
              <w:ind w:right="-1"/>
              <w:jc w:val="both"/>
            </w:pPr>
            <w:r w:rsidRPr="007F63E5">
              <w:t>м</w:t>
            </w:r>
          </w:p>
        </w:tc>
        <w:tc>
          <w:tcPr>
            <w:tcW w:w="1331" w:type="dxa"/>
          </w:tcPr>
          <w:p w14:paraId="068AD779" w14:textId="7038A62B" w:rsidR="00FF06C9" w:rsidRPr="007F63E5" w:rsidRDefault="00FF06C9" w:rsidP="00FF06C9">
            <w:pPr>
              <w:ind w:right="-1"/>
            </w:pPr>
            <w:r w:rsidRPr="007F63E5">
              <w:t>см. табл. 1</w:t>
            </w:r>
            <w:r w:rsidR="004A5FF5">
              <w:t>2</w:t>
            </w:r>
          </w:p>
        </w:tc>
        <w:tc>
          <w:tcPr>
            <w:tcW w:w="1783" w:type="dxa"/>
            <w:gridSpan w:val="2"/>
          </w:tcPr>
          <w:p w14:paraId="1778FD40" w14:textId="77777777" w:rsidR="00FF06C9" w:rsidRPr="007F63E5" w:rsidRDefault="00FF06C9" w:rsidP="00FF06C9">
            <w:pPr>
              <w:ind w:right="-1"/>
              <w:jc w:val="both"/>
            </w:pPr>
            <w:r w:rsidRPr="007F63E5">
              <w:t>м</w:t>
            </w:r>
          </w:p>
        </w:tc>
        <w:tc>
          <w:tcPr>
            <w:tcW w:w="1355" w:type="dxa"/>
          </w:tcPr>
          <w:p w14:paraId="17982DE2" w14:textId="1AE2EC3B" w:rsidR="00FF06C9" w:rsidRPr="007F63E5" w:rsidRDefault="00FF06C9" w:rsidP="00FF06C9">
            <w:pPr>
              <w:ind w:right="-1"/>
            </w:pPr>
            <w:r w:rsidRPr="007F63E5">
              <w:t>см. табл. 1</w:t>
            </w:r>
            <w:r w:rsidR="004A5FF5">
              <w:t>2</w:t>
            </w:r>
          </w:p>
        </w:tc>
        <w:tc>
          <w:tcPr>
            <w:tcW w:w="2602" w:type="dxa"/>
            <w:gridSpan w:val="2"/>
          </w:tcPr>
          <w:p w14:paraId="44250254" w14:textId="77777777" w:rsidR="00FF06C9" w:rsidRPr="007F63E5" w:rsidRDefault="00FF06C9" w:rsidP="00FF06C9">
            <w:pPr>
              <w:ind w:right="-1"/>
              <w:rPr>
                <w:sz w:val="20"/>
                <w:szCs w:val="20"/>
              </w:rPr>
            </w:pPr>
            <w:r w:rsidRPr="007F63E5">
              <w:rPr>
                <w:sz w:val="20"/>
                <w:szCs w:val="20"/>
              </w:rPr>
              <w:t>Остановки общественного пассажирского транспорта</w:t>
            </w:r>
          </w:p>
        </w:tc>
      </w:tr>
    </w:tbl>
    <w:p w14:paraId="0D9D1E6C" w14:textId="77777777" w:rsidR="00971EDC" w:rsidRPr="007F63E5" w:rsidRDefault="00971EDC" w:rsidP="00A45712">
      <w:pPr>
        <w:ind w:right="-1" w:firstLine="567"/>
        <w:jc w:val="both"/>
      </w:pPr>
    </w:p>
    <w:p w14:paraId="5FA4C0C4" w14:textId="617815AE" w:rsidR="00E10164" w:rsidRPr="007F63E5" w:rsidRDefault="00E10164" w:rsidP="00E1016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A5FF5">
        <w:rPr>
          <w:rFonts w:eastAsiaTheme="minorHAnsi"/>
          <w:sz w:val="20"/>
          <w:szCs w:val="20"/>
          <w:lang w:eastAsia="en-US"/>
        </w:rPr>
        <w:t>2</w:t>
      </w:r>
    </w:p>
    <w:p w14:paraId="4E840D7F" w14:textId="77777777" w:rsidR="00E10164" w:rsidRPr="00E10164" w:rsidRDefault="00E10164" w:rsidP="00E10164">
      <w:pPr>
        <w:ind w:right="-1" w:firstLine="567"/>
        <w:jc w:val="center"/>
      </w:pPr>
      <w:r w:rsidRPr="007F63E5">
        <w:t>П</w:t>
      </w:r>
      <w:r w:rsidRPr="00E10164">
        <w:t>редельные расстояния кратчайшего пешеходного пути от границ участков объектов до остановочных пунктов</w:t>
      </w:r>
    </w:p>
    <w:tbl>
      <w:tblPr>
        <w:tblW w:w="1005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222"/>
        <w:gridCol w:w="1832"/>
      </w:tblGrid>
      <w:tr w:rsidR="007F63E5" w:rsidRPr="007F63E5" w14:paraId="45C4382C" w14:textId="77777777" w:rsidTr="00E10164">
        <w:tc>
          <w:tcPr>
            <w:tcW w:w="8222" w:type="dxa"/>
            <w:shd w:val="clear" w:color="auto" w:fill="FFFFFF"/>
            <w:vAlign w:val="center"/>
            <w:hideMark/>
          </w:tcPr>
          <w:p w14:paraId="3B06A95D" w14:textId="77777777" w:rsidR="00E10164" w:rsidRPr="00E10164" w:rsidRDefault="00E10164" w:rsidP="00E10164">
            <w:pPr>
              <w:jc w:val="center"/>
            </w:pPr>
            <w:bookmarkStart w:id="15" w:name="dst100529"/>
            <w:bookmarkEnd w:id="15"/>
            <w:r w:rsidRPr="00E10164">
              <w:lastRenderedPageBreak/>
              <w:t>Категория объекта</w:t>
            </w:r>
          </w:p>
        </w:tc>
        <w:tc>
          <w:tcPr>
            <w:tcW w:w="0" w:type="auto"/>
            <w:shd w:val="clear" w:color="auto" w:fill="FFFFFF"/>
            <w:vAlign w:val="center"/>
            <w:hideMark/>
          </w:tcPr>
          <w:p w14:paraId="099C21AA" w14:textId="77777777" w:rsidR="00E10164" w:rsidRPr="00E10164" w:rsidRDefault="00E10164" w:rsidP="00E10164">
            <w:pPr>
              <w:jc w:val="center"/>
            </w:pPr>
            <w:bookmarkStart w:id="16" w:name="dst100530"/>
            <w:bookmarkEnd w:id="16"/>
            <w:r w:rsidRPr="00E10164">
              <w:t>Расстояние кратчайшего пешеходного пути, не более, м</w:t>
            </w:r>
          </w:p>
        </w:tc>
        <w:bookmarkStart w:id="17" w:name="dst100531"/>
        <w:bookmarkEnd w:id="17"/>
      </w:tr>
      <w:tr w:rsidR="007F63E5" w:rsidRPr="007F63E5" w14:paraId="78E7347C" w14:textId="77777777" w:rsidTr="00E10164">
        <w:tc>
          <w:tcPr>
            <w:tcW w:w="8222" w:type="dxa"/>
            <w:shd w:val="clear" w:color="auto" w:fill="FFFFFF"/>
            <w:hideMark/>
          </w:tcPr>
          <w:p w14:paraId="13ABB96B" w14:textId="77777777" w:rsidR="00E10164" w:rsidRPr="00E10164" w:rsidRDefault="00E10164" w:rsidP="00E10164">
            <w:bookmarkStart w:id="18" w:name="dst100532"/>
            <w:bookmarkEnd w:id="18"/>
            <w:r w:rsidRPr="00E10164">
              <w:t>Многоквартирный дом</w:t>
            </w:r>
          </w:p>
        </w:tc>
        <w:tc>
          <w:tcPr>
            <w:tcW w:w="0" w:type="auto"/>
            <w:shd w:val="clear" w:color="auto" w:fill="FFFFFF"/>
            <w:hideMark/>
          </w:tcPr>
          <w:p w14:paraId="3DF4F1A6" w14:textId="77777777" w:rsidR="00E10164" w:rsidRPr="00E10164" w:rsidRDefault="00E10164" w:rsidP="00E10164">
            <w:pPr>
              <w:jc w:val="center"/>
            </w:pPr>
            <w:bookmarkStart w:id="19" w:name="dst100533"/>
            <w:bookmarkEnd w:id="19"/>
            <w:r w:rsidRPr="00E10164">
              <w:t>500</w:t>
            </w:r>
          </w:p>
        </w:tc>
        <w:bookmarkStart w:id="20" w:name="dst100534"/>
        <w:bookmarkEnd w:id="20"/>
      </w:tr>
      <w:tr w:rsidR="007F63E5" w:rsidRPr="007F63E5" w14:paraId="0C8E64B5" w14:textId="77777777" w:rsidTr="00E10164">
        <w:tc>
          <w:tcPr>
            <w:tcW w:w="8222" w:type="dxa"/>
            <w:shd w:val="clear" w:color="auto" w:fill="FFFFFF"/>
            <w:hideMark/>
          </w:tcPr>
          <w:p w14:paraId="58D56850" w14:textId="77777777" w:rsidR="00E10164" w:rsidRPr="00E10164" w:rsidRDefault="00E10164" w:rsidP="00E10164">
            <w:bookmarkStart w:id="21" w:name="dst100535"/>
            <w:bookmarkEnd w:id="21"/>
            <w:r w:rsidRPr="00E10164">
              <w:t>Индивидуальный жилой дом</w:t>
            </w:r>
          </w:p>
        </w:tc>
        <w:tc>
          <w:tcPr>
            <w:tcW w:w="0" w:type="auto"/>
            <w:shd w:val="clear" w:color="auto" w:fill="FFFFFF"/>
            <w:hideMark/>
          </w:tcPr>
          <w:p w14:paraId="0E0FBB3A" w14:textId="77777777" w:rsidR="00E10164" w:rsidRPr="00E10164" w:rsidRDefault="00E10164" w:rsidP="00E10164">
            <w:pPr>
              <w:jc w:val="center"/>
            </w:pPr>
            <w:bookmarkStart w:id="22" w:name="dst100536"/>
            <w:bookmarkEnd w:id="22"/>
            <w:r w:rsidRPr="00E10164">
              <w:t>800</w:t>
            </w:r>
          </w:p>
        </w:tc>
        <w:bookmarkStart w:id="23" w:name="dst100537"/>
        <w:bookmarkEnd w:id="23"/>
      </w:tr>
      <w:tr w:rsidR="007F63E5" w:rsidRPr="007F63E5" w14:paraId="25E1FBC5" w14:textId="77777777" w:rsidTr="00E10164">
        <w:tc>
          <w:tcPr>
            <w:tcW w:w="8222" w:type="dxa"/>
            <w:shd w:val="clear" w:color="auto" w:fill="FFFFFF"/>
            <w:hideMark/>
          </w:tcPr>
          <w:p w14:paraId="4DBA35EA" w14:textId="77777777" w:rsidR="00E10164" w:rsidRPr="00E10164" w:rsidRDefault="00E10164" w:rsidP="00E10164">
            <w:pPr>
              <w:jc w:val="both"/>
            </w:pPr>
            <w:bookmarkStart w:id="24" w:name="dst100538"/>
            <w:bookmarkEnd w:id="24"/>
            <w:r w:rsidRPr="00E10164">
              <w:t>Предприятия торговли с площадью торгового зала 1000 м</w:t>
            </w:r>
            <w:r w:rsidRPr="00E10164">
              <w:rPr>
                <w:vertAlign w:val="superscript"/>
              </w:rPr>
              <w:t>2</w:t>
            </w:r>
            <w:r w:rsidRPr="00E10164">
              <w:t> и более</w:t>
            </w:r>
          </w:p>
        </w:tc>
        <w:tc>
          <w:tcPr>
            <w:tcW w:w="0" w:type="auto"/>
            <w:shd w:val="clear" w:color="auto" w:fill="FFFFFF"/>
            <w:hideMark/>
          </w:tcPr>
          <w:p w14:paraId="7BB33AC1" w14:textId="77777777" w:rsidR="00E10164" w:rsidRPr="00E10164" w:rsidRDefault="00E10164" w:rsidP="00E10164">
            <w:pPr>
              <w:jc w:val="center"/>
            </w:pPr>
            <w:bookmarkStart w:id="25" w:name="dst100539"/>
            <w:bookmarkEnd w:id="25"/>
            <w:r w:rsidRPr="00E10164">
              <w:t>500</w:t>
            </w:r>
          </w:p>
        </w:tc>
        <w:bookmarkStart w:id="26" w:name="dst100540"/>
        <w:bookmarkEnd w:id="26"/>
      </w:tr>
      <w:tr w:rsidR="007F63E5" w:rsidRPr="007F63E5" w14:paraId="092D3E2F" w14:textId="77777777" w:rsidTr="00E10164">
        <w:tc>
          <w:tcPr>
            <w:tcW w:w="8222" w:type="dxa"/>
            <w:shd w:val="clear" w:color="auto" w:fill="FFFFFF"/>
            <w:hideMark/>
          </w:tcPr>
          <w:p w14:paraId="69847F91" w14:textId="77777777" w:rsidR="00E10164" w:rsidRPr="00E10164" w:rsidRDefault="00E10164" w:rsidP="00E10164">
            <w:pPr>
              <w:jc w:val="both"/>
            </w:pPr>
            <w:bookmarkStart w:id="27" w:name="dst100541"/>
            <w:bookmarkEnd w:id="27"/>
            <w:r w:rsidRPr="00E10164">
              <w:t>Поликлиники и больницы муниципальной, региональной и федеральной системы здравоохранения, учреждения (отделения) социального обслуживания граждан</w:t>
            </w:r>
          </w:p>
        </w:tc>
        <w:tc>
          <w:tcPr>
            <w:tcW w:w="0" w:type="auto"/>
            <w:shd w:val="clear" w:color="auto" w:fill="FFFFFF"/>
            <w:hideMark/>
          </w:tcPr>
          <w:p w14:paraId="1B1ED710" w14:textId="77777777" w:rsidR="00E10164" w:rsidRPr="00E10164" w:rsidRDefault="00E10164" w:rsidP="00E10164">
            <w:pPr>
              <w:jc w:val="center"/>
            </w:pPr>
            <w:bookmarkStart w:id="28" w:name="dst100542"/>
            <w:bookmarkEnd w:id="28"/>
            <w:r w:rsidRPr="00E10164">
              <w:t>300</w:t>
            </w:r>
          </w:p>
        </w:tc>
        <w:bookmarkStart w:id="29" w:name="dst100543"/>
        <w:bookmarkEnd w:id="29"/>
      </w:tr>
      <w:tr w:rsidR="007F63E5" w:rsidRPr="007F63E5" w14:paraId="19406BD0" w14:textId="77777777" w:rsidTr="00E10164">
        <w:tc>
          <w:tcPr>
            <w:tcW w:w="8222" w:type="dxa"/>
            <w:shd w:val="clear" w:color="auto" w:fill="FFFFFF"/>
            <w:hideMark/>
          </w:tcPr>
          <w:p w14:paraId="27B73B7C" w14:textId="77777777" w:rsidR="00E10164" w:rsidRPr="00E10164" w:rsidRDefault="00E10164" w:rsidP="00E10164">
            <w:bookmarkStart w:id="30" w:name="dst100544"/>
            <w:bookmarkEnd w:id="30"/>
            <w:r w:rsidRPr="00E10164">
              <w:t>Терминалы внешнего транспорта</w:t>
            </w:r>
          </w:p>
        </w:tc>
        <w:tc>
          <w:tcPr>
            <w:tcW w:w="0" w:type="auto"/>
            <w:shd w:val="clear" w:color="auto" w:fill="FFFFFF"/>
            <w:hideMark/>
          </w:tcPr>
          <w:p w14:paraId="3B71D68B" w14:textId="77777777" w:rsidR="00E10164" w:rsidRPr="00E10164" w:rsidRDefault="00E10164" w:rsidP="00E10164">
            <w:pPr>
              <w:jc w:val="center"/>
            </w:pPr>
            <w:bookmarkStart w:id="31" w:name="dst100545"/>
            <w:bookmarkEnd w:id="31"/>
            <w:r w:rsidRPr="00E10164">
              <w:t>300</w:t>
            </w:r>
          </w:p>
        </w:tc>
        <w:bookmarkStart w:id="32" w:name="dst100546"/>
        <w:bookmarkEnd w:id="32"/>
      </w:tr>
    </w:tbl>
    <w:p w14:paraId="5774D1D1" w14:textId="77777777" w:rsidR="00E10164" w:rsidRPr="007F63E5" w:rsidRDefault="00E10164" w:rsidP="00A45712">
      <w:pPr>
        <w:ind w:right="-1" w:firstLine="567"/>
        <w:jc w:val="both"/>
      </w:pPr>
    </w:p>
    <w:p w14:paraId="37A2352A" w14:textId="77777777" w:rsidR="00A45712" w:rsidRPr="007F63E5" w:rsidRDefault="00971EDC" w:rsidP="00A45712">
      <w:pPr>
        <w:ind w:right="-1" w:firstLine="567"/>
        <w:jc w:val="both"/>
        <w:rPr>
          <w:i/>
          <w:iCs/>
        </w:rPr>
      </w:pPr>
      <w:r w:rsidRPr="007F63E5">
        <w:rPr>
          <w:i/>
          <w:iCs/>
        </w:rPr>
        <w:t>л</w:t>
      </w:r>
      <w:r w:rsidR="00A45712" w:rsidRPr="007F63E5">
        <w:rPr>
          <w:i/>
          <w:iCs/>
        </w:rPr>
        <w:t xml:space="preserve">) </w:t>
      </w:r>
      <w:r w:rsidRPr="007F63E5">
        <w:rPr>
          <w:i/>
          <w:iCs/>
        </w:rPr>
        <w:t>Улицы, по которым организовано движение общественного транспорта</w:t>
      </w:r>
    </w:p>
    <w:p w14:paraId="64DE57DC"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167FEF" w:rsidRPr="007F63E5">
        <w:t>улицами, по которым организовано движение общественного транспорта.</w:t>
      </w:r>
    </w:p>
    <w:tbl>
      <w:tblPr>
        <w:tblStyle w:val="af7"/>
        <w:tblW w:w="0" w:type="auto"/>
        <w:tblLook w:val="04A0" w:firstRow="1" w:lastRow="0" w:firstColumn="1" w:lastColumn="0" w:noHBand="0" w:noVBand="1"/>
      </w:tblPr>
      <w:tblGrid>
        <w:gridCol w:w="1516"/>
        <w:gridCol w:w="1376"/>
        <w:gridCol w:w="1333"/>
        <w:gridCol w:w="1292"/>
        <w:gridCol w:w="1371"/>
        <w:gridCol w:w="3112"/>
      </w:tblGrid>
      <w:tr w:rsidR="00FF06C9" w:rsidRPr="007F63E5" w14:paraId="14532E01" w14:textId="77777777" w:rsidTr="00F72F81">
        <w:tc>
          <w:tcPr>
            <w:tcW w:w="1516" w:type="dxa"/>
            <w:vMerge w:val="restart"/>
            <w:vAlign w:val="center"/>
          </w:tcPr>
          <w:p w14:paraId="40DD7753" w14:textId="77777777" w:rsidR="00FF06C9" w:rsidRPr="007F63E5" w:rsidRDefault="00FF06C9" w:rsidP="00FF06C9">
            <w:pPr>
              <w:ind w:right="-1"/>
            </w:pPr>
            <w:r w:rsidRPr="007F63E5">
              <w:t>Показатель</w:t>
            </w:r>
          </w:p>
        </w:tc>
        <w:tc>
          <w:tcPr>
            <w:tcW w:w="2709" w:type="dxa"/>
            <w:gridSpan w:val="2"/>
          </w:tcPr>
          <w:p w14:paraId="0B379448" w14:textId="4C2E1C7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663" w:type="dxa"/>
            <w:gridSpan w:val="2"/>
          </w:tcPr>
          <w:p w14:paraId="6E403B8F" w14:textId="77777777" w:rsidR="00FF06C9" w:rsidRPr="007F63E5" w:rsidRDefault="00FF06C9" w:rsidP="00FF06C9">
            <w:pPr>
              <w:ind w:right="-1"/>
            </w:pPr>
            <w:r w:rsidRPr="007F63E5">
              <w:t>Территория сельских населенных пунктов</w:t>
            </w:r>
          </w:p>
        </w:tc>
        <w:tc>
          <w:tcPr>
            <w:tcW w:w="3112" w:type="dxa"/>
            <w:vMerge w:val="restart"/>
            <w:vAlign w:val="center"/>
          </w:tcPr>
          <w:p w14:paraId="3139E000" w14:textId="77777777" w:rsidR="00FF06C9" w:rsidRPr="007F63E5" w:rsidRDefault="00FF06C9" w:rsidP="00FF06C9">
            <w:pPr>
              <w:ind w:right="-1"/>
              <w:jc w:val="center"/>
            </w:pPr>
            <w:r w:rsidRPr="007F63E5">
              <w:t>Перечень объектов</w:t>
            </w:r>
          </w:p>
        </w:tc>
      </w:tr>
      <w:tr w:rsidR="00FF06C9" w:rsidRPr="007F63E5" w14:paraId="28B9D4F5" w14:textId="77777777" w:rsidTr="00F72F81">
        <w:tc>
          <w:tcPr>
            <w:tcW w:w="1516" w:type="dxa"/>
            <w:vMerge/>
          </w:tcPr>
          <w:p w14:paraId="56189336" w14:textId="77777777" w:rsidR="00FF06C9" w:rsidRPr="007F63E5" w:rsidRDefault="00FF06C9" w:rsidP="00FF06C9">
            <w:pPr>
              <w:ind w:right="-1"/>
              <w:jc w:val="both"/>
            </w:pPr>
          </w:p>
        </w:tc>
        <w:tc>
          <w:tcPr>
            <w:tcW w:w="1376" w:type="dxa"/>
          </w:tcPr>
          <w:p w14:paraId="07D456F6" w14:textId="77777777" w:rsidR="00FF06C9" w:rsidRPr="007F63E5" w:rsidRDefault="00FF06C9" w:rsidP="00FF06C9">
            <w:pPr>
              <w:ind w:right="-1"/>
              <w:jc w:val="both"/>
            </w:pPr>
            <w:r w:rsidRPr="007F63E5">
              <w:t>Единица измерения</w:t>
            </w:r>
          </w:p>
        </w:tc>
        <w:tc>
          <w:tcPr>
            <w:tcW w:w="1333" w:type="dxa"/>
          </w:tcPr>
          <w:p w14:paraId="7818D4C2" w14:textId="77777777" w:rsidR="00FF06C9" w:rsidRPr="007F63E5" w:rsidRDefault="00FF06C9" w:rsidP="00FF06C9">
            <w:pPr>
              <w:ind w:right="-1"/>
              <w:jc w:val="both"/>
            </w:pPr>
            <w:r w:rsidRPr="007F63E5">
              <w:t>Значение показателя</w:t>
            </w:r>
          </w:p>
        </w:tc>
        <w:tc>
          <w:tcPr>
            <w:tcW w:w="1292" w:type="dxa"/>
          </w:tcPr>
          <w:p w14:paraId="6BA71BEC" w14:textId="77777777" w:rsidR="00FF06C9" w:rsidRPr="007F63E5" w:rsidRDefault="00FF06C9" w:rsidP="00FF06C9">
            <w:pPr>
              <w:ind w:right="-1"/>
              <w:jc w:val="both"/>
            </w:pPr>
            <w:r w:rsidRPr="007F63E5">
              <w:t>Единица измерения</w:t>
            </w:r>
          </w:p>
        </w:tc>
        <w:tc>
          <w:tcPr>
            <w:tcW w:w="1371" w:type="dxa"/>
          </w:tcPr>
          <w:p w14:paraId="04E719E9" w14:textId="77777777" w:rsidR="00FF06C9" w:rsidRPr="007F63E5" w:rsidRDefault="00FF06C9" w:rsidP="00FF06C9">
            <w:pPr>
              <w:ind w:right="-1"/>
              <w:jc w:val="both"/>
            </w:pPr>
            <w:r w:rsidRPr="007F63E5">
              <w:t>Значение показателя</w:t>
            </w:r>
          </w:p>
        </w:tc>
        <w:tc>
          <w:tcPr>
            <w:tcW w:w="3112" w:type="dxa"/>
            <w:vMerge/>
          </w:tcPr>
          <w:p w14:paraId="30D9A5C9" w14:textId="77777777" w:rsidR="00FF06C9" w:rsidRPr="007F63E5" w:rsidRDefault="00FF06C9" w:rsidP="00FF06C9">
            <w:pPr>
              <w:ind w:right="-1"/>
            </w:pPr>
          </w:p>
        </w:tc>
      </w:tr>
      <w:tr w:rsidR="00FF06C9" w:rsidRPr="007F63E5" w14:paraId="798779A4" w14:textId="77777777" w:rsidTr="00F72F81">
        <w:tc>
          <w:tcPr>
            <w:tcW w:w="1516" w:type="dxa"/>
          </w:tcPr>
          <w:p w14:paraId="7C2B72AC" w14:textId="77777777" w:rsidR="00FF06C9" w:rsidRPr="007F63E5" w:rsidRDefault="00FF06C9" w:rsidP="00FF06C9">
            <w:pPr>
              <w:ind w:right="-1"/>
              <w:jc w:val="both"/>
              <w:rPr>
                <w:sz w:val="20"/>
                <w:szCs w:val="20"/>
              </w:rPr>
            </w:pPr>
            <w:r w:rsidRPr="007F63E5">
              <w:rPr>
                <w:sz w:val="20"/>
                <w:szCs w:val="20"/>
              </w:rPr>
              <w:t>Уровень плотности сети общественного транспорта</w:t>
            </w:r>
          </w:p>
        </w:tc>
        <w:tc>
          <w:tcPr>
            <w:tcW w:w="1376" w:type="dxa"/>
          </w:tcPr>
          <w:p w14:paraId="29DB2F1D" w14:textId="77777777" w:rsidR="00FF06C9" w:rsidRPr="007F63E5" w:rsidRDefault="00FF06C9" w:rsidP="00FF06C9">
            <w:pPr>
              <w:ind w:right="-1"/>
              <w:jc w:val="both"/>
            </w:pPr>
            <w:r w:rsidRPr="007F63E5">
              <w:t>км/кв.км</w:t>
            </w:r>
          </w:p>
        </w:tc>
        <w:tc>
          <w:tcPr>
            <w:tcW w:w="1333" w:type="dxa"/>
          </w:tcPr>
          <w:p w14:paraId="58AB4479" w14:textId="77777777" w:rsidR="00FF06C9" w:rsidRPr="007F63E5" w:rsidRDefault="00FF06C9" w:rsidP="00FF06C9">
            <w:pPr>
              <w:ind w:right="-1"/>
              <w:jc w:val="both"/>
            </w:pPr>
            <w:r w:rsidRPr="007F63E5">
              <w:t>3</w:t>
            </w:r>
          </w:p>
        </w:tc>
        <w:tc>
          <w:tcPr>
            <w:tcW w:w="1292" w:type="dxa"/>
          </w:tcPr>
          <w:p w14:paraId="3D6EC719" w14:textId="77777777" w:rsidR="00FF06C9" w:rsidRPr="007F63E5" w:rsidRDefault="00FF06C9" w:rsidP="00FF06C9">
            <w:pPr>
              <w:ind w:right="-1"/>
              <w:jc w:val="both"/>
            </w:pPr>
            <w:r w:rsidRPr="007F63E5">
              <w:t>км/кв.км</w:t>
            </w:r>
          </w:p>
        </w:tc>
        <w:tc>
          <w:tcPr>
            <w:tcW w:w="1371" w:type="dxa"/>
          </w:tcPr>
          <w:p w14:paraId="5DD8EE8F" w14:textId="77777777" w:rsidR="00FF06C9" w:rsidRPr="007F63E5" w:rsidRDefault="00FF06C9" w:rsidP="00FF06C9">
            <w:pPr>
              <w:ind w:right="-1"/>
              <w:jc w:val="both"/>
            </w:pPr>
            <w:r w:rsidRPr="007F63E5">
              <w:t>Не установлен</w:t>
            </w:r>
          </w:p>
        </w:tc>
        <w:tc>
          <w:tcPr>
            <w:tcW w:w="3112" w:type="dxa"/>
          </w:tcPr>
          <w:p w14:paraId="6644D40A" w14:textId="77777777" w:rsidR="00FF06C9" w:rsidRPr="007F63E5" w:rsidRDefault="00FF06C9" w:rsidP="00FF06C9">
            <w:pPr>
              <w:ind w:right="-1"/>
              <w:rPr>
                <w:sz w:val="20"/>
                <w:szCs w:val="20"/>
              </w:rPr>
            </w:pPr>
            <w:r w:rsidRPr="007F63E5">
              <w:rPr>
                <w:sz w:val="20"/>
                <w:szCs w:val="20"/>
              </w:rPr>
              <w:t>Магистральные улицы общегородского, районного значения, пригодные по своим параметрам для организации движения общественного транспорта</w:t>
            </w:r>
          </w:p>
        </w:tc>
      </w:tr>
    </w:tbl>
    <w:p w14:paraId="5D528C00"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167FEF" w:rsidRPr="007F63E5">
        <w:t>улиц, по которым организовано движение общественного транспорта</w:t>
      </w:r>
      <w:r w:rsidR="00971EDC" w:rsidRPr="007F63E5">
        <w:t xml:space="preserve"> не установлен.</w:t>
      </w:r>
    </w:p>
    <w:p w14:paraId="42D1CCEB" w14:textId="77777777" w:rsidR="00971EDC" w:rsidRPr="007F63E5" w:rsidRDefault="00971EDC" w:rsidP="00A45712">
      <w:pPr>
        <w:ind w:right="-1" w:firstLine="567"/>
        <w:jc w:val="both"/>
      </w:pPr>
    </w:p>
    <w:p w14:paraId="05AF22F3" w14:textId="77777777" w:rsidR="00A45712" w:rsidRPr="007F63E5" w:rsidRDefault="00971EDC" w:rsidP="00A45712">
      <w:pPr>
        <w:ind w:right="-1" w:firstLine="567"/>
        <w:jc w:val="both"/>
        <w:rPr>
          <w:i/>
          <w:iCs/>
        </w:rPr>
      </w:pPr>
      <w:r w:rsidRPr="007F63E5">
        <w:rPr>
          <w:i/>
          <w:iCs/>
        </w:rPr>
        <w:t>м</w:t>
      </w:r>
      <w:r w:rsidR="00A45712" w:rsidRPr="007F63E5">
        <w:rPr>
          <w:i/>
          <w:iCs/>
        </w:rPr>
        <w:t xml:space="preserve">) </w:t>
      </w:r>
      <w:r w:rsidRPr="007F63E5">
        <w:rPr>
          <w:i/>
          <w:iCs/>
        </w:rPr>
        <w:t>Выделенные полосы для движения общественного транспорта</w:t>
      </w:r>
    </w:p>
    <w:p w14:paraId="2ADC7402"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6D0446" w:rsidRPr="007F63E5">
        <w:t>выделенными полосами для движения общественного транспорта.</w:t>
      </w:r>
    </w:p>
    <w:tbl>
      <w:tblPr>
        <w:tblStyle w:val="af7"/>
        <w:tblW w:w="0" w:type="auto"/>
        <w:tblLook w:val="04A0" w:firstRow="1" w:lastRow="0" w:firstColumn="1" w:lastColumn="0" w:noHBand="0" w:noVBand="1"/>
      </w:tblPr>
      <w:tblGrid>
        <w:gridCol w:w="1770"/>
        <w:gridCol w:w="1484"/>
        <w:gridCol w:w="1371"/>
        <w:gridCol w:w="1765"/>
        <w:gridCol w:w="1371"/>
        <w:gridCol w:w="2278"/>
      </w:tblGrid>
      <w:tr w:rsidR="00FF06C9" w:rsidRPr="007F63E5" w14:paraId="359D7D5C" w14:textId="77777777" w:rsidTr="00F72F81">
        <w:tc>
          <w:tcPr>
            <w:tcW w:w="1770" w:type="dxa"/>
            <w:vMerge w:val="restart"/>
            <w:vAlign w:val="center"/>
          </w:tcPr>
          <w:p w14:paraId="665B3F40" w14:textId="77777777" w:rsidR="00FF06C9" w:rsidRPr="007F63E5" w:rsidRDefault="00FF06C9" w:rsidP="00FF06C9">
            <w:pPr>
              <w:ind w:right="-1"/>
            </w:pPr>
            <w:r w:rsidRPr="007F63E5">
              <w:t>Показатель</w:t>
            </w:r>
          </w:p>
        </w:tc>
        <w:tc>
          <w:tcPr>
            <w:tcW w:w="2855" w:type="dxa"/>
            <w:gridSpan w:val="2"/>
          </w:tcPr>
          <w:p w14:paraId="559661E0" w14:textId="7C06916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36" w:type="dxa"/>
            <w:gridSpan w:val="2"/>
          </w:tcPr>
          <w:p w14:paraId="0535B03C" w14:textId="77777777" w:rsidR="00FF06C9" w:rsidRPr="007F63E5" w:rsidRDefault="00FF06C9" w:rsidP="00FF06C9">
            <w:pPr>
              <w:ind w:right="-1"/>
            </w:pPr>
            <w:r w:rsidRPr="007F63E5">
              <w:t>Территория сельских населенных пунктов</w:t>
            </w:r>
          </w:p>
        </w:tc>
        <w:tc>
          <w:tcPr>
            <w:tcW w:w="2278" w:type="dxa"/>
            <w:vMerge w:val="restart"/>
            <w:vAlign w:val="center"/>
          </w:tcPr>
          <w:p w14:paraId="77B6A9D0" w14:textId="77777777" w:rsidR="00FF06C9" w:rsidRPr="007F63E5" w:rsidRDefault="00FF06C9" w:rsidP="00FF06C9">
            <w:pPr>
              <w:ind w:right="-1"/>
              <w:jc w:val="center"/>
            </w:pPr>
            <w:r w:rsidRPr="007F63E5">
              <w:t>Перечень объектов</w:t>
            </w:r>
          </w:p>
        </w:tc>
      </w:tr>
      <w:tr w:rsidR="00FF06C9" w:rsidRPr="007F63E5" w14:paraId="41F22516" w14:textId="77777777" w:rsidTr="00F72F81">
        <w:tc>
          <w:tcPr>
            <w:tcW w:w="1770" w:type="dxa"/>
            <w:vMerge/>
          </w:tcPr>
          <w:p w14:paraId="75DF025E" w14:textId="77777777" w:rsidR="00FF06C9" w:rsidRPr="007F63E5" w:rsidRDefault="00FF06C9" w:rsidP="00FF06C9">
            <w:pPr>
              <w:ind w:right="-1"/>
              <w:jc w:val="both"/>
            </w:pPr>
          </w:p>
        </w:tc>
        <w:tc>
          <w:tcPr>
            <w:tcW w:w="1484" w:type="dxa"/>
          </w:tcPr>
          <w:p w14:paraId="076AC916" w14:textId="77777777" w:rsidR="00FF06C9" w:rsidRPr="007F63E5" w:rsidRDefault="00FF06C9" w:rsidP="00FF06C9">
            <w:pPr>
              <w:ind w:right="-1"/>
              <w:jc w:val="both"/>
            </w:pPr>
            <w:r w:rsidRPr="007F63E5">
              <w:t>Единица измерения</w:t>
            </w:r>
          </w:p>
        </w:tc>
        <w:tc>
          <w:tcPr>
            <w:tcW w:w="1371" w:type="dxa"/>
          </w:tcPr>
          <w:p w14:paraId="26B10B10" w14:textId="77777777" w:rsidR="00FF06C9" w:rsidRPr="007F63E5" w:rsidRDefault="00FF06C9" w:rsidP="00FF06C9">
            <w:pPr>
              <w:ind w:right="-1"/>
              <w:jc w:val="both"/>
            </w:pPr>
            <w:r w:rsidRPr="007F63E5">
              <w:t>Значение показателя</w:t>
            </w:r>
          </w:p>
        </w:tc>
        <w:tc>
          <w:tcPr>
            <w:tcW w:w="1765" w:type="dxa"/>
          </w:tcPr>
          <w:p w14:paraId="710235E2" w14:textId="77777777" w:rsidR="00FF06C9" w:rsidRPr="007F63E5" w:rsidRDefault="00FF06C9" w:rsidP="00FF06C9">
            <w:pPr>
              <w:ind w:right="-1"/>
              <w:jc w:val="both"/>
            </w:pPr>
            <w:r w:rsidRPr="007F63E5">
              <w:t>Единица измерения</w:t>
            </w:r>
          </w:p>
        </w:tc>
        <w:tc>
          <w:tcPr>
            <w:tcW w:w="1371" w:type="dxa"/>
          </w:tcPr>
          <w:p w14:paraId="7CDA0D78" w14:textId="77777777" w:rsidR="00FF06C9" w:rsidRPr="007F63E5" w:rsidRDefault="00FF06C9" w:rsidP="00FF06C9">
            <w:pPr>
              <w:ind w:right="-1"/>
              <w:jc w:val="both"/>
            </w:pPr>
            <w:r w:rsidRPr="007F63E5">
              <w:t>Значение показателя</w:t>
            </w:r>
          </w:p>
        </w:tc>
        <w:tc>
          <w:tcPr>
            <w:tcW w:w="2278" w:type="dxa"/>
            <w:vMerge/>
          </w:tcPr>
          <w:p w14:paraId="5443A3DD" w14:textId="77777777" w:rsidR="00FF06C9" w:rsidRPr="007F63E5" w:rsidRDefault="00FF06C9" w:rsidP="00FF06C9">
            <w:pPr>
              <w:ind w:right="-1"/>
            </w:pPr>
          </w:p>
        </w:tc>
      </w:tr>
      <w:tr w:rsidR="00FF06C9" w:rsidRPr="007F63E5" w14:paraId="4F531073" w14:textId="77777777" w:rsidTr="00F72F81">
        <w:tc>
          <w:tcPr>
            <w:tcW w:w="1770" w:type="dxa"/>
          </w:tcPr>
          <w:p w14:paraId="018581A1" w14:textId="77777777" w:rsidR="00FF06C9" w:rsidRPr="007F63E5" w:rsidRDefault="00FF06C9" w:rsidP="00FF06C9">
            <w:pPr>
              <w:ind w:right="-1"/>
              <w:jc w:val="both"/>
              <w:rPr>
                <w:sz w:val="20"/>
                <w:szCs w:val="20"/>
              </w:rPr>
            </w:pPr>
            <w:r w:rsidRPr="007F63E5">
              <w:rPr>
                <w:sz w:val="20"/>
                <w:szCs w:val="20"/>
              </w:rPr>
              <w:t>Доля общественного транспорта, идущего по выделенным полосам</w:t>
            </w:r>
          </w:p>
        </w:tc>
        <w:tc>
          <w:tcPr>
            <w:tcW w:w="1484" w:type="dxa"/>
          </w:tcPr>
          <w:p w14:paraId="79CABFA6" w14:textId="77777777" w:rsidR="00FF06C9" w:rsidRPr="007F63E5" w:rsidRDefault="00FF06C9" w:rsidP="00FF06C9">
            <w:pPr>
              <w:ind w:right="-1"/>
              <w:jc w:val="both"/>
            </w:pPr>
            <w:r w:rsidRPr="007F63E5">
              <w:t>%</w:t>
            </w:r>
          </w:p>
        </w:tc>
        <w:tc>
          <w:tcPr>
            <w:tcW w:w="1371" w:type="dxa"/>
          </w:tcPr>
          <w:p w14:paraId="72272C0E" w14:textId="77777777" w:rsidR="00FF06C9" w:rsidRPr="007F63E5" w:rsidRDefault="00FF06C9" w:rsidP="00FF06C9">
            <w:pPr>
              <w:ind w:right="-1"/>
              <w:jc w:val="both"/>
            </w:pPr>
            <w:r w:rsidRPr="007F63E5">
              <w:t>Не установлен</w:t>
            </w:r>
          </w:p>
        </w:tc>
        <w:tc>
          <w:tcPr>
            <w:tcW w:w="1765" w:type="dxa"/>
          </w:tcPr>
          <w:p w14:paraId="63D1F7EA" w14:textId="77777777" w:rsidR="00FF06C9" w:rsidRPr="007F63E5" w:rsidRDefault="00FF06C9" w:rsidP="00FF06C9">
            <w:pPr>
              <w:ind w:right="-1"/>
              <w:jc w:val="both"/>
            </w:pPr>
            <w:r w:rsidRPr="007F63E5">
              <w:t>%</w:t>
            </w:r>
          </w:p>
        </w:tc>
        <w:tc>
          <w:tcPr>
            <w:tcW w:w="1371" w:type="dxa"/>
          </w:tcPr>
          <w:p w14:paraId="0920BC54" w14:textId="77777777" w:rsidR="00FF06C9" w:rsidRPr="007F63E5" w:rsidRDefault="00FF06C9" w:rsidP="00FF06C9">
            <w:pPr>
              <w:ind w:right="-1"/>
              <w:jc w:val="both"/>
            </w:pPr>
            <w:r w:rsidRPr="007F63E5">
              <w:t>Не установлен</w:t>
            </w:r>
          </w:p>
        </w:tc>
        <w:tc>
          <w:tcPr>
            <w:tcW w:w="2278" w:type="dxa"/>
          </w:tcPr>
          <w:p w14:paraId="47E5A0B5" w14:textId="77777777" w:rsidR="00FF06C9" w:rsidRPr="007F63E5" w:rsidRDefault="00FF06C9" w:rsidP="00FF06C9">
            <w:pPr>
              <w:ind w:right="-1"/>
              <w:rPr>
                <w:sz w:val="20"/>
                <w:szCs w:val="20"/>
              </w:rPr>
            </w:pPr>
            <w:r w:rsidRPr="007F63E5">
              <w:rPr>
                <w:sz w:val="20"/>
                <w:szCs w:val="20"/>
              </w:rPr>
              <w:t>Выделенные полосы для движения автобусов, троллейбусов</w:t>
            </w:r>
          </w:p>
        </w:tc>
      </w:tr>
    </w:tbl>
    <w:p w14:paraId="40AAFDAB" w14:textId="77777777" w:rsidR="00A45712" w:rsidRPr="0065223A" w:rsidRDefault="00A45712" w:rsidP="00A45712">
      <w:pPr>
        <w:ind w:right="-1" w:firstLine="567"/>
        <w:jc w:val="both"/>
      </w:pPr>
      <w:r w:rsidRPr="0065223A">
        <w:t xml:space="preserve">Максимально допустимый уровень территориальной доступности </w:t>
      </w:r>
      <w:r w:rsidR="006D0446" w:rsidRPr="0065223A">
        <w:t>выделенными полосами для движения общественного транспорта</w:t>
      </w:r>
      <w:r w:rsidR="00971EDC" w:rsidRPr="0065223A">
        <w:t xml:space="preserve"> не установлен.</w:t>
      </w:r>
    </w:p>
    <w:p w14:paraId="7AD2668E" w14:textId="77777777" w:rsidR="00971EDC" w:rsidRPr="007F63E5" w:rsidRDefault="00971EDC" w:rsidP="00A45712">
      <w:pPr>
        <w:ind w:right="-1" w:firstLine="567"/>
        <w:jc w:val="both"/>
      </w:pPr>
    </w:p>
    <w:p w14:paraId="74B542D4" w14:textId="77777777" w:rsidR="00971EDC" w:rsidRPr="007F63E5" w:rsidRDefault="007D5758" w:rsidP="00DB05C0">
      <w:pPr>
        <w:ind w:firstLine="567"/>
        <w:jc w:val="center"/>
        <w:outlineLvl w:val="3"/>
        <w:rPr>
          <w:b/>
          <w:bCs/>
        </w:rPr>
      </w:pPr>
      <w:bookmarkStart w:id="33" w:name="_Toc109159023"/>
      <w:r w:rsidRPr="007F63E5">
        <w:rPr>
          <w:b/>
          <w:bCs/>
        </w:rPr>
        <w:t>1.2.1.3</w:t>
      </w:r>
      <w:r w:rsidR="00971EDC" w:rsidRPr="007F63E5">
        <w:rPr>
          <w:b/>
          <w:bCs/>
        </w:rPr>
        <w:t>. Физическая культура и массовый спорт, образование, обработка, утилизация, обезвреживание, размещение твердых коммунальных отходов</w:t>
      </w:r>
      <w:bookmarkEnd w:id="33"/>
    </w:p>
    <w:p w14:paraId="68D1B8EC" w14:textId="77777777" w:rsidR="00971EDC" w:rsidRPr="007F63E5" w:rsidRDefault="00971EDC" w:rsidP="00A45712">
      <w:pPr>
        <w:ind w:right="-1" w:firstLine="567"/>
        <w:jc w:val="both"/>
      </w:pPr>
    </w:p>
    <w:p w14:paraId="50B023F4" w14:textId="77777777" w:rsidR="00A45712" w:rsidRPr="007F63E5" w:rsidRDefault="00971EDC" w:rsidP="00A45712">
      <w:pPr>
        <w:ind w:right="-1" w:firstLine="567"/>
        <w:jc w:val="both"/>
        <w:rPr>
          <w:i/>
          <w:iCs/>
        </w:rPr>
      </w:pPr>
      <w:r w:rsidRPr="007F63E5">
        <w:rPr>
          <w:i/>
          <w:iCs/>
        </w:rPr>
        <w:t>а</w:t>
      </w:r>
      <w:r w:rsidR="00A45712" w:rsidRPr="007F63E5">
        <w:rPr>
          <w:i/>
          <w:iCs/>
        </w:rPr>
        <w:t xml:space="preserve">) </w:t>
      </w:r>
      <w:r w:rsidRPr="007F63E5">
        <w:rPr>
          <w:i/>
          <w:iCs/>
        </w:rPr>
        <w:t>Плавательные бассейны</w:t>
      </w:r>
    </w:p>
    <w:p w14:paraId="106028E7" w14:textId="77777777" w:rsidR="00A45712" w:rsidRPr="007F63E5" w:rsidRDefault="00A45712" w:rsidP="00A45712">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00"/>
        <w:gridCol w:w="1333"/>
        <w:gridCol w:w="1400"/>
        <w:gridCol w:w="1331"/>
        <w:gridCol w:w="2928"/>
      </w:tblGrid>
      <w:tr w:rsidR="00FF06C9" w:rsidRPr="007F63E5" w14:paraId="1B17279E" w14:textId="77777777" w:rsidTr="00F72F81">
        <w:tc>
          <w:tcPr>
            <w:tcW w:w="1607" w:type="dxa"/>
            <w:vMerge w:val="restart"/>
            <w:vAlign w:val="center"/>
          </w:tcPr>
          <w:p w14:paraId="540DD08D" w14:textId="77777777" w:rsidR="00FF06C9" w:rsidRPr="007F63E5" w:rsidRDefault="00FF06C9" w:rsidP="00FF06C9">
            <w:pPr>
              <w:ind w:right="-1"/>
            </w:pPr>
            <w:r w:rsidRPr="007F63E5">
              <w:t>Показатель</w:t>
            </w:r>
          </w:p>
        </w:tc>
        <w:tc>
          <w:tcPr>
            <w:tcW w:w="2733" w:type="dxa"/>
            <w:gridSpan w:val="2"/>
          </w:tcPr>
          <w:p w14:paraId="310698A0" w14:textId="5B2DF34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1" w:type="dxa"/>
            <w:gridSpan w:val="2"/>
          </w:tcPr>
          <w:p w14:paraId="6519FF13" w14:textId="77777777" w:rsidR="00FF06C9" w:rsidRPr="007F63E5" w:rsidRDefault="00FF06C9" w:rsidP="00FF06C9">
            <w:pPr>
              <w:ind w:right="-1"/>
            </w:pPr>
            <w:r w:rsidRPr="007F63E5">
              <w:t>Территория сельских населенных пунктов</w:t>
            </w:r>
          </w:p>
        </w:tc>
        <w:tc>
          <w:tcPr>
            <w:tcW w:w="2928" w:type="dxa"/>
            <w:vMerge w:val="restart"/>
            <w:vAlign w:val="center"/>
          </w:tcPr>
          <w:p w14:paraId="315B6AA6" w14:textId="77777777" w:rsidR="00FF06C9" w:rsidRPr="007F63E5" w:rsidRDefault="00FF06C9" w:rsidP="00FF06C9">
            <w:pPr>
              <w:ind w:right="-1"/>
              <w:jc w:val="center"/>
            </w:pPr>
            <w:r w:rsidRPr="007F63E5">
              <w:t>Перечень объектов</w:t>
            </w:r>
          </w:p>
        </w:tc>
      </w:tr>
      <w:tr w:rsidR="00FF06C9" w:rsidRPr="007F63E5" w14:paraId="67207282" w14:textId="77777777" w:rsidTr="00F72F81">
        <w:tc>
          <w:tcPr>
            <w:tcW w:w="1607" w:type="dxa"/>
            <w:vMerge/>
          </w:tcPr>
          <w:p w14:paraId="62578C8C" w14:textId="77777777" w:rsidR="00FF06C9" w:rsidRPr="007F63E5" w:rsidRDefault="00FF06C9" w:rsidP="00FF06C9">
            <w:pPr>
              <w:ind w:right="-1"/>
              <w:jc w:val="both"/>
            </w:pPr>
          </w:p>
        </w:tc>
        <w:tc>
          <w:tcPr>
            <w:tcW w:w="1400" w:type="dxa"/>
          </w:tcPr>
          <w:p w14:paraId="53B7C0E2" w14:textId="77777777" w:rsidR="00FF06C9" w:rsidRPr="007F63E5" w:rsidRDefault="00FF06C9" w:rsidP="00FF06C9">
            <w:pPr>
              <w:ind w:right="-1"/>
              <w:jc w:val="both"/>
            </w:pPr>
            <w:r w:rsidRPr="007F63E5">
              <w:t>Единица измерения</w:t>
            </w:r>
          </w:p>
        </w:tc>
        <w:tc>
          <w:tcPr>
            <w:tcW w:w="1333" w:type="dxa"/>
          </w:tcPr>
          <w:p w14:paraId="4B6F78C4" w14:textId="77777777" w:rsidR="00FF06C9" w:rsidRPr="007F63E5" w:rsidRDefault="00FF06C9" w:rsidP="00FF06C9">
            <w:pPr>
              <w:ind w:right="-1"/>
              <w:jc w:val="both"/>
            </w:pPr>
            <w:r w:rsidRPr="007F63E5">
              <w:t>Значение показателя</w:t>
            </w:r>
          </w:p>
        </w:tc>
        <w:tc>
          <w:tcPr>
            <w:tcW w:w="1400" w:type="dxa"/>
          </w:tcPr>
          <w:p w14:paraId="0E78C8CE" w14:textId="77777777" w:rsidR="00FF06C9" w:rsidRPr="007F63E5" w:rsidRDefault="00FF06C9" w:rsidP="00FF06C9">
            <w:pPr>
              <w:ind w:right="-1"/>
              <w:jc w:val="both"/>
            </w:pPr>
            <w:r w:rsidRPr="007F63E5">
              <w:t>Единица измерения</w:t>
            </w:r>
          </w:p>
        </w:tc>
        <w:tc>
          <w:tcPr>
            <w:tcW w:w="1331" w:type="dxa"/>
          </w:tcPr>
          <w:p w14:paraId="4ABC32E5" w14:textId="77777777" w:rsidR="00FF06C9" w:rsidRPr="007F63E5" w:rsidRDefault="00FF06C9" w:rsidP="00FF06C9">
            <w:pPr>
              <w:ind w:right="-1"/>
              <w:jc w:val="both"/>
            </w:pPr>
            <w:r w:rsidRPr="007F63E5">
              <w:t>Значение показателя</w:t>
            </w:r>
          </w:p>
        </w:tc>
        <w:tc>
          <w:tcPr>
            <w:tcW w:w="2928" w:type="dxa"/>
            <w:vMerge/>
          </w:tcPr>
          <w:p w14:paraId="30F94D8A" w14:textId="77777777" w:rsidR="00FF06C9" w:rsidRPr="007F63E5" w:rsidRDefault="00FF06C9" w:rsidP="00FF06C9">
            <w:pPr>
              <w:ind w:right="-1"/>
            </w:pPr>
          </w:p>
        </w:tc>
      </w:tr>
      <w:tr w:rsidR="00FF06C9" w:rsidRPr="007F63E5" w14:paraId="1E163AAD" w14:textId="77777777" w:rsidTr="00F72F81">
        <w:tc>
          <w:tcPr>
            <w:tcW w:w="1607" w:type="dxa"/>
          </w:tcPr>
          <w:p w14:paraId="62D5DB16" w14:textId="77777777" w:rsidR="00FF06C9" w:rsidRPr="007F63E5" w:rsidRDefault="00FF06C9" w:rsidP="00FF06C9">
            <w:pPr>
              <w:ind w:right="-1"/>
              <w:jc w:val="both"/>
              <w:rPr>
                <w:sz w:val="20"/>
                <w:szCs w:val="20"/>
              </w:rPr>
            </w:pPr>
            <w:r w:rsidRPr="007F63E5">
              <w:rPr>
                <w:sz w:val="20"/>
                <w:szCs w:val="20"/>
              </w:rPr>
              <w:t>Обеспеченность населения плавательными бассейнами</w:t>
            </w:r>
          </w:p>
        </w:tc>
        <w:tc>
          <w:tcPr>
            <w:tcW w:w="1400" w:type="dxa"/>
          </w:tcPr>
          <w:p w14:paraId="4142D07B" w14:textId="77777777" w:rsidR="00FF06C9" w:rsidRPr="007F63E5" w:rsidRDefault="00FF06C9" w:rsidP="00FF06C9">
            <w:pPr>
              <w:ind w:right="-1"/>
              <w:jc w:val="both"/>
            </w:pPr>
            <w:r w:rsidRPr="007F63E5">
              <w:t>кв.м зеркала воды/ 1000 чел.</w:t>
            </w:r>
          </w:p>
        </w:tc>
        <w:tc>
          <w:tcPr>
            <w:tcW w:w="1333" w:type="dxa"/>
          </w:tcPr>
          <w:p w14:paraId="3B44D155" w14:textId="77777777" w:rsidR="00FF06C9" w:rsidRPr="007F63E5" w:rsidRDefault="00FF06C9" w:rsidP="00FF06C9">
            <w:pPr>
              <w:ind w:right="-1"/>
              <w:jc w:val="both"/>
            </w:pPr>
            <w:r w:rsidRPr="007F63E5">
              <w:t>20</w:t>
            </w:r>
          </w:p>
        </w:tc>
        <w:tc>
          <w:tcPr>
            <w:tcW w:w="1400" w:type="dxa"/>
          </w:tcPr>
          <w:p w14:paraId="5A1F6AC4" w14:textId="77777777" w:rsidR="00FF06C9" w:rsidRPr="007F63E5" w:rsidRDefault="00FF06C9" w:rsidP="00FF06C9">
            <w:pPr>
              <w:ind w:right="-1"/>
              <w:jc w:val="both"/>
            </w:pPr>
            <w:r w:rsidRPr="007F63E5">
              <w:t>кв.м зеркала воды/ 1000 чел.</w:t>
            </w:r>
          </w:p>
        </w:tc>
        <w:tc>
          <w:tcPr>
            <w:tcW w:w="1331" w:type="dxa"/>
          </w:tcPr>
          <w:p w14:paraId="024FC696" w14:textId="4F4DAC70" w:rsidR="00FF06C9" w:rsidRPr="007F63E5" w:rsidRDefault="00FF06C9" w:rsidP="00FF06C9">
            <w:pPr>
              <w:ind w:right="-1"/>
            </w:pPr>
            <w:r w:rsidRPr="007F63E5">
              <w:t>20</w:t>
            </w:r>
          </w:p>
        </w:tc>
        <w:tc>
          <w:tcPr>
            <w:tcW w:w="2928" w:type="dxa"/>
          </w:tcPr>
          <w:p w14:paraId="498212C0" w14:textId="77777777" w:rsidR="00FF06C9" w:rsidRPr="007F63E5" w:rsidRDefault="00FF06C9" w:rsidP="00FF06C9">
            <w:pPr>
              <w:ind w:right="-1"/>
              <w:rPr>
                <w:sz w:val="20"/>
                <w:szCs w:val="20"/>
              </w:rPr>
            </w:pPr>
            <w:r w:rsidRPr="007F63E5">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r>
    </w:tbl>
    <w:p w14:paraId="0F288A2E" w14:textId="77777777" w:rsidR="00F80073" w:rsidRPr="007F63E5" w:rsidRDefault="00F80073" w:rsidP="00F8007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523"/>
        <w:gridCol w:w="1331"/>
        <w:gridCol w:w="1708"/>
        <w:gridCol w:w="1331"/>
        <w:gridCol w:w="2385"/>
      </w:tblGrid>
      <w:tr w:rsidR="00F80073" w:rsidRPr="007F63E5" w14:paraId="4E5CFD1D" w14:textId="77777777" w:rsidTr="00F80073">
        <w:tc>
          <w:tcPr>
            <w:tcW w:w="1777" w:type="dxa"/>
            <w:vMerge w:val="restart"/>
            <w:vAlign w:val="center"/>
          </w:tcPr>
          <w:p w14:paraId="2149B5C5" w14:textId="77777777" w:rsidR="00F80073" w:rsidRPr="007F63E5" w:rsidRDefault="00F80073" w:rsidP="00A27EB9">
            <w:pPr>
              <w:ind w:right="-1"/>
            </w:pPr>
            <w:r w:rsidRPr="007F63E5">
              <w:t>Показатель</w:t>
            </w:r>
          </w:p>
        </w:tc>
        <w:tc>
          <w:tcPr>
            <w:tcW w:w="2854" w:type="dxa"/>
            <w:gridSpan w:val="2"/>
          </w:tcPr>
          <w:p w14:paraId="23CEFCBE" w14:textId="77777777" w:rsidR="00F80073" w:rsidRPr="007F63E5" w:rsidRDefault="00F80073" w:rsidP="00A27EB9">
            <w:pPr>
              <w:ind w:right="-1"/>
            </w:pPr>
            <w:r w:rsidRPr="007F63E5">
              <w:t xml:space="preserve">Территория </w:t>
            </w:r>
            <w:proofErr w:type="spellStart"/>
            <w:r w:rsidRPr="007F63E5">
              <w:t>г.</w:t>
            </w:r>
            <w:r>
              <w:t>Александровск</w:t>
            </w:r>
            <w:proofErr w:type="spellEnd"/>
            <w:r>
              <w:t>-Сахалинский</w:t>
            </w:r>
          </w:p>
        </w:tc>
        <w:tc>
          <w:tcPr>
            <w:tcW w:w="3039" w:type="dxa"/>
            <w:gridSpan w:val="2"/>
          </w:tcPr>
          <w:p w14:paraId="56C2C503" w14:textId="77777777" w:rsidR="00F80073" w:rsidRPr="007F63E5" w:rsidRDefault="00F80073" w:rsidP="00A27EB9">
            <w:pPr>
              <w:ind w:right="-1"/>
            </w:pPr>
            <w:r w:rsidRPr="007F63E5">
              <w:t>Территория сельских населенных пунктов</w:t>
            </w:r>
          </w:p>
        </w:tc>
        <w:tc>
          <w:tcPr>
            <w:tcW w:w="2385" w:type="dxa"/>
            <w:vMerge w:val="restart"/>
            <w:vAlign w:val="center"/>
          </w:tcPr>
          <w:p w14:paraId="090CE294" w14:textId="77777777" w:rsidR="00F80073" w:rsidRPr="007F63E5" w:rsidRDefault="00F80073" w:rsidP="00A27EB9">
            <w:pPr>
              <w:ind w:right="-1"/>
              <w:jc w:val="center"/>
            </w:pPr>
            <w:r w:rsidRPr="007F63E5">
              <w:t>Перечень объектов</w:t>
            </w:r>
          </w:p>
        </w:tc>
      </w:tr>
      <w:tr w:rsidR="00F80073" w:rsidRPr="007F63E5" w14:paraId="5DED1EC5" w14:textId="77777777" w:rsidTr="00F80073">
        <w:tc>
          <w:tcPr>
            <w:tcW w:w="1777" w:type="dxa"/>
            <w:vMerge/>
          </w:tcPr>
          <w:p w14:paraId="606727F6" w14:textId="77777777" w:rsidR="00F80073" w:rsidRPr="007F63E5" w:rsidRDefault="00F80073" w:rsidP="00A27EB9">
            <w:pPr>
              <w:ind w:right="-1"/>
              <w:jc w:val="both"/>
            </w:pPr>
          </w:p>
        </w:tc>
        <w:tc>
          <w:tcPr>
            <w:tcW w:w="1523" w:type="dxa"/>
          </w:tcPr>
          <w:p w14:paraId="7074EDD1" w14:textId="77777777" w:rsidR="00F80073" w:rsidRPr="007F63E5" w:rsidRDefault="00F80073" w:rsidP="00A27EB9">
            <w:pPr>
              <w:ind w:right="-1"/>
              <w:jc w:val="both"/>
            </w:pPr>
            <w:r w:rsidRPr="007F63E5">
              <w:t>Единица измерения</w:t>
            </w:r>
          </w:p>
        </w:tc>
        <w:tc>
          <w:tcPr>
            <w:tcW w:w="1331" w:type="dxa"/>
          </w:tcPr>
          <w:p w14:paraId="50D468E1" w14:textId="77777777" w:rsidR="00F80073" w:rsidRPr="007F63E5" w:rsidRDefault="00F80073" w:rsidP="00A27EB9">
            <w:pPr>
              <w:ind w:right="-1"/>
              <w:jc w:val="both"/>
            </w:pPr>
            <w:r w:rsidRPr="007F63E5">
              <w:t>Значение показателя</w:t>
            </w:r>
          </w:p>
        </w:tc>
        <w:tc>
          <w:tcPr>
            <w:tcW w:w="1708" w:type="dxa"/>
          </w:tcPr>
          <w:p w14:paraId="7FC8669C" w14:textId="77777777" w:rsidR="00F80073" w:rsidRPr="007F63E5" w:rsidRDefault="00F80073" w:rsidP="00A27EB9">
            <w:pPr>
              <w:ind w:right="-1"/>
              <w:jc w:val="both"/>
            </w:pPr>
            <w:r w:rsidRPr="007F63E5">
              <w:t>Единица измерения</w:t>
            </w:r>
          </w:p>
        </w:tc>
        <w:tc>
          <w:tcPr>
            <w:tcW w:w="1331" w:type="dxa"/>
          </w:tcPr>
          <w:p w14:paraId="46157DEF" w14:textId="77777777" w:rsidR="00F80073" w:rsidRPr="007F63E5" w:rsidRDefault="00F80073" w:rsidP="00A27EB9">
            <w:pPr>
              <w:ind w:right="-1"/>
              <w:jc w:val="both"/>
            </w:pPr>
            <w:r w:rsidRPr="007F63E5">
              <w:t>Значение показателя</w:t>
            </w:r>
          </w:p>
        </w:tc>
        <w:tc>
          <w:tcPr>
            <w:tcW w:w="2385" w:type="dxa"/>
            <w:vMerge/>
          </w:tcPr>
          <w:p w14:paraId="418D1F0D" w14:textId="77777777" w:rsidR="00F80073" w:rsidRPr="007F63E5" w:rsidRDefault="00F80073" w:rsidP="00A27EB9">
            <w:pPr>
              <w:ind w:right="-1"/>
            </w:pPr>
          </w:p>
        </w:tc>
      </w:tr>
      <w:tr w:rsidR="00F80073" w:rsidRPr="007F63E5" w14:paraId="16EA53E4" w14:textId="77777777" w:rsidTr="00F80073">
        <w:tc>
          <w:tcPr>
            <w:tcW w:w="1777" w:type="dxa"/>
          </w:tcPr>
          <w:p w14:paraId="6CC25EBB" w14:textId="2A3D0181" w:rsidR="00F80073" w:rsidRPr="007F63E5" w:rsidRDefault="00F80073" w:rsidP="00F80073">
            <w:pPr>
              <w:ind w:right="-1"/>
              <w:jc w:val="both"/>
              <w:rPr>
                <w:i/>
                <w:iCs/>
              </w:rPr>
            </w:pPr>
            <w:r>
              <w:rPr>
                <w:sz w:val="20"/>
                <w:szCs w:val="20"/>
              </w:rPr>
              <w:t>К</w:t>
            </w:r>
            <w:r w:rsidRPr="007F63E5">
              <w:rPr>
                <w:sz w:val="20"/>
                <w:szCs w:val="20"/>
              </w:rPr>
              <w:t>омбинированная доступность</w:t>
            </w:r>
          </w:p>
        </w:tc>
        <w:tc>
          <w:tcPr>
            <w:tcW w:w="1523" w:type="dxa"/>
          </w:tcPr>
          <w:p w14:paraId="77B90CBD" w14:textId="3B64521B" w:rsidR="00F80073" w:rsidRPr="007F63E5" w:rsidRDefault="00F80073" w:rsidP="00F80073">
            <w:pPr>
              <w:ind w:right="-1"/>
              <w:jc w:val="both"/>
            </w:pPr>
            <w:r w:rsidRPr="007F63E5">
              <w:t>мин</w:t>
            </w:r>
          </w:p>
        </w:tc>
        <w:tc>
          <w:tcPr>
            <w:tcW w:w="1331" w:type="dxa"/>
          </w:tcPr>
          <w:p w14:paraId="112AA294" w14:textId="7BD446EF" w:rsidR="00F80073" w:rsidRPr="007F63E5" w:rsidRDefault="00F80073" w:rsidP="00F80073">
            <w:pPr>
              <w:ind w:right="-1"/>
              <w:jc w:val="both"/>
            </w:pPr>
            <w:r w:rsidRPr="007F63E5">
              <w:t>30</w:t>
            </w:r>
          </w:p>
        </w:tc>
        <w:tc>
          <w:tcPr>
            <w:tcW w:w="1708" w:type="dxa"/>
          </w:tcPr>
          <w:p w14:paraId="2BABBB3E" w14:textId="77777777" w:rsidR="00F80073" w:rsidRPr="007F63E5" w:rsidRDefault="00F80073" w:rsidP="00F80073">
            <w:pPr>
              <w:ind w:right="-1"/>
              <w:jc w:val="both"/>
            </w:pPr>
            <w:r w:rsidRPr="007F63E5">
              <w:t>м, мин</w:t>
            </w:r>
          </w:p>
        </w:tc>
        <w:tc>
          <w:tcPr>
            <w:tcW w:w="1331" w:type="dxa"/>
          </w:tcPr>
          <w:p w14:paraId="763B0B31" w14:textId="606DB27C" w:rsidR="00F80073" w:rsidRPr="007F63E5" w:rsidRDefault="00F80073" w:rsidP="00F80073">
            <w:pPr>
              <w:ind w:right="-1"/>
              <w:jc w:val="both"/>
            </w:pPr>
            <w:r w:rsidRPr="007F63E5">
              <w:t>30</w:t>
            </w:r>
          </w:p>
        </w:tc>
        <w:tc>
          <w:tcPr>
            <w:tcW w:w="2385" w:type="dxa"/>
          </w:tcPr>
          <w:p w14:paraId="5229568E" w14:textId="360D46DA" w:rsidR="00F80073" w:rsidRPr="007F63E5" w:rsidRDefault="00F80073" w:rsidP="00F80073">
            <w:pPr>
              <w:ind w:right="-1"/>
              <w:rPr>
                <w:sz w:val="20"/>
                <w:szCs w:val="20"/>
              </w:rPr>
            </w:pPr>
            <w:r w:rsidRPr="007F63E5">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r>
    </w:tbl>
    <w:p w14:paraId="06C176CE" w14:textId="77777777" w:rsidR="00971EDC" w:rsidRPr="007F63E5" w:rsidRDefault="00971EDC" w:rsidP="00A45712">
      <w:pPr>
        <w:ind w:right="-1" w:firstLine="567"/>
        <w:jc w:val="both"/>
      </w:pPr>
    </w:p>
    <w:p w14:paraId="46F76E37" w14:textId="77777777" w:rsidR="00A45712" w:rsidRPr="007F63E5" w:rsidRDefault="00971EDC" w:rsidP="00A45712">
      <w:pPr>
        <w:ind w:right="-1" w:firstLine="567"/>
        <w:jc w:val="both"/>
        <w:rPr>
          <w:i/>
          <w:iCs/>
        </w:rPr>
      </w:pPr>
      <w:r w:rsidRPr="007F63E5">
        <w:rPr>
          <w:i/>
          <w:iCs/>
        </w:rPr>
        <w:t>б</w:t>
      </w:r>
      <w:r w:rsidR="00A45712" w:rsidRPr="007F63E5">
        <w:rPr>
          <w:i/>
          <w:iCs/>
        </w:rPr>
        <w:t xml:space="preserve">) </w:t>
      </w:r>
      <w:r w:rsidRPr="007F63E5">
        <w:rPr>
          <w:i/>
          <w:iCs/>
        </w:rPr>
        <w:t>Стадионы с трибунами на 1500 мест и более</w:t>
      </w:r>
    </w:p>
    <w:p w14:paraId="1D4C025C" w14:textId="77777777" w:rsidR="00A45712" w:rsidRPr="007F63E5" w:rsidRDefault="00A45712" w:rsidP="00A45712">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11"/>
        <w:gridCol w:w="1371"/>
        <w:gridCol w:w="1412"/>
        <w:gridCol w:w="1371"/>
        <w:gridCol w:w="2868"/>
      </w:tblGrid>
      <w:tr w:rsidR="00FF06C9" w:rsidRPr="007F63E5" w14:paraId="488BDB9B" w14:textId="77777777" w:rsidTr="00F72F81">
        <w:tc>
          <w:tcPr>
            <w:tcW w:w="1607" w:type="dxa"/>
            <w:vMerge w:val="restart"/>
            <w:vAlign w:val="center"/>
          </w:tcPr>
          <w:p w14:paraId="080336C0" w14:textId="77777777" w:rsidR="00FF06C9" w:rsidRPr="007F63E5" w:rsidRDefault="00FF06C9" w:rsidP="00FF06C9">
            <w:pPr>
              <w:ind w:right="-1"/>
            </w:pPr>
            <w:r w:rsidRPr="007F63E5">
              <w:t>Показатель</w:t>
            </w:r>
          </w:p>
        </w:tc>
        <w:tc>
          <w:tcPr>
            <w:tcW w:w="2782" w:type="dxa"/>
            <w:gridSpan w:val="2"/>
          </w:tcPr>
          <w:p w14:paraId="7E58277B" w14:textId="11BFDD2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83" w:type="dxa"/>
            <w:gridSpan w:val="2"/>
          </w:tcPr>
          <w:p w14:paraId="16EFA1AE" w14:textId="77777777" w:rsidR="00FF06C9" w:rsidRPr="007F63E5" w:rsidRDefault="00FF06C9" w:rsidP="00FF06C9">
            <w:pPr>
              <w:ind w:right="-1"/>
            </w:pPr>
            <w:r w:rsidRPr="007F63E5">
              <w:t>Территория сельских населенных пунктов</w:t>
            </w:r>
          </w:p>
        </w:tc>
        <w:tc>
          <w:tcPr>
            <w:tcW w:w="2868" w:type="dxa"/>
            <w:vMerge w:val="restart"/>
            <w:vAlign w:val="center"/>
          </w:tcPr>
          <w:p w14:paraId="021A5DC4" w14:textId="77777777" w:rsidR="00FF06C9" w:rsidRPr="007F63E5" w:rsidRDefault="00FF06C9" w:rsidP="00FF06C9">
            <w:pPr>
              <w:ind w:right="-1"/>
              <w:jc w:val="center"/>
            </w:pPr>
            <w:r w:rsidRPr="007F63E5">
              <w:t>Перечень объектов</w:t>
            </w:r>
          </w:p>
        </w:tc>
      </w:tr>
      <w:tr w:rsidR="00FF06C9" w:rsidRPr="007F63E5" w14:paraId="3964D42E" w14:textId="77777777" w:rsidTr="00F72F81">
        <w:tc>
          <w:tcPr>
            <w:tcW w:w="1607" w:type="dxa"/>
            <w:vMerge/>
          </w:tcPr>
          <w:p w14:paraId="38749404" w14:textId="77777777" w:rsidR="00FF06C9" w:rsidRPr="007F63E5" w:rsidRDefault="00FF06C9" w:rsidP="00FF06C9">
            <w:pPr>
              <w:ind w:right="-1"/>
              <w:jc w:val="both"/>
            </w:pPr>
          </w:p>
        </w:tc>
        <w:tc>
          <w:tcPr>
            <w:tcW w:w="1411" w:type="dxa"/>
          </w:tcPr>
          <w:p w14:paraId="6B5F2B9A" w14:textId="77777777" w:rsidR="00FF06C9" w:rsidRPr="007F63E5" w:rsidRDefault="00FF06C9" w:rsidP="00FF06C9">
            <w:pPr>
              <w:ind w:right="-1"/>
              <w:jc w:val="both"/>
            </w:pPr>
            <w:r w:rsidRPr="007F63E5">
              <w:t>Единица измерения</w:t>
            </w:r>
          </w:p>
        </w:tc>
        <w:tc>
          <w:tcPr>
            <w:tcW w:w="1371" w:type="dxa"/>
          </w:tcPr>
          <w:p w14:paraId="3D189E18" w14:textId="77777777" w:rsidR="00FF06C9" w:rsidRPr="007F63E5" w:rsidRDefault="00FF06C9" w:rsidP="00FF06C9">
            <w:pPr>
              <w:ind w:right="-1"/>
              <w:jc w:val="both"/>
            </w:pPr>
            <w:r w:rsidRPr="007F63E5">
              <w:t>Значение показателя</w:t>
            </w:r>
          </w:p>
        </w:tc>
        <w:tc>
          <w:tcPr>
            <w:tcW w:w="1412" w:type="dxa"/>
          </w:tcPr>
          <w:p w14:paraId="7475CEF7" w14:textId="77777777" w:rsidR="00FF06C9" w:rsidRPr="007F63E5" w:rsidRDefault="00FF06C9" w:rsidP="00FF06C9">
            <w:pPr>
              <w:ind w:right="-1"/>
              <w:jc w:val="both"/>
            </w:pPr>
            <w:r w:rsidRPr="007F63E5">
              <w:t>Единица измерения</w:t>
            </w:r>
          </w:p>
        </w:tc>
        <w:tc>
          <w:tcPr>
            <w:tcW w:w="1371" w:type="dxa"/>
          </w:tcPr>
          <w:p w14:paraId="6691C82C" w14:textId="77777777" w:rsidR="00FF06C9" w:rsidRPr="007F63E5" w:rsidRDefault="00FF06C9" w:rsidP="00FF06C9">
            <w:pPr>
              <w:ind w:right="-1"/>
              <w:jc w:val="both"/>
            </w:pPr>
            <w:r w:rsidRPr="007F63E5">
              <w:t>Значение показателя</w:t>
            </w:r>
          </w:p>
        </w:tc>
        <w:tc>
          <w:tcPr>
            <w:tcW w:w="2868" w:type="dxa"/>
            <w:vMerge/>
          </w:tcPr>
          <w:p w14:paraId="01B9364D" w14:textId="77777777" w:rsidR="00FF06C9" w:rsidRPr="007F63E5" w:rsidRDefault="00FF06C9" w:rsidP="00FF06C9">
            <w:pPr>
              <w:ind w:right="-1"/>
            </w:pPr>
          </w:p>
        </w:tc>
      </w:tr>
      <w:tr w:rsidR="00FF06C9" w:rsidRPr="007F63E5" w14:paraId="3BC138F2" w14:textId="77777777" w:rsidTr="00F72F81">
        <w:tc>
          <w:tcPr>
            <w:tcW w:w="1607" w:type="dxa"/>
          </w:tcPr>
          <w:p w14:paraId="6C2CC8FE" w14:textId="77777777" w:rsidR="00FF06C9" w:rsidRPr="007F63E5" w:rsidRDefault="00FF06C9" w:rsidP="00FF06C9">
            <w:pPr>
              <w:ind w:right="-1"/>
              <w:jc w:val="both"/>
              <w:rPr>
                <w:sz w:val="20"/>
                <w:szCs w:val="20"/>
              </w:rPr>
            </w:pPr>
            <w:r w:rsidRPr="007F63E5">
              <w:rPr>
                <w:sz w:val="20"/>
                <w:szCs w:val="20"/>
              </w:rPr>
              <w:t>Обеспеченность населения стадионами</w:t>
            </w:r>
          </w:p>
        </w:tc>
        <w:tc>
          <w:tcPr>
            <w:tcW w:w="1411" w:type="dxa"/>
          </w:tcPr>
          <w:p w14:paraId="0D27B8C7" w14:textId="77777777" w:rsidR="00FF06C9" w:rsidRPr="007F63E5" w:rsidRDefault="00FF06C9" w:rsidP="00FF06C9">
            <w:pPr>
              <w:ind w:right="-1"/>
              <w:jc w:val="both"/>
            </w:pPr>
            <w:r w:rsidRPr="007F63E5">
              <w:t>ед./МО</w:t>
            </w:r>
          </w:p>
        </w:tc>
        <w:tc>
          <w:tcPr>
            <w:tcW w:w="1371" w:type="dxa"/>
          </w:tcPr>
          <w:p w14:paraId="47E8718D" w14:textId="77777777" w:rsidR="00FF06C9" w:rsidRPr="007F63E5" w:rsidRDefault="00FF06C9" w:rsidP="00FF06C9">
            <w:pPr>
              <w:ind w:right="-1"/>
              <w:jc w:val="both"/>
            </w:pPr>
            <w:r w:rsidRPr="007F63E5">
              <w:t>Не установлен</w:t>
            </w:r>
          </w:p>
        </w:tc>
        <w:tc>
          <w:tcPr>
            <w:tcW w:w="1412" w:type="dxa"/>
          </w:tcPr>
          <w:p w14:paraId="3B58FE19" w14:textId="77777777" w:rsidR="00FF06C9" w:rsidRPr="007F63E5" w:rsidRDefault="00FF06C9" w:rsidP="00FF06C9">
            <w:pPr>
              <w:ind w:right="-1"/>
              <w:jc w:val="both"/>
            </w:pPr>
            <w:r w:rsidRPr="007F63E5">
              <w:t>ед./МО</w:t>
            </w:r>
          </w:p>
        </w:tc>
        <w:tc>
          <w:tcPr>
            <w:tcW w:w="1371" w:type="dxa"/>
          </w:tcPr>
          <w:p w14:paraId="6018D0AF" w14:textId="77777777" w:rsidR="00FF06C9" w:rsidRPr="007F63E5" w:rsidRDefault="00FF06C9" w:rsidP="00FF06C9">
            <w:pPr>
              <w:ind w:right="-1"/>
              <w:jc w:val="both"/>
            </w:pPr>
            <w:r w:rsidRPr="007F63E5">
              <w:t>Не установлен</w:t>
            </w:r>
          </w:p>
        </w:tc>
        <w:tc>
          <w:tcPr>
            <w:tcW w:w="2868" w:type="dxa"/>
          </w:tcPr>
          <w:p w14:paraId="330AADFB" w14:textId="77777777" w:rsidR="00FF06C9" w:rsidRPr="007F63E5" w:rsidRDefault="00FF06C9" w:rsidP="00FF06C9">
            <w:pPr>
              <w:ind w:right="-1"/>
              <w:rPr>
                <w:sz w:val="20"/>
                <w:szCs w:val="20"/>
              </w:rPr>
            </w:pPr>
            <w:r w:rsidRPr="007F63E5">
              <w:rPr>
                <w:sz w:val="20"/>
                <w:szCs w:val="20"/>
              </w:rPr>
              <w:t>Стадионы всех видов с трибунами</w:t>
            </w:r>
          </w:p>
        </w:tc>
      </w:tr>
    </w:tbl>
    <w:p w14:paraId="7EB26FAE" w14:textId="77777777" w:rsidR="00A45712" w:rsidRPr="007F63E5" w:rsidRDefault="00A45712" w:rsidP="00A45712">
      <w:pPr>
        <w:ind w:right="-1" w:firstLine="567"/>
        <w:jc w:val="both"/>
      </w:pPr>
      <w:r w:rsidRPr="007F63E5">
        <w:t>Максимально допустимый уровень территориальной доступности объектов местного значения для населения</w:t>
      </w:r>
      <w:r w:rsidR="00452B0C" w:rsidRPr="007F63E5">
        <w:t xml:space="preserve"> не установлен.</w:t>
      </w:r>
    </w:p>
    <w:p w14:paraId="1E736943" w14:textId="77777777" w:rsidR="00D0731C" w:rsidRPr="007F63E5" w:rsidRDefault="00D0731C" w:rsidP="001C241A">
      <w:pPr>
        <w:ind w:right="-1" w:firstLine="567"/>
        <w:jc w:val="both"/>
      </w:pPr>
    </w:p>
    <w:p w14:paraId="4C99FD57" w14:textId="77777777" w:rsidR="00452B0C" w:rsidRPr="007F63E5" w:rsidRDefault="00452B0C" w:rsidP="00452B0C">
      <w:pPr>
        <w:ind w:right="-1" w:firstLine="567"/>
        <w:jc w:val="both"/>
        <w:rPr>
          <w:i/>
          <w:iCs/>
        </w:rPr>
      </w:pPr>
      <w:r w:rsidRPr="007F63E5">
        <w:rPr>
          <w:i/>
          <w:iCs/>
        </w:rPr>
        <w:t>в) Плоскостные спортивные сооружения</w:t>
      </w:r>
    </w:p>
    <w:p w14:paraId="4A98CFD1"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45"/>
        <w:gridCol w:w="1333"/>
        <w:gridCol w:w="1445"/>
        <w:gridCol w:w="1331"/>
        <w:gridCol w:w="2838"/>
      </w:tblGrid>
      <w:tr w:rsidR="00FF06C9" w:rsidRPr="007F63E5" w14:paraId="446AB555" w14:textId="77777777" w:rsidTr="00F72F81">
        <w:tc>
          <w:tcPr>
            <w:tcW w:w="1607" w:type="dxa"/>
            <w:vMerge w:val="restart"/>
            <w:vAlign w:val="center"/>
          </w:tcPr>
          <w:p w14:paraId="63695D44" w14:textId="77777777" w:rsidR="00FF06C9" w:rsidRPr="007F63E5" w:rsidRDefault="00FF06C9" w:rsidP="00FF06C9">
            <w:pPr>
              <w:ind w:right="-1"/>
            </w:pPr>
            <w:r w:rsidRPr="007F63E5">
              <w:t>Показатель</w:t>
            </w:r>
          </w:p>
        </w:tc>
        <w:tc>
          <w:tcPr>
            <w:tcW w:w="2778" w:type="dxa"/>
            <w:gridSpan w:val="2"/>
          </w:tcPr>
          <w:p w14:paraId="5C2BD976" w14:textId="4A6F8A9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6" w:type="dxa"/>
            <w:gridSpan w:val="2"/>
          </w:tcPr>
          <w:p w14:paraId="194262F4" w14:textId="77777777" w:rsidR="00FF06C9" w:rsidRPr="007F63E5" w:rsidRDefault="00FF06C9" w:rsidP="00FF06C9">
            <w:pPr>
              <w:ind w:right="-1"/>
            </w:pPr>
            <w:r w:rsidRPr="007F63E5">
              <w:t>Территория сельских населенных пунктов</w:t>
            </w:r>
          </w:p>
        </w:tc>
        <w:tc>
          <w:tcPr>
            <w:tcW w:w="2838" w:type="dxa"/>
            <w:vMerge w:val="restart"/>
            <w:vAlign w:val="center"/>
          </w:tcPr>
          <w:p w14:paraId="22DAF160" w14:textId="77777777" w:rsidR="00FF06C9" w:rsidRPr="007F63E5" w:rsidRDefault="00FF06C9" w:rsidP="00FF06C9">
            <w:pPr>
              <w:ind w:right="-1"/>
              <w:jc w:val="center"/>
            </w:pPr>
            <w:r w:rsidRPr="007F63E5">
              <w:t>Перечень объектов</w:t>
            </w:r>
          </w:p>
        </w:tc>
      </w:tr>
      <w:tr w:rsidR="00FF06C9" w:rsidRPr="007F63E5" w14:paraId="4310E139" w14:textId="77777777" w:rsidTr="00F72F81">
        <w:tc>
          <w:tcPr>
            <w:tcW w:w="1607" w:type="dxa"/>
            <w:vMerge/>
          </w:tcPr>
          <w:p w14:paraId="4CBB6654" w14:textId="77777777" w:rsidR="00FF06C9" w:rsidRPr="007F63E5" w:rsidRDefault="00FF06C9" w:rsidP="00FF06C9">
            <w:pPr>
              <w:ind w:right="-1"/>
              <w:jc w:val="both"/>
            </w:pPr>
          </w:p>
        </w:tc>
        <w:tc>
          <w:tcPr>
            <w:tcW w:w="1445" w:type="dxa"/>
          </w:tcPr>
          <w:p w14:paraId="4C51864C" w14:textId="77777777" w:rsidR="00FF06C9" w:rsidRPr="007F63E5" w:rsidRDefault="00FF06C9" w:rsidP="00FF06C9">
            <w:pPr>
              <w:ind w:right="-1"/>
              <w:jc w:val="both"/>
            </w:pPr>
            <w:r w:rsidRPr="007F63E5">
              <w:t>Единица измерения</w:t>
            </w:r>
          </w:p>
        </w:tc>
        <w:tc>
          <w:tcPr>
            <w:tcW w:w="1333" w:type="dxa"/>
          </w:tcPr>
          <w:p w14:paraId="6E99ED05" w14:textId="77777777" w:rsidR="00FF06C9" w:rsidRPr="007F63E5" w:rsidRDefault="00FF06C9" w:rsidP="00FF06C9">
            <w:pPr>
              <w:ind w:right="-1"/>
              <w:jc w:val="both"/>
            </w:pPr>
            <w:r w:rsidRPr="007F63E5">
              <w:t>Значение показателя</w:t>
            </w:r>
          </w:p>
        </w:tc>
        <w:tc>
          <w:tcPr>
            <w:tcW w:w="1445" w:type="dxa"/>
          </w:tcPr>
          <w:p w14:paraId="2226C9BC" w14:textId="77777777" w:rsidR="00FF06C9" w:rsidRPr="007F63E5" w:rsidRDefault="00FF06C9" w:rsidP="00FF06C9">
            <w:pPr>
              <w:ind w:right="-1"/>
              <w:jc w:val="both"/>
            </w:pPr>
            <w:r w:rsidRPr="007F63E5">
              <w:t>Единица измерения</w:t>
            </w:r>
          </w:p>
        </w:tc>
        <w:tc>
          <w:tcPr>
            <w:tcW w:w="1331" w:type="dxa"/>
          </w:tcPr>
          <w:p w14:paraId="451600F2" w14:textId="77777777" w:rsidR="00FF06C9" w:rsidRPr="007F63E5" w:rsidRDefault="00FF06C9" w:rsidP="00FF06C9">
            <w:pPr>
              <w:ind w:right="-1"/>
              <w:jc w:val="both"/>
            </w:pPr>
            <w:r w:rsidRPr="007F63E5">
              <w:t>Значение показателя</w:t>
            </w:r>
          </w:p>
        </w:tc>
        <w:tc>
          <w:tcPr>
            <w:tcW w:w="2838" w:type="dxa"/>
            <w:vMerge/>
          </w:tcPr>
          <w:p w14:paraId="782F20F9" w14:textId="77777777" w:rsidR="00FF06C9" w:rsidRPr="007F63E5" w:rsidRDefault="00FF06C9" w:rsidP="00FF06C9">
            <w:pPr>
              <w:ind w:right="-1"/>
            </w:pPr>
          </w:p>
        </w:tc>
      </w:tr>
      <w:tr w:rsidR="00F80073" w:rsidRPr="007F63E5" w14:paraId="6B1C800B" w14:textId="77777777" w:rsidTr="00F72F81">
        <w:tc>
          <w:tcPr>
            <w:tcW w:w="1607" w:type="dxa"/>
          </w:tcPr>
          <w:p w14:paraId="799D2FC7" w14:textId="77777777" w:rsidR="00F80073" w:rsidRPr="007F63E5" w:rsidRDefault="00F80073" w:rsidP="00F80073">
            <w:pPr>
              <w:ind w:right="-1"/>
              <w:jc w:val="both"/>
              <w:rPr>
                <w:sz w:val="20"/>
                <w:szCs w:val="20"/>
              </w:rPr>
            </w:pPr>
            <w:r w:rsidRPr="007F63E5">
              <w:rPr>
                <w:sz w:val="20"/>
                <w:szCs w:val="20"/>
              </w:rPr>
              <w:t>Обеспеченность населения плоскостными спортивными сооружениями</w:t>
            </w:r>
          </w:p>
        </w:tc>
        <w:tc>
          <w:tcPr>
            <w:tcW w:w="1445" w:type="dxa"/>
          </w:tcPr>
          <w:p w14:paraId="1E3EF0F6" w14:textId="4F9CB8ED" w:rsidR="00F80073" w:rsidRPr="007F63E5" w:rsidRDefault="00F80073" w:rsidP="00F80073">
            <w:pPr>
              <w:ind w:right="-1"/>
            </w:pPr>
            <w:r>
              <w:t xml:space="preserve">кв. м </w:t>
            </w:r>
            <w:r w:rsidRPr="007F63E5">
              <w:t>/ 1000 жителей</w:t>
            </w:r>
          </w:p>
        </w:tc>
        <w:tc>
          <w:tcPr>
            <w:tcW w:w="1333" w:type="dxa"/>
          </w:tcPr>
          <w:p w14:paraId="6FAED705" w14:textId="398BCC05" w:rsidR="00F80073" w:rsidRPr="007F63E5" w:rsidRDefault="00F80073" w:rsidP="00F80073">
            <w:pPr>
              <w:ind w:right="-1"/>
              <w:jc w:val="both"/>
            </w:pPr>
            <w:r>
              <w:t>1100</w:t>
            </w:r>
          </w:p>
        </w:tc>
        <w:tc>
          <w:tcPr>
            <w:tcW w:w="1445" w:type="dxa"/>
          </w:tcPr>
          <w:p w14:paraId="217BC9DD" w14:textId="6B9F1152" w:rsidR="00F80073" w:rsidRPr="007F63E5" w:rsidRDefault="00F80073" w:rsidP="00F80073">
            <w:pPr>
              <w:ind w:right="-1"/>
            </w:pPr>
            <w:r>
              <w:t xml:space="preserve">кв. м </w:t>
            </w:r>
            <w:r w:rsidRPr="007F63E5">
              <w:t>/ 1000 жителей</w:t>
            </w:r>
          </w:p>
        </w:tc>
        <w:tc>
          <w:tcPr>
            <w:tcW w:w="1331" w:type="dxa"/>
          </w:tcPr>
          <w:p w14:paraId="24FBDE41" w14:textId="68475D3C" w:rsidR="00F80073" w:rsidRPr="007F63E5" w:rsidRDefault="00F80073" w:rsidP="00F80073">
            <w:pPr>
              <w:ind w:right="-1"/>
              <w:jc w:val="both"/>
            </w:pPr>
            <w:r>
              <w:t>1100</w:t>
            </w:r>
          </w:p>
        </w:tc>
        <w:tc>
          <w:tcPr>
            <w:tcW w:w="2838" w:type="dxa"/>
          </w:tcPr>
          <w:p w14:paraId="6D8A3B94" w14:textId="77777777" w:rsidR="00F80073" w:rsidRPr="007F63E5" w:rsidRDefault="00F80073" w:rsidP="00F80073">
            <w:pPr>
              <w:ind w:right="-1"/>
              <w:rPr>
                <w:sz w:val="20"/>
                <w:szCs w:val="20"/>
              </w:rPr>
            </w:pPr>
            <w:r w:rsidRPr="007F63E5">
              <w:rPr>
                <w:sz w:val="20"/>
                <w:szCs w:val="20"/>
              </w:rPr>
              <w:t>Хоккейные коробки, баскетбольные, волейбольные, универсальные площадки, поля для мини-футбола</w:t>
            </w:r>
          </w:p>
        </w:tc>
      </w:tr>
    </w:tbl>
    <w:p w14:paraId="3F6919C3"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375"/>
        <w:gridCol w:w="1547"/>
        <w:gridCol w:w="1331"/>
        <w:gridCol w:w="1547"/>
        <w:gridCol w:w="1350"/>
        <w:gridCol w:w="2849"/>
      </w:tblGrid>
      <w:tr w:rsidR="00FF06C9" w:rsidRPr="007F63E5" w14:paraId="47BD3B1F" w14:textId="77777777" w:rsidTr="00F72F81">
        <w:tc>
          <w:tcPr>
            <w:tcW w:w="1375" w:type="dxa"/>
            <w:vMerge w:val="restart"/>
            <w:vAlign w:val="center"/>
          </w:tcPr>
          <w:p w14:paraId="3E0E19BE" w14:textId="77777777" w:rsidR="00FF06C9" w:rsidRPr="007F63E5" w:rsidRDefault="00FF06C9" w:rsidP="00FF06C9">
            <w:pPr>
              <w:ind w:right="-1"/>
            </w:pPr>
            <w:r w:rsidRPr="007F63E5">
              <w:t>Показатель</w:t>
            </w:r>
          </w:p>
        </w:tc>
        <w:tc>
          <w:tcPr>
            <w:tcW w:w="2878" w:type="dxa"/>
            <w:gridSpan w:val="2"/>
          </w:tcPr>
          <w:p w14:paraId="3DFE67F0" w14:textId="24D7CF5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97" w:type="dxa"/>
            <w:gridSpan w:val="2"/>
          </w:tcPr>
          <w:p w14:paraId="63E63AD3" w14:textId="77777777" w:rsidR="00FF06C9" w:rsidRPr="007F63E5" w:rsidRDefault="00FF06C9" w:rsidP="00FF06C9">
            <w:pPr>
              <w:ind w:right="-1"/>
            </w:pPr>
            <w:r w:rsidRPr="007F63E5">
              <w:t>Территория сельских населенных пунктов</w:t>
            </w:r>
          </w:p>
        </w:tc>
        <w:tc>
          <w:tcPr>
            <w:tcW w:w="2849" w:type="dxa"/>
            <w:vMerge w:val="restart"/>
            <w:vAlign w:val="center"/>
          </w:tcPr>
          <w:p w14:paraId="126BAC4A" w14:textId="77777777" w:rsidR="00FF06C9" w:rsidRPr="007F63E5" w:rsidRDefault="00FF06C9" w:rsidP="00FF06C9">
            <w:pPr>
              <w:ind w:right="-1"/>
              <w:jc w:val="center"/>
            </w:pPr>
            <w:r w:rsidRPr="007F63E5">
              <w:t>Перечень объектов</w:t>
            </w:r>
          </w:p>
        </w:tc>
      </w:tr>
      <w:tr w:rsidR="00FF06C9" w:rsidRPr="007F63E5" w14:paraId="02446E62" w14:textId="77777777" w:rsidTr="00F72F81">
        <w:tc>
          <w:tcPr>
            <w:tcW w:w="1375" w:type="dxa"/>
            <w:vMerge/>
          </w:tcPr>
          <w:p w14:paraId="4191DC7E" w14:textId="77777777" w:rsidR="00FF06C9" w:rsidRPr="007F63E5" w:rsidRDefault="00FF06C9" w:rsidP="00FF06C9">
            <w:pPr>
              <w:ind w:right="-1"/>
              <w:jc w:val="both"/>
            </w:pPr>
          </w:p>
        </w:tc>
        <w:tc>
          <w:tcPr>
            <w:tcW w:w="1547" w:type="dxa"/>
          </w:tcPr>
          <w:p w14:paraId="13C4AB83" w14:textId="77777777" w:rsidR="00FF06C9" w:rsidRPr="007F63E5" w:rsidRDefault="00FF06C9" w:rsidP="00FF06C9">
            <w:pPr>
              <w:ind w:right="-1"/>
              <w:jc w:val="both"/>
            </w:pPr>
            <w:r w:rsidRPr="007F63E5">
              <w:t>Единица измерения</w:t>
            </w:r>
          </w:p>
        </w:tc>
        <w:tc>
          <w:tcPr>
            <w:tcW w:w="1331" w:type="dxa"/>
          </w:tcPr>
          <w:p w14:paraId="7AF47CFB" w14:textId="77777777" w:rsidR="00FF06C9" w:rsidRPr="007F63E5" w:rsidRDefault="00FF06C9" w:rsidP="00FF06C9">
            <w:pPr>
              <w:ind w:right="-1"/>
              <w:jc w:val="both"/>
            </w:pPr>
            <w:r w:rsidRPr="007F63E5">
              <w:t>Значение показателя</w:t>
            </w:r>
          </w:p>
        </w:tc>
        <w:tc>
          <w:tcPr>
            <w:tcW w:w="1547" w:type="dxa"/>
          </w:tcPr>
          <w:p w14:paraId="106B9276" w14:textId="77777777" w:rsidR="00FF06C9" w:rsidRPr="007F63E5" w:rsidRDefault="00FF06C9" w:rsidP="00FF06C9">
            <w:pPr>
              <w:ind w:right="-1"/>
              <w:jc w:val="both"/>
            </w:pPr>
            <w:r w:rsidRPr="007F63E5">
              <w:t>Единица измерения</w:t>
            </w:r>
          </w:p>
        </w:tc>
        <w:tc>
          <w:tcPr>
            <w:tcW w:w="1350" w:type="dxa"/>
          </w:tcPr>
          <w:p w14:paraId="09DE744A" w14:textId="77777777" w:rsidR="00FF06C9" w:rsidRPr="007F63E5" w:rsidRDefault="00FF06C9" w:rsidP="00FF06C9">
            <w:pPr>
              <w:ind w:right="-1"/>
              <w:jc w:val="both"/>
            </w:pPr>
            <w:r w:rsidRPr="007F63E5">
              <w:t>Значение показателя</w:t>
            </w:r>
          </w:p>
        </w:tc>
        <w:tc>
          <w:tcPr>
            <w:tcW w:w="2849" w:type="dxa"/>
            <w:vMerge/>
          </w:tcPr>
          <w:p w14:paraId="361FEFEF" w14:textId="77777777" w:rsidR="00FF06C9" w:rsidRPr="007F63E5" w:rsidRDefault="00FF06C9" w:rsidP="00FF06C9">
            <w:pPr>
              <w:ind w:right="-1"/>
            </w:pPr>
          </w:p>
        </w:tc>
      </w:tr>
      <w:tr w:rsidR="00FF06C9" w:rsidRPr="007F63E5" w14:paraId="5DBA6C51" w14:textId="77777777" w:rsidTr="00F72F81">
        <w:tc>
          <w:tcPr>
            <w:tcW w:w="1375" w:type="dxa"/>
          </w:tcPr>
          <w:p w14:paraId="164B4ED1" w14:textId="77777777" w:rsidR="00FF06C9" w:rsidRPr="007F63E5" w:rsidRDefault="00FF06C9" w:rsidP="00FF06C9">
            <w:pPr>
              <w:ind w:right="-1"/>
              <w:jc w:val="both"/>
            </w:pPr>
            <w:r w:rsidRPr="007F63E5">
              <w:rPr>
                <w:sz w:val="20"/>
                <w:szCs w:val="20"/>
              </w:rPr>
              <w:t>Пешеходная доступность</w:t>
            </w:r>
          </w:p>
        </w:tc>
        <w:tc>
          <w:tcPr>
            <w:tcW w:w="1547" w:type="dxa"/>
          </w:tcPr>
          <w:p w14:paraId="621B57A8" w14:textId="77777777" w:rsidR="00FF06C9" w:rsidRPr="007F63E5" w:rsidRDefault="00FF06C9" w:rsidP="00FF06C9">
            <w:pPr>
              <w:ind w:right="-1"/>
              <w:jc w:val="both"/>
            </w:pPr>
            <w:r w:rsidRPr="007F63E5">
              <w:t>мин</w:t>
            </w:r>
          </w:p>
        </w:tc>
        <w:tc>
          <w:tcPr>
            <w:tcW w:w="1331" w:type="dxa"/>
          </w:tcPr>
          <w:p w14:paraId="4DFEAD8F" w14:textId="6B3F9E57" w:rsidR="00FF06C9" w:rsidRPr="007F63E5" w:rsidRDefault="00F80073" w:rsidP="00FF06C9">
            <w:pPr>
              <w:ind w:right="-1"/>
              <w:jc w:val="both"/>
            </w:pPr>
            <w:r>
              <w:t>1</w:t>
            </w:r>
            <w:r w:rsidR="00FF06C9" w:rsidRPr="007F63E5">
              <w:t>0</w:t>
            </w:r>
          </w:p>
        </w:tc>
        <w:tc>
          <w:tcPr>
            <w:tcW w:w="1547" w:type="dxa"/>
          </w:tcPr>
          <w:p w14:paraId="3E552582" w14:textId="77777777" w:rsidR="00FF06C9" w:rsidRPr="007F63E5" w:rsidRDefault="00FF06C9" w:rsidP="00FF06C9">
            <w:pPr>
              <w:ind w:right="-1"/>
              <w:jc w:val="both"/>
            </w:pPr>
            <w:r w:rsidRPr="007F63E5">
              <w:t>мин</w:t>
            </w:r>
          </w:p>
        </w:tc>
        <w:tc>
          <w:tcPr>
            <w:tcW w:w="1350" w:type="dxa"/>
          </w:tcPr>
          <w:p w14:paraId="638CCEE8" w14:textId="5C9F0BD4" w:rsidR="00FF06C9" w:rsidRPr="007F63E5" w:rsidRDefault="00F80073" w:rsidP="00FF06C9">
            <w:pPr>
              <w:ind w:right="-1"/>
              <w:jc w:val="both"/>
            </w:pPr>
            <w:r>
              <w:t>1</w:t>
            </w:r>
            <w:r w:rsidR="00FF06C9" w:rsidRPr="007F63E5">
              <w:t>0</w:t>
            </w:r>
          </w:p>
        </w:tc>
        <w:tc>
          <w:tcPr>
            <w:tcW w:w="2849" w:type="dxa"/>
          </w:tcPr>
          <w:p w14:paraId="2BEA7C97" w14:textId="77777777" w:rsidR="00FF06C9" w:rsidRPr="007F63E5" w:rsidRDefault="00FF06C9" w:rsidP="00FF06C9">
            <w:pPr>
              <w:ind w:right="-1"/>
              <w:rPr>
                <w:sz w:val="20"/>
                <w:szCs w:val="20"/>
              </w:rPr>
            </w:pPr>
            <w:r w:rsidRPr="007F63E5">
              <w:rPr>
                <w:sz w:val="20"/>
                <w:szCs w:val="20"/>
              </w:rPr>
              <w:t>Хоккейные коробки, баскетбольные, волейбольные, универсальные площадки, поля для мини-футбола</w:t>
            </w:r>
          </w:p>
        </w:tc>
      </w:tr>
    </w:tbl>
    <w:p w14:paraId="53DA59DC" w14:textId="77777777" w:rsidR="00452B0C" w:rsidRPr="007F63E5" w:rsidRDefault="00452B0C" w:rsidP="00452B0C">
      <w:pPr>
        <w:ind w:right="-1" w:firstLine="567"/>
        <w:jc w:val="both"/>
      </w:pPr>
    </w:p>
    <w:p w14:paraId="7AB61F1D" w14:textId="77777777" w:rsidR="00452B0C" w:rsidRPr="007F63E5" w:rsidRDefault="00452B0C" w:rsidP="00452B0C">
      <w:pPr>
        <w:ind w:right="-1" w:firstLine="567"/>
        <w:jc w:val="both"/>
        <w:rPr>
          <w:i/>
          <w:iCs/>
        </w:rPr>
      </w:pPr>
      <w:r w:rsidRPr="007F63E5">
        <w:rPr>
          <w:i/>
          <w:iCs/>
        </w:rPr>
        <w:t>г) Спортивные залы</w:t>
      </w:r>
    </w:p>
    <w:p w14:paraId="37D4A5B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0"/>
        <w:gridCol w:w="1377"/>
        <w:gridCol w:w="1332"/>
        <w:gridCol w:w="1378"/>
        <w:gridCol w:w="1331"/>
        <w:gridCol w:w="2730"/>
      </w:tblGrid>
      <w:tr w:rsidR="00FF06C9" w:rsidRPr="007F63E5" w14:paraId="00B28578" w14:textId="77777777" w:rsidTr="00F72F81">
        <w:tc>
          <w:tcPr>
            <w:tcW w:w="1850" w:type="dxa"/>
            <w:vMerge w:val="restart"/>
            <w:vAlign w:val="center"/>
          </w:tcPr>
          <w:p w14:paraId="73E5C221" w14:textId="77777777" w:rsidR="00FF06C9" w:rsidRPr="007F63E5" w:rsidRDefault="00FF06C9" w:rsidP="00FF06C9">
            <w:pPr>
              <w:ind w:right="-1"/>
            </w:pPr>
            <w:r w:rsidRPr="007F63E5">
              <w:t>Показатель</w:t>
            </w:r>
          </w:p>
        </w:tc>
        <w:tc>
          <w:tcPr>
            <w:tcW w:w="2709" w:type="dxa"/>
            <w:gridSpan w:val="2"/>
          </w:tcPr>
          <w:p w14:paraId="505560BA" w14:textId="287008D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09" w:type="dxa"/>
            <w:gridSpan w:val="2"/>
          </w:tcPr>
          <w:p w14:paraId="766C9968" w14:textId="77777777" w:rsidR="00FF06C9" w:rsidRPr="007F63E5" w:rsidRDefault="00FF06C9" w:rsidP="00FF06C9">
            <w:pPr>
              <w:ind w:right="-1"/>
            </w:pPr>
            <w:r w:rsidRPr="007F63E5">
              <w:t>Территория сельских населенных пунктов</w:t>
            </w:r>
          </w:p>
        </w:tc>
        <w:tc>
          <w:tcPr>
            <w:tcW w:w="2730" w:type="dxa"/>
            <w:vMerge w:val="restart"/>
            <w:vAlign w:val="center"/>
          </w:tcPr>
          <w:p w14:paraId="3F4622D1" w14:textId="77777777" w:rsidR="00FF06C9" w:rsidRPr="007F63E5" w:rsidRDefault="00FF06C9" w:rsidP="00FF06C9">
            <w:pPr>
              <w:ind w:right="-1"/>
              <w:jc w:val="center"/>
            </w:pPr>
            <w:r w:rsidRPr="007F63E5">
              <w:t>Перечень объектов</w:t>
            </w:r>
          </w:p>
        </w:tc>
      </w:tr>
      <w:tr w:rsidR="00FF06C9" w:rsidRPr="007F63E5" w14:paraId="0FBEA640" w14:textId="77777777" w:rsidTr="00F72F81">
        <w:tc>
          <w:tcPr>
            <w:tcW w:w="1850" w:type="dxa"/>
            <w:vMerge/>
          </w:tcPr>
          <w:p w14:paraId="5BB70264" w14:textId="77777777" w:rsidR="00FF06C9" w:rsidRPr="007F63E5" w:rsidRDefault="00FF06C9" w:rsidP="00FF06C9">
            <w:pPr>
              <w:ind w:right="-1"/>
              <w:jc w:val="both"/>
            </w:pPr>
          </w:p>
        </w:tc>
        <w:tc>
          <w:tcPr>
            <w:tcW w:w="1377" w:type="dxa"/>
          </w:tcPr>
          <w:p w14:paraId="16E3A035" w14:textId="77777777" w:rsidR="00FF06C9" w:rsidRPr="007F63E5" w:rsidRDefault="00FF06C9" w:rsidP="00FF06C9">
            <w:pPr>
              <w:ind w:right="-1"/>
              <w:jc w:val="both"/>
            </w:pPr>
            <w:r w:rsidRPr="007F63E5">
              <w:t>Единица измерения</w:t>
            </w:r>
          </w:p>
        </w:tc>
        <w:tc>
          <w:tcPr>
            <w:tcW w:w="1332" w:type="dxa"/>
          </w:tcPr>
          <w:p w14:paraId="3585C315" w14:textId="77777777" w:rsidR="00FF06C9" w:rsidRPr="007F63E5" w:rsidRDefault="00FF06C9" w:rsidP="00FF06C9">
            <w:pPr>
              <w:ind w:right="-1"/>
              <w:jc w:val="both"/>
            </w:pPr>
            <w:r w:rsidRPr="007F63E5">
              <w:t>Значение показателя</w:t>
            </w:r>
          </w:p>
        </w:tc>
        <w:tc>
          <w:tcPr>
            <w:tcW w:w="1378" w:type="dxa"/>
          </w:tcPr>
          <w:p w14:paraId="6799CE73" w14:textId="77777777" w:rsidR="00FF06C9" w:rsidRPr="007F63E5" w:rsidRDefault="00FF06C9" w:rsidP="00FF06C9">
            <w:pPr>
              <w:ind w:right="-1"/>
              <w:jc w:val="both"/>
            </w:pPr>
            <w:r w:rsidRPr="007F63E5">
              <w:t>Единица измерения</w:t>
            </w:r>
          </w:p>
        </w:tc>
        <w:tc>
          <w:tcPr>
            <w:tcW w:w="1331" w:type="dxa"/>
          </w:tcPr>
          <w:p w14:paraId="1291F91B" w14:textId="77777777" w:rsidR="00FF06C9" w:rsidRPr="007F63E5" w:rsidRDefault="00FF06C9" w:rsidP="00FF06C9">
            <w:pPr>
              <w:ind w:right="-1"/>
              <w:jc w:val="both"/>
            </w:pPr>
            <w:r w:rsidRPr="007F63E5">
              <w:t>Значение показателя</w:t>
            </w:r>
          </w:p>
        </w:tc>
        <w:tc>
          <w:tcPr>
            <w:tcW w:w="2730" w:type="dxa"/>
            <w:vMerge/>
          </w:tcPr>
          <w:p w14:paraId="050E46CC" w14:textId="77777777" w:rsidR="00FF06C9" w:rsidRPr="007F63E5" w:rsidRDefault="00FF06C9" w:rsidP="00FF06C9">
            <w:pPr>
              <w:ind w:right="-1"/>
            </w:pPr>
          </w:p>
        </w:tc>
      </w:tr>
      <w:tr w:rsidR="00FF06C9" w:rsidRPr="007F63E5" w14:paraId="1E19F667" w14:textId="77777777" w:rsidTr="00F72F81">
        <w:tc>
          <w:tcPr>
            <w:tcW w:w="1850" w:type="dxa"/>
          </w:tcPr>
          <w:p w14:paraId="1FFCAA30" w14:textId="77777777" w:rsidR="00FF06C9" w:rsidRPr="007F63E5" w:rsidRDefault="00FF06C9" w:rsidP="00FF06C9">
            <w:pPr>
              <w:ind w:right="-1"/>
              <w:jc w:val="both"/>
              <w:rPr>
                <w:sz w:val="20"/>
                <w:szCs w:val="20"/>
              </w:rPr>
            </w:pPr>
            <w:r w:rsidRPr="007F63E5">
              <w:rPr>
                <w:sz w:val="20"/>
                <w:szCs w:val="20"/>
              </w:rPr>
              <w:t>Уровень обеспеченности населения спортивными залами</w:t>
            </w:r>
          </w:p>
        </w:tc>
        <w:tc>
          <w:tcPr>
            <w:tcW w:w="1377" w:type="dxa"/>
          </w:tcPr>
          <w:p w14:paraId="3B19AB1C" w14:textId="77777777" w:rsidR="00FF06C9" w:rsidRPr="007F63E5" w:rsidRDefault="00FF06C9" w:rsidP="00FF06C9">
            <w:pPr>
              <w:ind w:right="-1"/>
            </w:pPr>
            <w:r w:rsidRPr="007F63E5">
              <w:t>кв. м площади залов/ 1000 жителей</w:t>
            </w:r>
          </w:p>
        </w:tc>
        <w:tc>
          <w:tcPr>
            <w:tcW w:w="1332" w:type="dxa"/>
          </w:tcPr>
          <w:p w14:paraId="62C62970" w14:textId="77777777" w:rsidR="00FF06C9" w:rsidRPr="007F63E5" w:rsidRDefault="00FF06C9" w:rsidP="00FF06C9">
            <w:pPr>
              <w:ind w:right="-1"/>
              <w:jc w:val="both"/>
            </w:pPr>
            <w:r w:rsidRPr="007F63E5">
              <w:t>60</w:t>
            </w:r>
          </w:p>
        </w:tc>
        <w:tc>
          <w:tcPr>
            <w:tcW w:w="1378" w:type="dxa"/>
          </w:tcPr>
          <w:p w14:paraId="6730867A" w14:textId="77777777" w:rsidR="00FF06C9" w:rsidRPr="007F63E5" w:rsidRDefault="00FF06C9" w:rsidP="00FF06C9">
            <w:pPr>
              <w:ind w:right="-1"/>
            </w:pPr>
            <w:r w:rsidRPr="007F63E5">
              <w:t>кв. м площади залов/ 1000 жителей</w:t>
            </w:r>
          </w:p>
        </w:tc>
        <w:tc>
          <w:tcPr>
            <w:tcW w:w="1331" w:type="dxa"/>
          </w:tcPr>
          <w:p w14:paraId="4BA3D986" w14:textId="77777777" w:rsidR="00FF06C9" w:rsidRPr="007F63E5" w:rsidRDefault="00FF06C9" w:rsidP="00FF06C9">
            <w:pPr>
              <w:ind w:right="-1"/>
              <w:jc w:val="both"/>
            </w:pPr>
            <w:r w:rsidRPr="007F63E5">
              <w:t>60</w:t>
            </w:r>
            <w:r>
              <w:rPr>
                <w:rStyle w:val="aff1"/>
              </w:rPr>
              <w:footnoteReference w:id="4"/>
            </w:r>
          </w:p>
        </w:tc>
        <w:tc>
          <w:tcPr>
            <w:tcW w:w="2730" w:type="dxa"/>
          </w:tcPr>
          <w:p w14:paraId="67DCD666" w14:textId="77777777" w:rsidR="00FF06C9" w:rsidRPr="007F63E5" w:rsidRDefault="00FF06C9" w:rsidP="00FF06C9">
            <w:pPr>
              <w:ind w:right="-1"/>
              <w:rPr>
                <w:sz w:val="20"/>
                <w:szCs w:val="20"/>
              </w:rPr>
            </w:pPr>
            <w:r w:rsidRPr="007F63E5">
              <w:rPr>
                <w:sz w:val="20"/>
                <w:szCs w:val="20"/>
              </w:rPr>
              <w:t xml:space="preserve">Площадки </w:t>
            </w:r>
            <w:proofErr w:type="spellStart"/>
            <w:r w:rsidRPr="007F63E5">
              <w:rPr>
                <w:sz w:val="20"/>
                <w:szCs w:val="20"/>
              </w:rPr>
              <w:t>воркаута</w:t>
            </w:r>
            <w:proofErr w:type="spellEnd"/>
            <w:r w:rsidRPr="007F63E5">
              <w:rPr>
                <w:sz w:val="20"/>
                <w:szCs w:val="20"/>
              </w:rPr>
              <w:t>, хоккейные коробки, баскетбольные, волейбольные, универсальные площадки, поля для мини-футбола</w:t>
            </w:r>
          </w:p>
        </w:tc>
      </w:tr>
    </w:tbl>
    <w:p w14:paraId="650E7DBF"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42"/>
        <w:gridCol w:w="1528"/>
        <w:gridCol w:w="1331"/>
        <w:gridCol w:w="1718"/>
        <w:gridCol w:w="1331"/>
        <w:gridCol w:w="2405"/>
      </w:tblGrid>
      <w:tr w:rsidR="00FF06C9" w:rsidRPr="007F63E5" w14:paraId="6099C4B3" w14:textId="77777777" w:rsidTr="00F72F81">
        <w:tc>
          <w:tcPr>
            <w:tcW w:w="1742" w:type="dxa"/>
            <w:vMerge w:val="restart"/>
            <w:vAlign w:val="center"/>
          </w:tcPr>
          <w:p w14:paraId="77FAE84B" w14:textId="77777777" w:rsidR="00FF06C9" w:rsidRPr="007F63E5" w:rsidRDefault="00FF06C9" w:rsidP="00FF06C9">
            <w:pPr>
              <w:ind w:right="-1"/>
            </w:pPr>
            <w:r w:rsidRPr="007F63E5">
              <w:t>Показатель</w:t>
            </w:r>
          </w:p>
        </w:tc>
        <w:tc>
          <w:tcPr>
            <w:tcW w:w="2859" w:type="dxa"/>
            <w:gridSpan w:val="2"/>
          </w:tcPr>
          <w:p w14:paraId="6FAE7244" w14:textId="5AC8E2E4"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49" w:type="dxa"/>
            <w:gridSpan w:val="2"/>
          </w:tcPr>
          <w:p w14:paraId="12627FA2" w14:textId="77777777" w:rsidR="00FF06C9" w:rsidRPr="007F63E5" w:rsidRDefault="00FF06C9" w:rsidP="00FF06C9">
            <w:pPr>
              <w:ind w:right="-1"/>
            </w:pPr>
            <w:r w:rsidRPr="007F63E5">
              <w:t>Территория сельских населенных пунктов</w:t>
            </w:r>
          </w:p>
        </w:tc>
        <w:tc>
          <w:tcPr>
            <w:tcW w:w="2405" w:type="dxa"/>
            <w:vMerge w:val="restart"/>
            <w:vAlign w:val="center"/>
          </w:tcPr>
          <w:p w14:paraId="67C7371A" w14:textId="77777777" w:rsidR="00FF06C9" w:rsidRPr="007F63E5" w:rsidRDefault="00FF06C9" w:rsidP="00FF06C9">
            <w:pPr>
              <w:ind w:right="-1"/>
              <w:jc w:val="center"/>
            </w:pPr>
            <w:r w:rsidRPr="007F63E5">
              <w:t>Перечень объектов</w:t>
            </w:r>
          </w:p>
        </w:tc>
      </w:tr>
      <w:tr w:rsidR="00FF06C9" w:rsidRPr="007F63E5" w14:paraId="515830E8" w14:textId="77777777" w:rsidTr="00F72F81">
        <w:tc>
          <w:tcPr>
            <w:tcW w:w="1742" w:type="dxa"/>
            <w:vMerge/>
          </w:tcPr>
          <w:p w14:paraId="061BE238" w14:textId="77777777" w:rsidR="00FF06C9" w:rsidRPr="007F63E5" w:rsidRDefault="00FF06C9" w:rsidP="00FF06C9">
            <w:pPr>
              <w:ind w:right="-1"/>
              <w:jc w:val="both"/>
            </w:pPr>
          </w:p>
        </w:tc>
        <w:tc>
          <w:tcPr>
            <w:tcW w:w="1528" w:type="dxa"/>
          </w:tcPr>
          <w:p w14:paraId="76C233FD" w14:textId="77777777" w:rsidR="00FF06C9" w:rsidRPr="007F63E5" w:rsidRDefault="00FF06C9" w:rsidP="00FF06C9">
            <w:pPr>
              <w:ind w:right="-1"/>
              <w:jc w:val="both"/>
            </w:pPr>
            <w:r w:rsidRPr="007F63E5">
              <w:t>Единица измерения</w:t>
            </w:r>
          </w:p>
        </w:tc>
        <w:tc>
          <w:tcPr>
            <w:tcW w:w="1331" w:type="dxa"/>
          </w:tcPr>
          <w:p w14:paraId="13517337" w14:textId="77777777" w:rsidR="00FF06C9" w:rsidRPr="007F63E5" w:rsidRDefault="00FF06C9" w:rsidP="00FF06C9">
            <w:pPr>
              <w:ind w:right="-1"/>
              <w:jc w:val="both"/>
            </w:pPr>
            <w:r w:rsidRPr="007F63E5">
              <w:t>Значение показателя</w:t>
            </w:r>
          </w:p>
        </w:tc>
        <w:tc>
          <w:tcPr>
            <w:tcW w:w="1718" w:type="dxa"/>
          </w:tcPr>
          <w:p w14:paraId="36BDB3A9" w14:textId="77777777" w:rsidR="00FF06C9" w:rsidRPr="007F63E5" w:rsidRDefault="00FF06C9" w:rsidP="00FF06C9">
            <w:pPr>
              <w:ind w:right="-1"/>
              <w:jc w:val="both"/>
            </w:pPr>
            <w:r w:rsidRPr="007F63E5">
              <w:t>Единица измерения</w:t>
            </w:r>
          </w:p>
        </w:tc>
        <w:tc>
          <w:tcPr>
            <w:tcW w:w="1331" w:type="dxa"/>
          </w:tcPr>
          <w:p w14:paraId="26A23A74" w14:textId="77777777" w:rsidR="00FF06C9" w:rsidRPr="007F63E5" w:rsidRDefault="00FF06C9" w:rsidP="00FF06C9">
            <w:pPr>
              <w:ind w:right="-1"/>
              <w:jc w:val="both"/>
            </w:pPr>
            <w:r w:rsidRPr="007F63E5">
              <w:t>Значение показателя</w:t>
            </w:r>
          </w:p>
        </w:tc>
        <w:tc>
          <w:tcPr>
            <w:tcW w:w="2405" w:type="dxa"/>
            <w:vMerge/>
          </w:tcPr>
          <w:p w14:paraId="38A948BC" w14:textId="77777777" w:rsidR="00FF06C9" w:rsidRPr="007F63E5" w:rsidRDefault="00FF06C9" w:rsidP="00FF06C9">
            <w:pPr>
              <w:ind w:right="-1"/>
            </w:pPr>
          </w:p>
        </w:tc>
      </w:tr>
      <w:tr w:rsidR="00FF06C9" w:rsidRPr="007F63E5" w14:paraId="422CC16F" w14:textId="77777777" w:rsidTr="00F72F81">
        <w:tc>
          <w:tcPr>
            <w:tcW w:w="1742" w:type="dxa"/>
          </w:tcPr>
          <w:p w14:paraId="3F59219A" w14:textId="77777777" w:rsidR="00FF06C9" w:rsidRPr="007F63E5" w:rsidRDefault="00FF06C9" w:rsidP="00FF06C9">
            <w:pPr>
              <w:ind w:right="-1"/>
              <w:jc w:val="both"/>
              <w:rPr>
                <w:i/>
                <w:iCs/>
              </w:rPr>
            </w:pPr>
            <w:r w:rsidRPr="007F63E5">
              <w:rPr>
                <w:sz w:val="20"/>
                <w:szCs w:val="20"/>
              </w:rPr>
              <w:t>Пешеходная доступность, комбинированная доступность</w:t>
            </w:r>
          </w:p>
        </w:tc>
        <w:tc>
          <w:tcPr>
            <w:tcW w:w="1528" w:type="dxa"/>
          </w:tcPr>
          <w:p w14:paraId="596AEB4F" w14:textId="77777777" w:rsidR="00FF06C9" w:rsidRPr="007F63E5" w:rsidRDefault="00FF06C9" w:rsidP="00FF06C9">
            <w:pPr>
              <w:ind w:right="-1"/>
              <w:jc w:val="both"/>
            </w:pPr>
            <w:r w:rsidRPr="007F63E5">
              <w:t>м, мин</w:t>
            </w:r>
          </w:p>
        </w:tc>
        <w:tc>
          <w:tcPr>
            <w:tcW w:w="1331" w:type="dxa"/>
          </w:tcPr>
          <w:p w14:paraId="75D211C8" w14:textId="77777777" w:rsidR="00FF06C9" w:rsidRPr="007F63E5" w:rsidRDefault="00FF06C9" w:rsidP="00FF06C9">
            <w:pPr>
              <w:ind w:right="-1"/>
              <w:jc w:val="both"/>
            </w:pPr>
            <w:r w:rsidRPr="007F63E5">
              <w:t>2000, 30</w:t>
            </w:r>
          </w:p>
        </w:tc>
        <w:tc>
          <w:tcPr>
            <w:tcW w:w="1718" w:type="dxa"/>
          </w:tcPr>
          <w:p w14:paraId="17012EED" w14:textId="77777777" w:rsidR="00FF06C9" w:rsidRPr="007F63E5" w:rsidRDefault="00FF06C9" w:rsidP="00FF06C9">
            <w:pPr>
              <w:ind w:right="-1"/>
              <w:jc w:val="both"/>
            </w:pPr>
            <w:r w:rsidRPr="007F63E5">
              <w:t>м, мин</w:t>
            </w:r>
          </w:p>
        </w:tc>
        <w:tc>
          <w:tcPr>
            <w:tcW w:w="1331" w:type="dxa"/>
          </w:tcPr>
          <w:p w14:paraId="23720AF3" w14:textId="6C73994D" w:rsidR="00FF06C9" w:rsidRPr="007F63E5" w:rsidRDefault="00FF06C9" w:rsidP="00FF06C9">
            <w:pPr>
              <w:ind w:right="-1"/>
              <w:jc w:val="both"/>
            </w:pPr>
            <w:r w:rsidRPr="007F63E5">
              <w:t>2000, 30</w:t>
            </w:r>
          </w:p>
        </w:tc>
        <w:tc>
          <w:tcPr>
            <w:tcW w:w="2405" w:type="dxa"/>
          </w:tcPr>
          <w:p w14:paraId="691ABF60" w14:textId="77777777" w:rsidR="00FF06C9" w:rsidRPr="007F63E5" w:rsidRDefault="00FF06C9" w:rsidP="00FF06C9">
            <w:pPr>
              <w:ind w:right="-1"/>
              <w:rPr>
                <w:sz w:val="20"/>
                <w:szCs w:val="20"/>
              </w:rPr>
            </w:pPr>
            <w:r w:rsidRPr="007F63E5">
              <w:rPr>
                <w:sz w:val="20"/>
                <w:szCs w:val="20"/>
              </w:rPr>
              <w:t xml:space="preserve">Площадки </w:t>
            </w:r>
            <w:proofErr w:type="spellStart"/>
            <w:r w:rsidRPr="007F63E5">
              <w:rPr>
                <w:sz w:val="20"/>
                <w:szCs w:val="20"/>
              </w:rPr>
              <w:t>воркаута</w:t>
            </w:r>
            <w:proofErr w:type="spellEnd"/>
            <w:r w:rsidRPr="007F63E5">
              <w:rPr>
                <w:sz w:val="20"/>
                <w:szCs w:val="20"/>
              </w:rPr>
              <w:t>, хоккейные коробки, баскетбольные, волейбольные, универсальные площадки, поля для мини-футбола</w:t>
            </w:r>
          </w:p>
        </w:tc>
      </w:tr>
    </w:tbl>
    <w:p w14:paraId="4A0586F5" w14:textId="77777777" w:rsidR="00452B0C" w:rsidRPr="007F63E5" w:rsidRDefault="00452B0C" w:rsidP="00452B0C">
      <w:pPr>
        <w:ind w:right="-1" w:firstLine="567"/>
        <w:jc w:val="both"/>
      </w:pPr>
    </w:p>
    <w:p w14:paraId="5117315B" w14:textId="77777777" w:rsidR="00452B0C" w:rsidRPr="007F63E5" w:rsidRDefault="00452B0C" w:rsidP="00452B0C">
      <w:pPr>
        <w:ind w:right="-1" w:firstLine="567"/>
        <w:jc w:val="both"/>
        <w:rPr>
          <w:i/>
          <w:iCs/>
        </w:rPr>
      </w:pPr>
      <w:r w:rsidRPr="007F63E5">
        <w:rPr>
          <w:i/>
          <w:iCs/>
        </w:rPr>
        <w:t>д) Крытые спортивные объекты с искусственным льдом</w:t>
      </w:r>
    </w:p>
    <w:p w14:paraId="01CD4D6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78"/>
        <w:gridCol w:w="1375"/>
        <w:gridCol w:w="1371"/>
        <w:gridCol w:w="1375"/>
        <w:gridCol w:w="1371"/>
        <w:gridCol w:w="2669"/>
      </w:tblGrid>
      <w:tr w:rsidR="00FF06C9" w:rsidRPr="007F63E5" w14:paraId="74398BF8" w14:textId="77777777" w:rsidTr="00F72F81">
        <w:tc>
          <w:tcPr>
            <w:tcW w:w="1878" w:type="dxa"/>
            <w:vMerge w:val="restart"/>
            <w:vAlign w:val="center"/>
          </w:tcPr>
          <w:p w14:paraId="3C1FE826" w14:textId="77777777" w:rsidR="00FF06C9" w:rsidRPr="007F63E5" w:rsidRDefault="00FF06C9" w:rsidP="00FF06C9">
            <w:pPr>
              <w:ind w:right="-1"/>
            </w:pPr>
            <w:r w:rsidRPr="007F63E5">
              <w:t>Показатель</w:t>
            </w:r>
          </w:p>
        </w:tc>
        <w:tc>
          <w:tcPr>
            <w:tcW w:w="2746" w:type="dxa"/>
            <w:gridSpan w:val="2"/>
          </w:tcPr>
          <w:p w14:paraId="2F19D153" w14:textId="6E8828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46" w:type="dxa"/>
            <w:gridSpan w:val="2"/>
          </w:tcPr>
          <w:p w14:paraId="0C802DA1" w14:textId="77777777" w:rsidR="00FF06C9" w:rsidRPr="007F63E5" w:rsidRDefault="00FF06C9" w:rsidP="00FF06C9">
            <w:pPr>
              <w:ind w:right="-1"/>
            </w:pPr>
            <w:r w:rsidRPr="007F63E5">
              <w:t>Территория сельских населенных пунктов</w:t>
            </w:r>
          </w:p>
        </w:tc>
        <w:tc>
          <w:tcPr>
            <w:tcW w:w="2669" w:type="dxa"/>
            <w:vMerge w:val="restart"/>
            <w:vAlign w:val="center"/>
          </w:tcPr>
          <w:p w14:paraId="2C63301D" w14:textId="77777777" w:rsidR="00FF06C9" w:rsidRPr="007F63E5" w:rsidRDefault="00FF06C9" w:rsidP="00FF06C9">
            <w:pPr>
              <w:ind w:right="-1"/>
              <w:jc w:val="center"/>
            </w:pPr>
            <w:r w:rsidRPr="007F63E5">
              <w:t>Перечень объектов</w:t>
            </w:r>
          </w:p>
        </w:tc>
      </w:tr>
      <w:tr w:rsidR="00FF06C9" w:rsidRPr="007F63E5" w14:paraId="58DD6A41" w14:textId="77777777" w:rsidTr="00F72F81">
        <w:tc>
          <w:tcPr>
            <w:tcW w:w="1878" w:type="dxa"/>
            <w:vMerge/>
          </w:tcPr>
          <w:p w14:paraId="5EBB9537" w14:textId="77777777" w:rsidR="00FF06C9" w:rsidRPr="007F63E5" w:rsidRDefault="00FF06C9" w:rsidP="00FF06C9">
            <w:pPr>
              <w:ind w:right="-1"/>
              <w:jc w:val="both"/>
            </w:pPr>
          </w:p>
        </w:tc>
        <w:tc>
          <w:tcPr>
            <w:tcW w:w="1375" w:type="dxa"/>
          </w:tcPr>
          <w:p w14:paraId="5D583D04" w14:textId="77777777" w:rsidR="00FF06C9" w:rsidRPr="007F63E5" w:rsidRDefault="00FF06C9" w:rsidP="00FF06C9">
            <w:pPr>
              <w:ind w:right="-1"/>
              <w:jc w:val="both"/>
            </w:pPr>
            <w:r w:rsidRPr="007F63E5">
              <w:t>Единица измерения</w:t>
            </w:r>
          </w:p>
        </w:tc>
        <w:tc>
          <w:tcPr>
            <w:tcW w:w="1371" w:type="dxa"/>
          </w:tcPr>
          <w:p w14:paraId="1D299AB9" w14:textId="77777777" w:rsidR="00FF06C9" w:rsidRPr="007F63E5" w:rsidRDefault="00FF06C9" w:rsidP="00FF06C9">
            <w:pPr>
              <w:ind w:right="-1"/>
              <w:jc w:val="both"/>
            </w:pPr>
            <w:r w:rsidRPr="007F63E5">
              <w:t>Значение показателя</w:t>
            </w:r>
          </w:p>
        </w:tc>
        <w:tc>
          <w:tcPr>
            <w:tcW w:w="1375" w:type="dxa"/>
          </w:tcPr>
          <w:p w14:paraId="60215DA2" w14:textId="77777777" w:rsidR="00FF06C9" w:rsidRPr="007F63E5" w:rsidRDefault="00FF06C9" w:rsidP="00FF06C9">
            <w:pPr>
              <w:ind w:right="-1"/>
              <w:jc w:val="both"/>
            </w:pPr>
            <w:r w:rsidRPr="007F63E5">
              <w:t>Единица измерения</w:t>
            </w:r>
          </w:p>
        </w:tc>
        <w:tc>
          <w:tcPr>
            <w:tcW w:w="1371" w:type="dxa"/>
          </w:tcPr>
          <w:p w14:paraId="7B11F30E" w14:textId="77777777" w:rsidR="00FF06C9" w:rsidRPr="007F63E5" w:rsidRDefault="00FF06C9" w:rsidP="00FF06C9">
            <w:pPr>
              <w:ind w:right="-1"/>
              <w:jc w:val="both"/>
            </w:pPr>
            <w:r w:rsidRPr="007F63E5">
              <w:t>Значение показателя</w:t>
            </w:r>
          </w:p>
        </w:tc>
        <w:tc>
          <w:tcPr>
            <w:tcW w:w="2669" w:type="dxa"/>
            <w:vMerge/>
          </w:tcPr>
          <w:p w14:paraId="7AA64CCE" w14:textId="77777777" w:rsidR="00FF06C9" w:rsidRPr="007F63E5" w:rsidRDefault="00FF06C9" w:rsidP="00FF06C9">
            <w:pPr>
              <w:ind w:right="-1"/>
            </w:pPr>
          </w:p>
        </w:tc>
      </w:tr>
      <w:tr w:rsidR="00FF06C9" w:rsidRPr="007F63E5" w14:paraId="6970CC9A" w14:textId="77777777" w:rsidTr="00F72F81">
        <w:tc>
          <w:tcPr>
            <w:tcW w:w="1878" w:type="dxa"/>
          </w:tcPr>
          <w:p w14:paraId="41421D59" w14:textId="77777777" w:rsidR="00FF06C9" w:rsidRPr="007F63E5" w:rsidRDefault="00FF06C9" w:rsidP="00FF06C9">
            <w:pPr>
              <w:ind w:right="-1"/>
              <w:rPr>
                <w:sz w:val="20"/>
                <w:szCs w:val="20"/>
              </w:rPr>
            </w:pPr>
            <w:r w:rsidRPr="007F63E5">
              <w:rPr>
                <w:sz w:val="20"/>
                <w:szCs w:val="20"/>
              </w:rPr>
              <w:t>Обеспеченность населения крытыми катками с искусственным льдом</w:t>
            </w:r>
          </w:p>
        </w:tc>
        <w:tc>
          <w:tcPr>
            <w:tcW w:w="1375" w:type="dxa"/>
          </w:tcPr>
          <w:p w14:paraId="206CC217" w14:textId="77777777" w:rsidR="00FF06C9" w:rsidRPr="007F63E5" w:rsidRDefault="00FF06C9" w:rsidP="00FF06C9">
            <w:pPr>
              <w:ind w:right="-1"/>
              <w:jc w:val="both"/>
            </w:pPr>
            <w:r w:rsidRPr="007F63E5">
              <w:t>ед./МО</w:t>
            </w:r>
          </w:p>
        </w:tc>
        <w:tc>
          <w:tcPr>
            <w:tcW w:w="1371" w:type="dxa"/>
          </w:tcPr>
          <w:p w14:paraId="075EAF45" w14:textId="77777777" w:rsidR="00FF06C9" w:rsidRPr="007F63E5" w:rsidRDefault="00FF06C9" w:rsidP="00FF06C9">
            <w:pPr>
              <w:ind w:right="-1"/>
              <w:jc w:val="both"/>
            </w:pPr>
            <w:r w:rsidRPr="007F63E5">
              <w:t>Не установлен</w:t>
            </w:r>
          </w:p>
        </w:tc>
        <w:tc>
          <w:tcPr>
            <w:tcW w:w="1375" w:type="dxa"/>
          </w:tcPr>
          <w:p w14:paraId="5676A569" w14:textId="77777777" w:rsidR="00FF06C9" w:rsidRPr="007F63E5" w:rsidRDefault="00FF06C9" w:rsidP="00FF06C9">
            <w:pPr>
              <w:ind w:right="-1"/>
              <w:jc w:val="both"/>
            </w:pPr>
            <w:r w:rsidRPr="007F63E5">
              <w:t>ед./МО</w:t>
            </w:r>
          </w:p>
        </w:tc>
        <w:tc>
          <w:tcPr>
            <w:tcW w:w="1371" w:type="dxa"/>
          </w:tcPr>
          <w:p w14:paraId="20B48197" w14:textId="77777777" w:rsidR="00FF06C9" w:rsidRPr="007F63E5" w:rsidRDefault="00FF06C9" w:rsidP="00FF06C9">
            <w:pPr>
              <w:ind w:right="-1"/>
              <w:jc w:val="both"/>
            </w:pPr>
            <w:r w:rsidRPr="007F63E5">
              <w:t>Не установлен</w:t>
            </w:r>
          </w:p>
        </w:tc>
        <w:tc>
          <w:tcPr>
            <w:tcW w:w="2669" w:type="dxa"/>
          </w:tcPr>
          <w:p w14:paraId="47DC4C88" w14:textId="77777777" w:rsidR="00FF06C9" w:rsidRPr="007F63E5" w:rsidRDefault="00FF06C9" w:rsidP="00FF06C9">
            <w:pPr>
              <w:ind w:right="-1"/>
              <w:rPr>
                <w:sz w:val="20"/>
                <w:szCs w:val="20"/>
              </w:rPr>
            </w:pPr>
            <w:r w:rsidRPr="007F63E5">
              <w:rPr>
                <w:sz w:val="20"/>
                <w:szCs w:val="20"/>
              </w:rPr>
              <w:t>Объекты для занятия массовым катанием, хоккеем, фигурным катанием, конькобежным спортом</w:t>
            </w:r>
          </w:p>
        </w:tc>
      </w:tr>
    </w:tbl>
    <w:p w14:paraId="27662FED"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64953DE" w14:textId="77777777" w:rsidR="00452B0C" w:rsidRPr="007F63E5" w:rsidRDefault="00452B0C" w:rsidP="00452B0C">
      <w:pPr>
        <w:ind w:right="-1" w:firstLine="567"/>
        <w:jc w:val="both"/>
      </w:pPr>
    </w:p>
    <w:p w14:paraId="16232B0A" w14:textId="77777777" w:rsidR="00452B0C" w:rsidRPr="007F63E5" w:rsidRDefault="00452B0C" w:rsidP="00452B0C">
      <w:pPr>
        <w:ind w:right="-1" w:firstLine="567"/>
        <w:jc w:val="both"/>
        <w:rPr>
          <w:i/>
          <w:iCs/>
        </w:rPr>
      </w:pPr>
      <w:r w:rsidRPr="007F63E5">
        <w:rPr>
          <w:i/>
          <w:iCs/>
        </w:rPr>
        <w:t>е) Манежи</w:t>
      </w:r>
    </w:p>
    <w:p w14:paraId="5E36EBB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381"/>
        <w:gridCol w:w="1371"/>
        <w:gridCol w:w="1382"/>
        <w:gridCol w:w="1371"/>
        <w:gridCol w:w="2927"/>
      </w:tblGrid>
      <w:tr w:rsidR="00FF06C9" w:rsidRPr="007F63E5" w14:paraId="6A54D4D1" w14:textId="77777777" w:rsidTr="00F72F81">
        <w:tc>
          <w:tcPr>
            <w:tcW w:w="1607" w:type="dxa"/>
            <w:vMerge w:val="restart"/>
            <w:vAlign w:val="center"/>
          </w:tcPr>
          <w:p w14:paraId="7BFE619C" w14:textId="77777777" w:rsidR="00FF06C9" w:rsidRPr="007F63E5" w:rsidRDefault="00FF06C9" w:rsidP="00FF06C9">
            <w:pPr>
              <w:ind w:right="-1"/>
            </w:pPr>
            <w:r w:rsidRPr="007F63E5">
              <w:lastRenderedPageBreak/>
              <w:t>Показатель</w:t>
            </w:r>
          </w:p>
        </w:tc>
        <w:tc>
          <w:tcPr>
            <w:tcW w:w="2752" w:type="dxa"/>
            <w:gridSpan w:val="2"/>
          </w:tcPr>
          <w:p w14:paraId="68F3A776" w14:textId="66F6114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53" w:type="dxa"/>
            <w:gridSpan w:val="2"/>
          </w:tcPr>
          <w:p w14:paraId="666C5B91" w14:textId="77777777" w:rsidR="00FF06C9" w:rsidRPr="007F63E5" w:rsidRDefault="00FF06C9" w:rsidP="00FF06C9">
            <w:pPr>
              <w:ind w:right="-1"/>
            </w:pPr>
            <w:r w:rsidRPr="007F63E5">
              <w:t>Территория сельских населенных пунктов</w:t>
            </w:r>
          </w:p>
        </w:tc>
        <w:tc>
          <w:tcPr>
            <w:tcW w:w="2927" w:type="dxa"/>
            <w:vMerge w:val="restart"/>
            <w:vAlign w:val="center"/>
          </w:tcPr>
          <w:p w14:paraId="6601B39F" w14:textId="77777777" w:rsidR="00FF06C9" w:rsidRPr="007F63E5" w:rsidRDefault="00FF06C9" w:rsidP="00FF06C9">
            <w:pPr>
              <w:ind w:right="-1"/>
              <w:jc w:val="center"/>
            </w:pPr>
            <w:r w:rsidRPr="007F63E5">
              <w:t>Перечень объектов</w:t>
            </w:r>
          </w:p>
        </w:tc>
      </w:tr>
      <w:tr w:rsidR="00FF06C9" w:rsidRPr="007F63E5" w14:paraId="41F2F90C" w14:textId="77777777" w:rsidTr="00F72F81">
        <w:tc>
          <w:tcPr>
            <w:tcW w:w="1607" w:type="dxa"/>
            <w:vMerge/>
          </w:tcPr>
          <w:p w14:paraId="53755202" w14:textId="77777777" w:rsidR="00FF06C9" w:rsidRPr="007F63E5" w:rsidRDefault="00FF06C9" w:rsidP="00FF06C9">
            <w:pPr>
              <w:ind w:right="-1"/>
              <w:jc w:val="both"/>
            </w:pPr>
          </w:p>
        </w:tc>
        <w:tc>
          <w:tcPr>
            <w:tcW w:w="1381" w:type="dxa"/>
          </w:tcPr>
          <w:p w14:paraId="56D7E8C6" w14:textId="77777777" w:rsidR="00FF06C9" w:rsidRPr="007F63E5" w:rsidRDefault="00FF06C9" w:rsidP="00FF06C9">
            <w:pPr>
              <w:ind w:right="-1"/>
              <w:jc w:val="both"/>
            </w:pPr>
            <w:r w:rsidRPr="007F63E5">
              <w:t>Единица измерения</w:t>
            </w:r>
          </w:p>
        </w:tc>
        <w:tc>
          <w:tcPr>
            <w:tcW w:w="1371" w:type="dxa"/>
          </w:tcPr>
          <w:p w14:paraId="3409C9CC" w14:textId="77777777" w:rsidR="00FF06C9" w:rsidRPr="007F63E5" w:rsidRDefault="00FF06C9" w:rsidP="00FF06C9">
            <w:pPr>
              <w:ind w:right="-1"/>
              <w:jc w:val="both"/>
            </w:pPr>
            <w:r w:rsidRPr="007F63E5">
              <w:t>Значение показателя</w:t>
            </w:r>
          </w:p>
        </w:tc>
        <w:tc>
          <w:tcPr>
            <w:tcW w:w="1382" w:type="dxa"/>
          </w:tcPr>
          <w:p w14:paraId="768F7717" w14:textId="77777777" w:rsidR="00FF06C9" w:rsidRPr="007F63E5" w:rsidRDefault="00FF06C9" w:rsidP="00FF06C9">
            <w:pPr>
              <w:ind w:right="-1"/>
              <w:jc w:val="both"/>
            </w:pPr>
            <w:r w:rsidRPr="007F63E5">
              <w:t>Единица измерения</w:t>
            </w:r>
          </w:p>
        </w:tc>
        <w:tc>
          <w:tcPr>
            <w:tcW w:w="1371" w:type="dxa"/>
          </w:tcPr>
          <w:p w14:paraId="78D8A157" w14:textId="77777777" w:rsidR="00FF06C9" w:rsidRPr="007F63E5" w:rsidRDefault="00FF06C9" w:rsidP="00FF06C9">
            <w:pPr>
              <w:ind w:right="-1"/>
              <w:jc w:val="both"/>
            </w:pPr>
            <w:r w:rsidRPr="007F63E5">
              <w:t>Значение показателя</w:t>
            </w:r>
          </w:p>
        </w:tc>
        <w:tc>
          <w:tcPr>
            <w:tcW w:w="2927" w:type="dxa"/>
            <w:vMerge/>
          </w:tcPr>
          <w:p w14:paraId="29B28DB4" w14:textId="77777777" w:rsidR="00FF06C9" w:rsidRPr="007F63E5" w:rsidRDefault="00FF06C9" w:rsidP="00FF06C9">
            <w:pPr>
              <w:ind w:right="-1"/>
            </w:pPr>
          </w:p>
        </w:tc>
      </w:tr>
      <w:tr w:rsidR="00FF06C9" w:rsidRPr="007F63E5" w14:paraId="447976EE" w14:textId="77777777" w:rsidTr="00F72F81">
        <w:tc>
          <w:tcPr>
            <w:tcW w:w="1607" w:type="dxa"/>
          </w:tcPr>
          <w:p w14:paraId="21492637" w14:textId="77777777" w:rsidR="00FF06C9" w:rsidRPr="007F63E5" w:rsidRDefault="00FF06C9" w:rsidP="00FF06C9">
            <w:pPr>
              <w:ind w:right="-1"/>
              <w:jc w:val="both"/>
              <w:rPr>
                <w:sz w:val="20"/>
                <w:szCs w:val="20"/>
              </w:rPr>
            </w:pPr>
            <w:r w:rsidRPr="007F63E5">
              <w:rPr>
                <w:sz w:val="20"/>
                <w:szCs w:val="20"/>
              </w:rPr>
              <w:t>Обеспеченность населения манежами</w:t>
            </w:r>
          </w:p>
        </w:tc>
        <w:tc>
          <w:tcPr>
            <w:tcW w:w="1381" w:type="dxa"/>
          </w:tcPr>
          <w:p w14:paraId="0E4BD231" w14:textId="77777777" w:rsidR="00FF06C9" w:rsidRPr="007F63E5" w:rsidRDefault="00FF06C9" w:rsidP="00FF06C9">
            <w:pPr>
              <w:ind w:right="-1"/>
              <w:jc w:val="both"/>
            </w:pPr>
            <w:r w:rsidRPr="007F63E5">
              <w:t>ед./МО</w:t>
            </w:r>
          </w:p>
        </w:tc>
        <w:tc>
          <w:tcPr>
            <w:tcW w:w="1371" w:type="dxa"/>
          </w:tcPr>
          <w:p w14:paraId="0DCB5CD9" w14:textId="77777777" w:rsidR="00FF06C9" w:rsidRPr="007F63E5" w:rsidRDefault="00FF06C9" w:rsidP="00FF06C9">
            <w:pPr>
              <w:ind w:right="-1"/>
              <w:jc w:val="both"/>
            </w:pPr>
            <w:r w:rsidRPr="007F63E5">
              <w:t>Не установлен</w:t>
            </w:r>
          </w:p>
        </w:tc>
        <w:tc>
          <w:tcPr>
            <w:tcW w:w="1382" w:type="dxa"/>
          </w:tcPr>
          <w:p w14:paraId="4DB5A967" w14:textId="77777777" w:rsidR="00FF06C9" w:rsidRPr="007F63E5" w:rsidRDefault="00FF06C9" w:rsidP="00FF06C9">
            <w:pPr>
              <w:ind w:right="-1"/>
              <w:jc w:val="both"/>
            </w:pPr>
            <w:r w:rsidRPr="007F63E5">
              <w:t>ед./МО</w:t>
            </w:r>
          </w:p>
        </w:tc>
        <w:tc>
          <w:tcPr>
            <w:tcW w:w="1371" w:type="dxa"/>
          </w:tcPr>
          <w:p w14:paraId="4D30B394" w14:textId="77777777" w:rsidR="00FF06C9" w:rsidRPr="007F63E5" w:rsidRDefault="00FF06C9" w:rsidP="00FF06C9">
            <w:pPr>
              <w:ind w:right="-1"/>
              <w:jc w:val="both"/>
            </w:pPr>
            <w:r w:rsidRPr="007F63E5">
              <w:t>Не установлен</w:t>
            </w:r>
          </w:p>
        </w:tc>
        <w:tc>
          <w:tcPr>
            <w:tcW w:w="2927" w:type="dxa"/>
          </w:tcPr>
          <w:p w14:paraId="60660277" w14:textId="77777777" w:rsidR="00FF06C9" w:rsidRPr="007F63E5" w:rsidRDefault="00FF06C9" w:rsidP="00FF06C9">
            <w:pPr>
              <w:ind w:right="-1"/>
              <w:rPr>
                <w:sz w:val="20"/>
                <w:szCs w:val="20"/>
              </w:rPr>
            </w:pPr>
            <w:r w:rsidRPr="007F63E5">
              <w:rPr>
                <w:sz w:val="20"/>
                <w:szCs w:val="20"/>
              </w:rPr>
              <w:t>Легкоатлетический манеж, конный манеж, футбольный манеж</w:t>
            </w:r>
          </w:p>
        </w:tc>
      </w:tr>
    </w:tbl>
    <w:p w14:paraId="02D4714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B0ADBC8" w14:textId="77777777" w:rsidR="00452B0C" w:rsidRPr="007F63E5" w:rsidRDefault="00452B0C" w:rsidP="00452B0C">
      <w:pPr>
        <w:ind w:right="-1" w:firstLine="567"/>
        <w:jc w:val="both"/>
      </w:pPr>
    </w:p>
    <w:p w14:paraId="5A9E4E77" w14:textId="77777777" w:rsidR="00452B0C" w:rsidRPr="007F63E5" w:rsidRDefault="00452B0C" w:rsidP="00452B0C">
      <w:pPr>
        <w:ind w:right="-1" w:firstLine="567"/>
        <w:jc w:val="both"/>
        <w:rPr>
          <w:i/>
          <w:iCs/>
        </w:rPr>
      </w:pPr>
      <w:r w:rsidRPr="007F63E5">
        <w:rPr>
          <w:i/>
          <w:iCs/>
        </w:rPr>
        <w:t>ж) Лыжные базы</w:t>
      </w:r>
    </w:p>
    <w:p w14:paraId="06350EAA"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394"/>
        <w:gridCol w:w="1371"/>
        <w:gridCol w:w="1394"/>
        <w:gridCol w:w="1371"/>
        <w:gridCol w:w="2902"/>
      </w:tblGrid>
      <w:tr w:rsidR="00FF06C9" w:rsidRPr="007F63E5" w14:paraId="438852B1" w14:textId="77777777" w:rsidTr="00F72F81">
        <w:tc>
          <w:tcPr>
            <w:tcW w:w="1607" w:type="dxa"/>
            <w:vMerge w:val="restart"/>
            <w:vAlign w:val="center"/>
          </w:tcPr>
          <w:p w14:paraId="3C8044A8" w14:textId="77777777" w:rsidR="00FF06C9" w:rsidRPr="007F63E5" w:rsidRDefault="00FF06C9" w:rsidP="00FF06C9">
            <w:pPr>
              <w:ind w:right="-1"/>
            </w:pPr>
            <w:r w:rsidRPr="007F63E5">
              <w:t>Показатель</w:t>
            </w:r>
          </w:p>
        </w:tc>
        <w:tc>
          <w:tcPr>
            <w:tcW w:w="2765" w:type="dxa"/>
            <w:gridSpan w:val="2"/>
          </w:tcPr>
          <w:p w14:paraId="1FD6C404" w14:textId="4101E1A5"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5" w:type="dxa"/>
            <w:gridSpan w:val="2"/>
          </w:tcPr>
          <w:p w14:paraId="0D2A7EE9" w14:textId="77777777" w:rsidR="00FF06C9" w:rsidRPr="007F63E5" w:rsidRDefault="00FF06C9" w:rsidP="00FF06C9">
            <w:pPr>
              <w:ind w:right="-1"/>
            </w:pPr>
            <w:r w:rsidRPr="007F63E5">
              <w:t>Территория сельских населенных пунктов</w:t>
            </w:r>
          </w:p>
        </w:tc>
        <w:tc>
          <w:tcPr>
            <w:tcW w:w="2902" w:type="dxa"/>
            <w:vMerge w:val="restart"/>
            <w:vAlign w:val="center"/>
          </w:tcPr>
          <w:p w14:paraId="32535FA0" w14:textId="77777777" w:rsidR="00FF06C9" w:rsidRPr="007F63E5" w:rsidRDefault="00FF06C9" w:rsidP="00FF06C9">
            <w:pPr>
              <w:ind w:right="-1"/>
              <w:jc w:val="center"/>
            </w:pPr>
            <w:r w:rsidRPr="007F63E5">
              <w:t>Перечень объектов</w:t>
            </w:r>
          </w:p>
        </w:tc>
      </w:tr>
      <w:tr w:rsidR="00FF06C9" w:rsidRPr="007F63E5" w14:paraId="4AF8080D" w14:textId="77777777" w:rsidTr="00F72F81">
        <w:tc>
          <w:tcPr>
            <w:tcW w:w="1607" w:type="dxa"/>
            <w:vMerge/>
          </w:tcPr>
          <w:p w14:paraId="5FD93AC6" w14:textId="77777777" w:rsidR="00FF06C9" w:rsidRPr="007F63E5" w:rsidRDefault="00FF06C9" w:rsidP="00FF06C9">
            <w:pPr>
              <w:ind w:right="-1"/>
              <w:jc w:val="both"/>
            </w:pPr>
          </w:p>
        </w:tc>
        <w:tc>
          <w:tcPr>
            <w:tcW w:w="1394" w:type="dxa"/>
          </w:tcPr>
          <w:p w14:paraId="2BB09C0B" w14:textId="77777777" w:rsidR="00FF06C9" w:rsidRPr="007F63E5" w:rsidRDefault="00FF06C9" w:rsidP="00FF06C9">
            <w:pPr>
              <w:ind w:right="-1"/>
              <w:jc w:val="both"/>
            </w:pPr>
            <w:r w:rsidRPr="007F63E5">
              <w:t>Единица измерения</w:t>
            </w:r>
          </w:p>
        </w:tc>
        <w:tc>
          <w:tcPr>
            <w:tcW w:w="1371" w:type="dxa"/>
          </w:tcPr>
          <w:p w14:paraId="315F0ADE" w14:textId="77777777" w:rsidR="00FF06C9" w:rsidRPr="007F63E5" w:rsidRDefault="00FF06C9" w:rsidP="00FF06C9">
            <w:pPr>
              <w:ind w:right="-1"/>
              <w:jc w:val="both"/>
            </w:pPr>
            <w:r w:rsidRPr="007F63E5">
              <w:t>Значение показателя</w:t>
            </w:r>
          </w:p>
        </w:tc>
        <w:tc>
          <w:tcPr>
            <w:tcW w:w="1394" w:type="dxa"/>
          </w:tcPr>
          <w:p w14:paraId="2630BB52" w14:textId="77777777" w:rsidR="00FF06C9" w:rsidRPr="007F63E5" w:rsidRDefault="00FF06C9" w:rsidP="00FF06C9">
            <w:pPr>
              <w:ind w:right="-1"/>
              <w:jc w:val="both"/>
            </w:pPr>
            <w:r w:rsidRPr="007F63E5">
              <w:t>Единица измерения</w:t>
            </w:r>
          </w:p>
        </w:tc>
        <w:tc>
          <w:tcPr>
            <w:tcW w:w="1371" w:type="dxa"/>
          </w:tcPr>
          <w:p w14:paraId="368EF602" w14:textId="77777777" w:rsidR="00FF06C9" w:rsidRPr="007F63E5" w:rsidRDefault="00FF06C9" w:rsidP="00FF06C9">
            <w:pPr>
              <w:ind w:right="-1"/>
              <w:jc w:val="both"/>
            </w:pPr>
            <w:r w:rsidRPr="007F63E5">
              <w:t>Значение показателя</w:t>
            </w:r>
          </w:p>
        </w:tc>
        <w:tc>
          <w:tcPr>
            <w:tcW w:w="2902" w:type="dxa"/>
            <w:vMerge/>
          </w:tcPr>
          <w:p w14:paraId="25806D91" w14:textId="77777777" w:rsidR="00FF06C9" w:rsidRPr="007F63E5" w:rsidRDefault="00FF06C9" w:rsidP="00FF06C9">
            <w:pPr>
              <w:ind w:right="-1"/>
            </w:pPr>
          </w:p>
        </w:tc>
      </w:tr>
      <w:tr w:rsidR="00FF06C9" w:rsidRPr="007F63E5" w14:paraId="50005193" w14:textId="77777777" w:rsidTr="00F72F81">
        <w:tc>
          <w:tcPr>
            <w:tcW w:w="1607" w:type="dxa"/>
          </w:tcPr>
          <w:p w14:paraId="2859B34A" w14:textId="77777777" w:rsidR="00FF06C9" w:rsidRPr="007F63E5" w:rsidRDefault="00FF06C9" w:rsidP="00FF06C9">
            <w:pPr>
              <w:ind w:right="-1"/>
              <w:jc w:val="both"/>
              <w:rPr>
                <w:sz w:val="20"/>
                <w:szCs w:val="20"/>
              </w:rPr>
            </w:pPr>
            <w:r w:rsidRPr="007F63E5">
              <w:rPr>
                <w:sz w:val="20"/>
                <w:szCs w:val="20"/>
              </w:rPr>
              <w:t>Обеспеченность населения лыжными базами</w:t>
            </w:r>
          </w:p>
        </w:tc>
        <w:tc>
          <w:tcPr>
            <w:tcW w:w="1394" w:type="dxa"/>
          </w:tcPr>
          <w:p w14:paraId="143FEC30" w14:textId="77777777" w:rsidR="00FF06C9" w:rsidRPr="007F63E5" w:rsidRDefault="00FF06C9" w:rsidP="00FF06C9">
            <w:pPr>
              <w:ind w:right="-1"/>
              <w:jc w:val="both"/>
            </w:pPr>
            <w:r w:rsidRPr="007F63E5">
              <w:t>ед./МО</w:t>
            </w:r>
          </w:p>
        </w:tc>
        <w:tc>
          <w:tcPr>
            <w:tcW w:w="1371" w:type="dxa"/>
          </w:tcPr>
          <w:p w14:paraId="735499CB" w14:textId="77777777" w:rsidR="00FF06C9" w:rsidRPr="007F63E5" w:rsidRDefault="00FF06C9" w:rsidP="00FF06C9">
            <w:pPr>
              <w:ind w:right="-1"/>
              <w:jc w:val="both"/>
            </w:pPr>
            <w:r w:rsidRPr="007F63E5">
              <w:t>Не установлен</w:t>
            </w:r>
          </w:p>
        </w:tc>
        <w:tc>
          <w:tcPr>
            <w:tcW w:w="1394" w:type="dxa"/>
          </w:tcPr>
          <w:p w14:paraId="0F9CEEF8" w14:textId="77777777" w:rsidR="00FF06C9" w:rsidRPr="007F63E5" w:rsidRDefault="00FF06C9" w:rsidP="00FF06C9">
            <w:pPr>
              <w:ind w:right="-1"/>
              <w:jc w:val="both"/>
            </w:pPr>
            <w:r w:rsidRPr="007F63E5">
              <w:t>ед./МО</w:t>
            </w:r>
          </w:p>
        </w:tc>
        <w:tc>
          <w:tcPr>
            <w:tcW w:w="1371" w:type="dxa"/>
          </w:tcPr>
          <w:p w14:paraId="12885B11" w14:textId="77777777" w:rsidR="00FF06C9" w:rsidRPr="007F63E5" w:rsidRDefault="00FF06C9" w:rsidP="00FF06C9">
            <w:pPr>
              <w:ind w:right="-1"/>
              <w:jc w:val="both"/>
            </w:pPr>
            <w:r w:rsidRPr="007F63E5">
              <w:t>Не установлен</w:t>
            </w:r>
          </w:p>
        </w:tc>
        <w:tc>
          <w:tcPr>
            <w:tcW w:w="2902" w:type="dxa"/>
          </w:tcPr>
          <w:p w14:paraId="141A4CC8" w14:textId="77777777" w:rsidR="00FF06C9" w:rsidRPr="007F63E5" w:rsidRDefault="00FF06C9" w:rsidP="00FF06C9">
            <w:pPr>
              <w:ind w:right="-1"/>
              <w:rPr>
                <w:sz w:val="20"/>
                <w:szCs w:val="20"/>
              </w:rPr>
            </w:pPr>
            <w:r w:rsidRPr="007F63E5">
              <w:rPr>
                <w:sz w:val="20"/>
                <w:szCs w:val="20"/>
              </w:rPr>
              <w:t>Лыжные трассы; лыжероллерные трассы</w:t>
            </w:r>
          </w:p>
        </w:tc>
      </w:tr>
    </w:tbl>
    <w:p w14:paraId="374641BB"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D5467CC" w14:textId="77777777" w:rsidR="00452B0C" w:rsidRPr="007F63E5" w:rsidRDefault="00452B0C" w:rsidP="00452B0C">
      <w:pPr>
        <w:ind w:right="-1" w:firstLine="567"/>
        <w:jc w:val="both"/>
      </w:pPr>
    </w:p>
    <w:p w14:paraId="4A1EADD0" w14:textId="77777777" w:rsidR="00452B0C" w:rsidRPr="007F63E5" w:rsidRDefault="00452B0C" w:rsidP="00452B0C">
      <w:pPr>
        <w:ind w:right="-1" w:firstLine="567"/>
        <w:jc w:val="both"/>
        <w:rPr>
          <w:i/>
          <w:iCs/>
        </w:rPr>
      </w:pPr>
      <w:r w:rsidRPr="007F63E5">
        <w:rPr>
          <w:i/>
          <w:iCs/>
        </w:rPr>
        <w:t>з) Объекты городской и рекреационной инфраструктуры</w:t>
      </w:r>
    </w:p>
    <w:p w14:paraId="15FEE0F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44"/>
        <w:gridCol w:w="1442"/>
        <w:gridCol w:w="1371"/>
        <w:gridCol w:w="1443"/>
        <w:gridCol w:w="1371"/>
        <w:gridCol w:w="2769"/>
      </w:tblGrid>
      <w:tr w:rsidR="00FF06C9" w:rsidRPr="007F63E5" w14:paraId="4280CB38" w14:textId="77777777" w:rsidTr="00F72F81">
        <w:tc>
          <w:tcPr>
            <w:tcW w:w="1644" w:type="dxa"/>
            <w:vMerge w:val="restart"/>
            <w:vAlign w:val="center"/>
          </w:tcPr>
          <w:p w14:paraId="6E08A2B1" w14:textId="77777777" w:rsidR="00FF06C9" w:rsidRPr="007F63E5" w:rsidRDefault="00FF06C9" w:rsidP="00FF06C9">
            <w:pPr>
              <w:ind w:right="-1"/>
            </w:pPr>
            <w:r w:rsidRPr="007F63E5">
              <w:t>Показатель</w:t>
            </w:r>
          </w:p>
        </w:tc>
        <w:tc>
          <w:tcPr>
            <w:tcW w:w="2813" w:type="dxa"/>
            <w:gridSpan w:val="2"/>
          </w:tcPr>
          <w:p w14:paraId="5C564707" w14:textId="149A941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14" w:type="dxa"/>
            <w:gridSpan w:val="2"/>
          </w:tcPr>
          <w:p w14:paraId="74EFB294" w14:textId="77777777" w:rsidR="00FF06C9" w:rsidRPr="007F63E5" w:rsidRDefault="00FF06C9" w:rsidP="00FF06C9">
            <w:pPr>
              <w:ind w:right="-1"/>
            </w:pPr>
            <w:r w:rsidRPr="007F63E5">
              <w:t>Территория сельских населенных пунктов</w:t>
            </w:r>
          </w:p>
        </w:tc>
        <w:tc>
          <w:tcPr>
            <w:tcW w:w="2769" w:type="dxa"/>
            <w:vMerge w:val="restart"/>
            <w:vAlign w:val="center"/>
          </w:tcPr>
          <w:p w14:paraId="2AA2CC35" w14:textId="77777777" w:rsidR="00FF06C9" w:rsidRPr="007F63E5" w:rsidRDefault="00FF06C9" w:rsidP="00FF06C9">
            <w:pPr>
              <w:ind w:right="-1"/>
              <w:jc w:val="center"/>
            </w:pPr>
            <w:r w:rsidRPr="007F63E5">
              <w:t>Перечень объектов</w:t>
            </w:r>
          </w:p>
        </w:tc>
      </w:tr>
      <w:tr w:rsidR="00FF06C9" w:rsidRPr="007F63E5" w14:paraId="670C42FA" w14:textId="77777777" w:rsidTr="00F72F81">
        <w:tc>
          <w:tcPr>
            <w:tcW w:w="1644" w:type="dxa"/>
            <w:vMerge/>
          </w:tcPr>
          <w:p w14:paraId="62010580" w14:textId="77777777" w:rsidR="00FF06C9" w:rsidRPr="007F63E5" w:rsidRDefault="00FF06C9" w:rsidP="00FF06C9">
            <w:pPr>
              <w:ind w:right="-1"/>
              <w:jc w:val="both"/>
            </w:pPr>
          </w:p>
        </w:tc>
        <w:tc>
          <w:tcPr>
            <w:tcW w:w="1442" w:type="dxa"/>
          </w:tcPr>
          <w:p w14:paraId="5C3CD764" w14:textId="77777777" w:rsidR="00FF06C9" w:rsidRPr="007F63E5" w:rsidRDefault="00FF06C9" w:rsidP="00FF06C9">
            <w:pPr>
              <w:ind w:right="-1"/>
              <w:jc w:val="both"/>
            </w:pPr>
            <w:r w:rsidRPr="007F63E5">
              <w:t>Единица измерения</w:t>
            </w:r>
          </w:p>
        </w:tc>
        <w:tc>
          <w:tcPr>
            <w:tcW w:w="1371" w:type="dxa"/>
          </w:tcPr>
          <w:p w14:paraId="251FF3A4" w14:textId="77777777" w:rsidR="00FF06C9" w:rsidRPr="007F63E5" w:rsidRDefault="00FF06C9" w:rsidP="00FF06C9">
            <w:pPr>
              <w:ind w:right="-1"/>
              <w:jc w:val="both"/>
            </w:pPr>
            <w:r w:rsidRPr="007F63E5">
              <w:t>Значение показателя</w:t>
            </w:r>
          </w:p>
        </w:tc>
        <w:tc>
          <w:tcPr>
            <w:tcW w:w="1443" w:type="dxa"/>
          </w:tcPr>
          <w:p w14:paraId="55D2AC06" w14:textId="77777777" w:rsidR="00FF06C9" w:rsidRPr="007F63E5" w:rsidRDefault="00FF06C9" w:rsidP="00FF06C9">
            <w:pPr>
              <w:ind w:right="-1"/>
              <w:jc w:val="both"/>
            </w:pPr>
            <w:r w:rsidRPr="007F63E5">
              <w:t>Единица измерения</w:t>
            </w:r>
          </w:p>
        </w:tc>
        <w:tc>
          <w:tcPr>
            <w:tcW w:w="1371" w:type="dxa"/>
          </w:tcPr>
          <w:p w14:paraId="0E1E4D08" w14:textId="77777777" w:rsidR="00FF06C9" w:rsidRPr="007F63E5" w:rsidRDefault="00FF06C9" w:rsidP="00FF06C9">
            <w:pPr>
              <w:ind w:right="-1"/>
              <w:jc w:val="both"/>
            </w:pPr>
            <w:r w:rsidRPr="007F63E5">
              <w:t>Значение показателя</w:t>
            </w:r>
          </w:p>
        </w:tc>
        <w:tc>
          <w:tcPr>
            <w:tcW w:w="2769" w:type="dxa"/>
            <w:vMerge/>
          </w:tcPr>
          <w:p w14:paraId="3B7DE022" w14:textId="77777777" w:rsidR="00FF06C9" w:rsidRPr="007F63E5" w:rsidRDefault="00FF06C9" w:rsidP="00FF06C9">
            <w:pPr>
              <w:ind w:right="-1"/>
            </w:pPr>
          </w:p>
        </w:tc>
      </w:tr>
      <w:tr w:rsidR="00FF06C9" w:rsidRPr="007F63E5" w14:paraId="0764CAE9" w14:textId="77777777" w:rsidTr="00F72F81">
        <w:tc>
          <w:tcPr>
            <w:tcW w:w="1644" w:type="dxa"/>
          </w:tcPr>
          <w:p w14:paraId="5C726DB9" w14:textId="77777777" w:rsidR="00FF06C9" w:rsidRPr="007F63E5" w:rsidRDefault="00FF06C9" w:rsidP="00FF06C9">
            <w:pPr>
              <w:ind w:right="-1"/>
              <w:jc w:val="both"/>
              <w:rPr>
                <w:sz w:val="20"/>
                <w:szCs w:val="20"/>
              </w:rPr>
            </w:pPr>
            <w:r w:rsidRPr="007F63E5">
              <w:rPr>
                <w:sz w:val="20"/>
                <w:szCs w:val="20"/>
              </w:rPr>
              <w:t>Обеспеченность населения объектами городской и рекреационной инфраструктуры</w:t>
            </w:r>
          </w:p>
        </w:tc>
        <w:tc>
          <w:tcPr>
            <w:tcW w:w="1442" w:type="dxa"/>
          </w:tcPr>
          <w:p w14:paraId="2CE84A8B" w14:textId="77777777" w:rsidR="00FF06C9" w:rsidRPr="007F63E5" w:rsidRDefault="00FF06C9" w:rsidP="00FF06C9">
            <w:pPr>
              <w:ind w:right="-1"/>
            </w:pPr>
            <w:r w:rsidRPr="007F63E5">
              <w:t>кв. м территории объектов/ 1000 жителей</w:t>
            </w:r>
          </w:p>
        </w:tc>
        <w:tc>
          <w:tcPr>
            <w:tcW w:w="1371" w:type="dxa"/>
          </w:tcPr>
          <w:p w14:paraId="66808565" w14:textId="77777777" w:rsidR="00FF06C9" w:rsidRPr="007F63E5" w:rsidRDefault="00FF06C9" w:rsidP="00FF06C9">
            <w:pPr>
              <w:ind w:right="-1"/>
              <w:jc w:val="both"/>
            </w:pPr>
            <w:r w:rsidRPr="007F63E5">
              <w:t>Не установлен</w:t>
            </w:r>
          </w:p>
        </w:tc>
        <w:tc>
          <w:tcPr>
            <w:tcW w:w="1443" w:type="dxa"/>
          </w:tcPr>
          <w:p w14:paraId="6B8A57CB" w14:textId="77777777" w:rsidR="00FF06C9" w:rsidRPr="007F63E5" w:rsidRDefault="00FF06C9" w:rsidP="00FF06C9">
            <w:pPr>
              <w:ind w:right="-1"/>
            </w:pPr>
            <w:r w:rsidRPr="007F63E5">
              <w:t>кв. м территории объектов/ 1000 жителей</w:t>
            </w:r>
          </w:p>
        </w:tc>
        <w:tc>
          <w:tcPr>
            <w:tcW w:w="1371" w:type="dxa"/>
          </w:tcPr>
          <w:p w14:paraId="3556FA5D" w14:textId="77777777" w:rsidR="00FF06C9" w:rsidRPr="007F63E5" w:rsidRDefault="00FF06C9" w:rsidP="00FF06C9">
            <w:pPr>
              <w:ind w:right="-1"/>
              <w:jc w:val="both"/>
            </w:pPr>
            <w:r w:rsidRPr="007F63E5">
              <w:t>Не установлен</w:t>
            </w:r>
          </w:p>
        </w:tc>
        <w:tc>
          <w:tcPr>
            <w:tcW w:w="2769" w:type="dxa"/>
          </w:tcPr>
          <w:p w14:paraId="64CF7FC0" w14:textId="77777777" w:rsidR="00FF06C9" w:rsidRPr="007F63E5" w:rsidRDefault="00FF06C9" w:rsidP="00FF06C9">
            <w:pPr>
              <w:ind w:right="-1"/>
              <w:rPr>
                <w:sz w:val="20"/>
                <w:szCs w:val="20"/>
              </w:rPr>
            </w:pPr>
            <w:r w:rsidRPr="007F63E5">
              <w:rPr>
                <w:sz w:val="20"/>
                <w:szCs w:val="20"/>
              </w:rPr>
              <w:t>Универсальная спортивная площадка; дистанция (велодорожка); спот (плаза начального уровня); площадка с тренажерами; каток (сезонный)</w:t>
            </w:r>
          </w:p>
        </w:tc>
      </w:tr>
    </w:tbl>
    <w:p w14:paraId="40C8FE2C"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79CBBA4B" w14:textId="77777777" w:rsidR="009834CD" w:rsidRPr="007F63E5" w:rsidRDefault="009834CD" w:rsidP="00452B0C">
      <w:pPr>
        <w:ind w:right="-1" w:firstLine="567"/>
        <w:jc w:val="both"/>
      </w:pPr>
    </w:p>
    <w:p w14:paraId="17B6C70F" w14:textId="77777777" w:rsidR="00452B0C" w:rsidRPr="007F63E5" w:rsidRDefault="00DA69FD" w:rsidP="00452B0C">
      <w:pPr>
        <w:ind w:right="-1" w:firstLine="567"/>
        <w:jc w:val="both"/>
        <w:rPr>
          <w:i/>
          <w:iCs/>
        </w:rPr>
      </w:pPr>
      <w:r w:rsidRPr="007F63E5">
        <w:rPr>
          <w:i/>
          <w:iCs/>
        </w:rPr>
        <w:t>и</w:t>
      </w:r>
      <w:r w:rsidR="00452B0C" w:rsidRPr="007F63E5">
        <w:rPr>
          <w:i/>
          <w:iCs/>
        </w:rPr>
        <w:t xml:space="preserve">) </w:t>
      </w:r>
      <w:r w:rsidRPr="007F63E5">
        <w:rPr>
          <w:i/>
          <w:iCs/>
        </w:rPr>
        <w:t>Объекты дошкольных образовательных организации</w:t>
      </w:r>
    </w:p>
    <w:p w14:paraId="59FF4F02"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417"/>
        <w:gridCol w:w="1447"/>
        <w:gridCol w:w="1333"/>
        <w:gridCol w:w="1447"/>
        <w:gridCol w:w="1331"/>
        <w:gridCol w:w="3023"/>
      </w:tblGrid>
      <w:tr w:rsidR="00FF06C9" w:rsidRPr="007F63E5" w14:paraId="5F4BEC15" w14:textId="77777777" w:rsidTr="00F72F81">
        <w:tc>
          <w:tcPr>
            <w:tcW w:w="1417" w:type="dxa"/>
            <w:vMerge w:val="restart"/>
            <w:vAlign w:val="center"/>
          </w:tcPr>
          <w:p w14:paraId="3286E149" w14:textId="77777777" w:rsidR="00FF06C9" w:rsidRPr="007F63E5" w:rsidRDefault="00FF06C9" w:rsidP="00FF06C9">
            <w:pPr>
              <w:ind w:right="-1"/>
            </w:pPr>
            <w:r w:rsidRPr="007F63E5">
              <w:t>Показатель</w:t>
            </w:r>
          </w:p>
        </w:tc>
        <w:tc>
          <w:tcPr>
            <w:tcW w:w="2780" w:type="dxa"/>
            <w:gridSpan w:val="2"/>
          </w:tcPr>
          <w:p w14:paraId="7B7D7406" w14:textId="43F9654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8" w:type="dxa"/>
            <w:gridSpan w:val="2"/>
          </w:tcPr>
          <w:p w14:paraId="16D90776" w14:textId="77777777" w:rsidR="00FF06C9" w:rsidRPr="007F63E5" w:rsidRDefault="00FF06C9" w:rsidP="00FF06C9">
            <w:pPr>
              <w:ind w:right="-1"/>
            </w:pPr>
            <w:r w:rsidRPr="007F63E5">
              <w:t>Территория сельских населенных пунктов</w:t>
            </w:r>
          </w:p>
        </w:tc>
        <w:tc>
          <w:tcPr>
            <w:tcW w:w="3023" w:type="dxa"/>
            <w:vMerge w:val="restart"/>
            <w:vAlign w:val="center"/>
          </w:tcPr>
          <w:p w14:paraId="1F000852" w14:textId="77777777" w:rsidR="00FF06C9" w:rsidRPr="007F63E5" w:rsidRDefault="00FF06C9" w:rsidP="00FF06C9">
            <w:pPr>
              <w:ind w:right="-1"/>
              <w:jc w:val="center"/>
            </w:pPr>
            <w:r w:rsidRPr="007F63E5">
              <w:t>Перечень объектов</w:t>
            </w:r>
          </w:p>
        </w:tc>
      </w:tr>
      <w:tr w:rsidR="00FF06C9" w:rsidRPr="007F63E5" w14:paraId="4B7F4FDB" w14:textId="77777777" w:rsidTr="00F72F81">
        <w:tc>
          <w:tcPr>
            <w:tcW w:w="1417" w:type="dxa"/>
            <w:vMerge/>
          </w:tcPr>
          <w:p w14:paraId="7EACC79A" w14:textId="77777777" w:rsidR="00FF06C9" w:rsidRPr="007F63E5" w:rsidRDefault="00FF06C9" w:rsidP="00FF06C9">
            <w:pPr>
              <w:ind w:right="-1"/>
              <w:jc w:val="both"/>
            </w:pPr>
          </w:p>
        </w:tc>
        <w:tc>
          <w:tcPr>
            <w:tcW w:w="1447" w:type="dxa"/>
          </w:tcPr>
          <w:p w14:paraId="45726751" w14:textId="77777777" w:rsidR="00FF06C9" w:rsidRPr="007F63E5" w:rsidRDefault="00FF06C9" w:rsidP="00FF06C9">
            <w:pPr>
              <w:ind w:right="-1"/>
              <w:jc w:val="both"/>
            </w:pPr>
            <w:r w:rsidRPr="007F63E5">
              <w:t>Единица измерения</w:t>
            </w:r>
          </w:p>
        </w:tc>
        <w:tc>
          <w:tcPr>
            <w:tcW w:w="1333" w:type="dxa"/>
          </w:tcPr>
          <w:p w14:paraId="50F25861" w14:textId="77777777" w:rsidR="00FF06C9" w:rsidRPr="007F63E5" w:rsidRDefault="00FF06C9" w:rsidP="00FF06C9">
            <w:pPr>
              <w:ind w:right="-1"/>
              <w:jc w:val="both"/>
            </w:pPr>
            <w:r w:rsidRPr="007F63E5">
              <w:t>Значение показателя</w:t>
            </w:r>
          </w:p>
        </w:tc>
        <w:tc>
          <w:tcPr>
            <w:tcW w:w="1447" w:type="dxa"/>
          </w:tcPr>
          <w:p w14:paraId="7C3565CA" w14:textId="77777777" w:rsidR="00FF06C9" w:rsidRPr="007F63E5" w:rsidRDefault="00FF06C9" w:rsidP="00FF06C9">
            <w:pPr>
              <w:ind w:right="-1"/>
              <w:jc w:val="both"/>
            </w:pPr>
            <w:r w:rsidRPr="007F63E5">
              <w:t>Единица измерения</w:t>
            </w:r>
          </w:p>
        </w:tc>
        <w:tc>
          <w:tcPr>
            <w:tcW w:w="1331" w:type="dxa"/>
          </w:tcPr>
          <w:p w14:paraId="278EED72" w14:textId="77777777" w:rsidR="00FF06C9" w:rsidRPr="007F63E5" w:rsidRDefault="00FF06C9" w:rsidP="00FF06C9">
            <w:pPr>
              <w:ind w:right="-1"/>
              <w:jc w:val="both"/>
            </w:pPr>
            <w:r w:rsidRPr="007F63E5">
              <w:t>Значение показателя</w:t>
            </w:r>
          </w:p>
        </w:tc>
        <w:tc>
          <w:tcPr>
            <w:tcW w:w="3023" w:type="dxa"/>
            <w:vMerge/>
          </w:tcPr>
          <w:p w14:paraId="3137FA05" w14:textId="77777777" w:rsidR="00FF06C9" w:rsidRPr="007F63E5" w:rsidRDefault="00FF06C9" w:rsidP="00FF06C9">
            <w:pPr>
              <w:ind w:right="-1"/>
            </w:pPr>
          </w:p>
        </w:tc>
      </w:tr>
      <w:tr w:rsidR="00FF06C9" w:rsidRPr="007F63E5" w14:paraId="6278FE65" w14:textId="77777777" w:rsidTr="00F72F81">
        <w:tc>
          <w:tcPr>
            <w:tcW w:w="1417" w:type="dxa"/>
          </w:tcPr>
          <w:p w14:paraId="6E276DAE" w14:textId="77777777" w:rsidR="00FF06C9" w:rsidRPr="007F63E5" w:rsidRDefault="00FF06C9" w:rsidP="00FF06C9">
            <w:pPr>
              <w:ind w:right="-1"/>
              <w:rPr>
                <w:sz w:val="20"/>
                <w:szCs w:val="20"/>
              </w:rPr>
            </w:pPr>
            <w:r w:rsidRPr="007F63E5">
              <w:rPr>
                <w:sz w:val="20"/>
                <w:szCs w:val="20"/>
              </w:rPr>
              <w:t>Количество мест в ДОО для детей в возрасте 0 - 3 года на 1000 жителей</w:t>
            </w:r>
          </w:p>
        </w:tc>
        <w:tc>
          <w:tcPr>
            <w:tcW w:w="1447" w:type="dxa"/>
          </w:tcPr>
          <w:p w14:paraId="79A7A657" w14:textId="77777777" w:rsidR="00FF06C9" w:rsidRPr="007F63E5" w:rsidRDefault="00FF06C9" w:rsidP="00FF06C9">
            <w:pPr>
              <w:ind w:right="-1"/>
              <w:jc w:val="both"/>
            </w:pPr>
            <w:r w:rsidRPr="007F63E5">
              <w:t>мест/1000 жителей</w:t>
            </w:r>
          </w:p>
        </w:tc>
        <w:tc>
          <w:tcPr>
            <w:tcW w:w="1333" w:type="dxa"/>
          </w:tcPr>
          <w:p w14:paraId="2FA55ACE" w14:textId="07782F6B" w:rsidR="00FF06C9" w:rsidRPr="007F63E5" w:rsidRDefault="00FF06C9" w:rsidP="00FF06C9">
            <w:pPr>
              <w:ind w:right="-1"/>
            </w:pPr>
            <w:r w:rsidRPr="007F63E5">
              <w:t>См. табл. 1</w:t>
            </w:r>
            <w:r w:rsidR="00480310">
              <w:t>3</w:t>
            </w:r>
          </w:p>
        </w:tc>
        <w:tc>
          <w:tcPr>
            <w:tcW w:w="1447" w:type="dxa"/>
          </w:tcPr>
          <w:p w14:paraId="75996CC5" w14:textId="77777777" w:rsidR="00FF06C9" w:rsidRPr="007F63E5" w:rsidRDefault="00FF06C9" w:rsidP="00FF06C9">
            <w:pPr>
              <w:ind w:right="-1"/>
              <w:jc w:val="both"/>
            </w:pPr>
            <w:r w:rsidRPr="007F63E5">
              <w:t>мест/1000 жителей</w:t>
            </w:r>
          </w:p>
        </w:tc>
        <w:tc>
          <w:tcPr>
            <w:tcW w:w="1331" w:type="dxa"/>
          </w:tcPr>
          <w:p w14:paraId="19EEBCE7" w14:textId="5FBC2F70" w:rsidR="00FF06C9" w:rsidRPr="007F63E5" w:rsidRDefault="00FF06C9" w:rsidP="00FF06C9">
            <w:pPr>
              <w:ind w:right="-1"/>
            </w:pPr>
            <w:r w:rsidRPr="007F63E5">
              <w:t>См. табл. 1</w:t>
            </w:r>
            <w:r w:rsidR="00480310">
              <w:t>3</w:t>
            </w:r>
          </w:p>
        </w:tc>
        <w:tc>
          <w:tcPr>
            <w:tcW w:w="3023" w:type="dxa"/>
          </w:tcPr>
          <w:p w14:paraId="76D19CCB" w14:textId="77777777" w:rsidR="00FF06C9" w:rsidRPr="007F63E5" w:rsidRDefault="00FF06C9" w:rsidP="00FF06C9">
            <w:pPr>
              <w:ind w:right="-1"/>
              <w:rPr>
                <w:sz w:val="20"/>
                <w:szCs w:val="20"/>
              </w:rPr>
            </w:pPr>
            <w:r w:rsidRPr="007F63E5">
              <w:rPr>
                <w:sz w:val="20"/>
                <w:szCs w:val="20"/>
              </w:rPr>
              <w:t>Ясли, детский сад-ясли, семейный детский сад</w:t>
            </w:r>
          </w:p>
        </w:tc>
      </w:tr>
      <w:tr w:rsidR="00FF06C9" w:rsidRPr="007F63E5" w14:paraId="2B0B4ADF" w14:textId="77777777" w:rsidTr="00F72F81">
        <w:tc>
          <w:tcPr>
            <w:tcW w:w="1417" w:type="dxa"/>
          </w:tcPr>
          <w:p w14:paraId="56C46333" w14:textId="77777777" w:rsidR="00FF06C9" w:rsidRPr="007F63E5" w:rsidRDefault="00FF06C9" w:rsidP="00FF06C9">
            <w:pPr>
              <w:ind w:right="-1"/>
              <w:rPr>
                <w:sz w:val="20"/>
                <w:szCs w:val="20"/>
              </w:rPr>
            </w:pPr>
            <w:r w:rsidRPr="007F63E5">
              <w:rPr>
                <w:sz w:val="20"/>
                <w:szCs w:val="20"/>
              </w:rPr>
              <w:lastRenderedPageBreak/>
              <w:t>Количество мест в ДОО для детей в возрасте 3 - 7 лет на 1000 жителей</w:t>
            </w:r>
          </w:p>
        </w:tc>
        <w:tc>
          <w:tcPr>
            <w:tcW w:w="1447" w:type="dxa"/>
          </w:tcPr>
          <w:p w14:paraId="471E74B1" w14:textId="77777777" w:rsidR="00FF06C9" w:rsidRPr="007F63E5" w:rsidRDefault="00FF06C9" w:rsidP="00FF06C9">
            <w:pPr>
              <w:ind w:right="-1"/>
              <w:jc w:val="both"/>
            </w:pPr>
            <w:r w:rsidRPr="007F63E5">
              <w:t>мест/1000 жителей</w:t>
            </w:r>
          </w:p>
        </w:tc>
        <w:tc>
          <w:tcPr>
            <w:tcW w:w="1333" w:type="dxa"/>
          </w:tcPr>
          <w:p w14:paraId="766F89FB" w14:textId="052B504E" w:rsidR="00FF06C9" w:rsidRPr="007F63E5" w:rsidRDefault="00FF06C9" w:rsidP="00FF06C9">
            <w:pPr>
              <w:ind w:right="-1"/>
            </w:pPr>
            <w:r w:rsidRPr="007F63E5">
              <w:t>См. табл. 1</w:t>
            </w:r>
            <w:r w:rsidR="00480310">
              <w:t>3</w:t>
            </w:r>
          </w:p>
        </w:tc>
        <w:tc>
          <w:tcPr>
            <w:tcW w:w="1447" w:type="dxa"/>
          </w:tcPr>
          <w:p w14:paraId="300D60AA" w14:textId="77777777" w:rsidR="00FF06C9" w:rsidRPr="007F63E5" w:rsidRDefault="00FF06C9" w:rsidP="00FF06C9">
            <w:pPr>
              <w:ind w:right="-1"/>
              <w:jc w:val="both"/>
            </w:pPr>
            <w:r w:rsidRPr="007F63E5">
              <w:t>мест/1000 жителей</w:t>
            </w:r>
          </w:p>
        </w:tc>
        <w:tc>
          <w:tcPr>
            <w:tcW w:w="1331" w:type="dxa"/>
          </w:tcPr>
          <w:p w14:paraId="0C42249D" w14:textId="4B94FB2E" w:rsidR="00FF06C9" w:rsidRPr="007F63E5" w:rsidRDefault="00FF06C9" w:rsidP="00FF06C9">
            <w:pPr>
              <w:ind w:right="-1"/>
            </w:pPr>
            <w:r w:rsidRPr="007F63E5">
              <w:t>См. табл. 1</w:t>
            </w:r>
            <w:r w:rsidR="00480310">
              <w:t>3</w:t>
            </w:r>
          </w:p>
        </w:tc>
        <w:tc>
          <w:tcPr>
            <w:tcW w:w="3023" w:type="dxa"/>
          </w:tcPr>
          <w:p w14:paraId="6083601E" w14:textId="77777777" w:rsidR="00FF06C9" w:rsidRPr="007F63E5" w:rsidRDefault="00FF06C9" w:rsidP="00FF06C9">
            <w:pPr>
              <w:ind w:right="-1"/>
              <w:rPr>
                <w:sz w:val="20"/>
                <w:szCs w:val="20"/>
              </w:rPr>
            </w:pPr>
            <w:r w:rsidRPr="007F63E5">
              <w:rPr>
                <w:sz w:val="20"/>
                <w:szCs w:val="20"/>
              </w:rPr>
              <w:t>Детский сад, семейный детский сад</w:t>
            </w:r>
          </w:p>
        </w:tc>
      </w:tr>
    </w:tbl>
    <w:p w14:paraId="6B441D08"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2045"/>
        <w:gridCol w:w="2013"/>
        <w:gridCol w:w="1331"/>
        <w:gridCol w:w="2045"/>
        <w:gridCol w:w="1331"/>
        <w:gridCol w:w="1234"/>
      </w:tblGrid>
      <w:tr w:rsidR="00FF06C9" w:rsidRPr="007F63E5" w14:paraId="71201848" w14:textId="77777777" w:rsidTr="00F72F81">
        <w:tc>
          <w:tcPr>
            <w:tcW w:w="2045" w:type="dxa"/>
            <w:vMerge w:val="restart"/>
            <w:vAlign w:val="center"/>
          </w:tcPr>
          <w:p w14:paraId="2F1ABBCF" w14:textId="77777777" w:rsidR="00FF06C9" w:rsidRPr="007F63E5" w:rsidRDefault="00FF06C9" w:rsidP="00FF06C9">
            <w:pPr>
              <w:ind w:right="-1"/>
            </w:pPr>
            <w:r w:rsidRPr="007F63E5">
              <w:t>Показатель</w:t>
            </w:r>
          </w:p>
        </w:tc>
        <w:tc>
          <w:tcPr>
            <w:tcW w:w="3344" w:type="dxa"/>
            <w:gridSpan w:val="2"/>
          </w:tcPr>
          <w:p w14:paraId="2FA3D070" w14:textId="0DD318C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376" w:type="dxa"/>
            <w:gridSpan w:val="2"/>
          </w:tcPr>
          <w:p w14:paraId="3A80232B" w14:textId="77777777" w:rsidR="00FF06C9" w:rsidRPr="007F63E5" w:rsidRDefault="00FF06C9" w:rsidP="00FF06C9">
            <w:pPr>
              <w:ind w:right="-1"/>
            </w:pPr>
            <w:r w:rsidRPr="007F63E5">
              <w:t>Территория сельских населенных пунктов</w:t>
            </w:r>
          </w:p>
        </w:tc>
        <w:tc>
          <w:tcPr>
            <w:tcW w:w="1234" w:type="dxa"/>
            <w:vMerge w:val="restart"/>
            <w:vAlign w:val="center"/>
          </w:tcPr>
          <w:p w14:paraId="60D1F13A" w14:textId="77777777" w:rsidR="00FF06C9" w:rsidRPr="007F63E5" w:rsidRDefault="00FF06C9" w:rsidP="00FF06C9">
            <w:pPr>
              <w:ind w:right="-1"/>
              <w:jc w:val="center"/>
            </w:pPr>
            <w:r w:rsidRPr="007F63E5">
              <w:t>Перечень объектов</w:t>
            </w:r>
          </w:p>
        </w:tc>
      </w:tr>
      <w:tr w:rsidR="00FF06C9" w:rsidRPr="007F63E5" w14:paraId="14C8856A" w14:textId="77777777" w:rsidTr="00F72F81">
        <w:tc>
          <w:tcPr>
            <w:tcW w:w="2045" w:type="dxa"/>
            <w:vMerge/>
          </w:tcPr>
          <w:p w14:paraId="775076AB" w14:textId="77777777" w:rsidR="00FF06C9" w:rsidRPr="007F63E5" w:rsidRDefault="00FF06C9" w:rsidP="00FF06C9">
            <w:pPr>
              <w:ind w:right="-1"/>
              <w:jc w:val="both"/>
            </w:pPr>
          </w:p>
        </w:tc>
        <w:tc>
          <w:tcPr>
            <w:tcW w:w="2013" w:type="dxa"/>
          </w:tcPr>
          <w:p w14:paraId="64E56957" w14:textId="77777777" w:rsidR="00FF06C9" w:rsidRPr="007F63E5" w:rsidRDefault="00FF06C9" w:rsidP="00FF06C9">
            <w:pPr>
              <w:ind w:right="-1"/>
              <w:jc w:val="both"/>
            </w:pPr>
            <w:r w:rsidRPr="007F63E5">
              <w:t>Единица измерения</w:t>
            </w:r>
          </w:p>
        </w:tc>
        <w:tc>
          <w:tcPr>
            <w:tcW w:w="1331" w:type="dxa"/>
          </w:tcPr>
          <w:p w14:paraId="50072C1C" w14:textId="77777777" w:rsidR="00FF06C9" w:rsidRPr="007F63E5" w:rsidRDefault="00FF06C9" w:rsidP="00FF06C9">
            <w:pPr>
              <w:ind w:right="-1"/>
              <w:jc w:val="both"/>
            </w:pPr>
            <w:r w:rsidRPr="007F63E5">
              <w:t>Значение показателя</w:t>
            </w:r>
          </w:p>
        </w:tc>
        <w:tc>
          <w:tcPr>
            <w:tcW w:w="2045" w:type="dxa"/>
          </w:tcPr>
          <w:p w14:paraId="3E341187" w14:textId="77777777" w:rsidR="00FF06C9" w:rsidRPr="007F63E5" w:rsidRDefault="00FF06C9" w:rsidP="00FF06C9">
            <w:pPr>
              <w:ind w:right="-1"/>
              <w:jc w:val="both"/>
            </w:pPr>
            <w:r w:rsidRPr="007F63E5">
              <w:t>Единица измерения</w:t>
            </w:r>
          </w:p>
        </w:tc>
        <w:tc>
          <w:tcPr>
            <w:tcW w:w="1331" w:type="dxa"/>
          </w:tcPr>
          <w:p w14:paraId="6E913C56" w14:textId="77777777" w:rsidR="00FF06C9" w:rsidRPr="007F63E5" w:rsidRDefault="00FF06C9" w:rsidP="00FF06C9">
            <w:pPr>
              <w:ind w:right="-1"/>
              <w:jc w:val="both"/>
            </w:pPr>
            <w:r w:rsidRPr="007F63E5">
              <w:t>Значение показателя</w:t>
            </w:r>
          </w:p>
        </w:tc>
        <w:tc>
          <w:tcPr>
            <w:tcW w:w="1234" w:type="dxa"/>
            <w:vMerge/>
          </w:tcPr>
          <w:p w14:paraId="54C49658" w14:textId="77777777" w:rsidR="00FF06C9" w:rsidRPr="007F63E5" w:rsidRDefault="00FF06C9" w:rsidP="00FF06C9">
            <w:pPr>
              <w:ind w:right="-1"/>
            </w:pPr>
          </w:p>
        </w:tc>
      </w:tr>
      <w:tr w:rsidR="00FF06C9" w:rsidRPr="007F63E5" w14:paraId="23776C38" w14:textId="77777777" w:rsidTr="00F72F81">
        <w:tc>
          <w:tcPr>
            <w:tcW w:w="2045" w:type="dxa"/>
          </w:tcPr>
          <w:p w14:paraId="6BB2E602" w14:textId="77777777" w:rsidR="00FF06C9" w:rsidRPr="007F63E5" w:rsidRDefault="00FF06C9" w:rsidP="00FF06C9">
            <w:pPr>
              <w:ind w:right="-1"/>
              <w:jc w:val="both"/>
              <w:rPr>
                <w:sz w:val="20"/>
                <w:szCs w:val="20"/>
              </w:rPr>
            </w:pPr>
            <w:r w:rsidRPr="007F63E5">
              <w:rPr>
                <w:sz w:val="20"/>
                <w:szCs w:val="20"/>
              </w:rPr>
              <w:t>Пешеходная доступность, комбинированная доступность</w:t>
            </w:r>
          </w:p>
        </w:tc>
        <w:tc>
          <w:tcPr>
            <w:tcW w:w="2013" w:type="dxa"/>
          </w:tcPr>
          <w:p w14:paraId="492EC4E6" w14:textId="1C28A522" w:rsidR="00FF06C9" w:rsidRPr="007F63E5" w:rsidRDefault="00FF06C9" w:rsidP="00FF06C9">
            <w:pPr>
              <w:ind w:right="-1"/>
              <w:jc w:val="both"/>
            </w:pPr>
            <w:r w:rsidRPr="007F63E5">
              <w:t>мин</w:t>
            </w:r>
          </w:p>
        </w:tc>
        <w:tc>
          <w:tcPr>
            <w:tcW w:w="1331" w:type="dxa"/>
          </w:tcPr>
          <w:p w14:paraId="2244943B" w14:textId="4F800D56" w:rsidR="00FF06C9" w:rsidRPr="007F63E5" w:rsidRDefault="009532DE" w:rsidP="00FF06C9">
            <w:pPr>
              <w:ind w:right="-1"/>
            </w:pPr>
            <w:r>
              <w:t>10</w:t>
            </w:r>
          </w:p>
        </w:tc>
        <w:tc>
          <w:tcPr>
            <w:tcW w:w="2045" w:type="dxa"/>
          </w:tcPr>
          <w:p w14:paraId="3BF76BC2" w14:textId="77A35716" w:rsidR="00FF06C9" w:rsidRPr="007F63E5" w:rsidRDefault="00FF06C9" w:rsidP="00FF06C9">
            <w:pPr>
              <w:ind w:right="-1"/>
              <w:jc w:val="both"/>
            </w:pPr>
            <w:r w:rsidRPr="007F63E5">
              <w:t>мин</w:t>
            </w:r>
          </w:p>
        </w:tc>
        <w:tc>
          <w:tcPr>
            <w:tcW w:w="1331" w:type="dxa"/>
          </w:tcPr>
          <w:p w14:paraId="1DEDC087" w14:textId="66F385CA" w:rsidR="00FF06C9" w:rsidRPr="007F63E5" w:rsidRDefault="009532DE" w:rsidP="00FF06C9">
            <w:pPr>
              <w:ind w:right="-1"/>
            </w:pPr>
            <w:r>
              <w:t>30</w:t>
            </w:r>
          </w:p>
        </w:tc>
        <w:tc>
          <w:tcPr>
            <w:tcW w:w="1234" w:type="dxa"/>
          </w:tcPr>
          <w:p w14:paraId="44FFC6B8" w14:textId="77777777" w:rsidR="00FF06C9" w:rsidRPr="007F63E5" w:rsidRDefault="00FF06C9" w:rsidP="00FF06C9">
            <w:pPr>
              <w:ind w:right="-1"/>
              <w:rPr>
                <w:sz w:val="20"/>
                <w:szCs w:val="20"/>
              </w:rPr>
            </w:pPr>
            <w:r w:rsidRPr="007F63E5">
              <w:rPr>
                <w:sz w:val="20"/>
                <w:szCs w:val="20"/>
              </w:rPr>
              <w:t>Ясли, детский сад-ясли, семейный детский сад</w:t>
            </w:r>
          </w:p>
        </w:tc>
      </w:tr>
      <w:tr w:rsidR="00FF06C9" w:rsidRPr="007F63E5" w14:paraId="128AAEC5" w14:textId="77777777" w:rsidTr="00F72F81">
        <w:tc>
          <w:tcPr>
            <w:tcW w:w="2045" w:type="dxa"/>
          </w:tcPr>
          <w:p w14:paraId="377F5EFC" w14:textId="77777777" w:rsidR="00FF06C9" w:rsidRPr="007F63E5" w:rsidRDefault="00FF06C9" w:rsidP="00FF06C9">
            <w:pPr>
              <w:ind w:right="-1"/>
              <w:jc w:val="both"/>
              <w:rPr>
                <w:sz w:val="20"/>
                <w:szCs w:val="20"/>
              </w:rPr>
            </w:pPr>
            <w:r w:rsidRPr="007F63E5">
              <w:rPr>
                <w:sz w:val="20"/>
                <w:szCs w:val="20"/>
              </w:rPr>
              <w:t>Пешеходная доступность, комбинированная доступность</w:t>
            </w:r>
          </w:p>
        </w:tc>
        <w:tc>
          <w:tcPr>
            <w:tcW w:w="2013" w:type="dxa"/>
          </w:tcPr>
          <w:p w14:paraId="2C6BBDB1" w14:textId="5B6A5EED" w:rsidR="00FF06C9" w:rsidRPr="007F63E5" w:rsidRDefault="00FF06C9" w:rsidP="00FF06C9">
            <w:pPr>
              <w:ind w:right="-1"/>
              <w:jc w:val="both"/>
            </w:pPr>
            <w:r w:rsidRPr="007F63E5">
              <w:t>мин</w:t>
            </w:r>
          </w:p>
        </w:tc>
        <w:tc>
          <w:tcPr>
            <w:tcW w:w="1331" w:type="dxa"/>
          </w:tcPr>
          <w:p w14:paraId="3C590877" w14:textId="08BF55BE" w:rsidR="00FF06C9" w:rsidRPr="007F63E5" w:rsidRDefault="009532DE" w:rsidP="00FF06C9">
            <w:pPr>
              <w:ind w:right="-1"/>
            </w:pPr>
            <w:r>
              <w:t>10</w:t>
            </w:r>
          </w:p>
        </w:tc>
        <w:tc>
          <w:tcPr>
            <w:tcW w:w="2045" w:type="dxa"/>
          </w:tcPr>
          <w:p w14:paraId="3EA69CEA" w14:textId="05361D0A" w:rsidR="00FF06C9" w:rsidRPr="007F63E5" w:rsidRDefault="00FF06C9" w:rsidP="00FF06C9">
            <w:pPr>
              <w:ind w:right="-1"/>
              <w:jc w:val="both"/>
            </w:pPr>
            <w:r w:rsidRPr="007F63E5">
              <w:t>мин</w:t>
            </w:r>
          </w:p>
        </w:tc>
        <w:tc>
          <w:tcPr>
            <w:tcW w:w="1331" w:type="dxa"/>
          </w:tcPr>
          <w:p w14:paraId="18DE9520" w14:textId="2F8A5A4A" w:rsidR="00FF06C9" w:rsidRPr="007F63E5" w:rsidRDefault="009532DE" w:rsidP="00FF06C9">
            <w:pPr>
              <w:ind w:right="-1"/>
            </w:pPr>
            <w:r>
              <w:t>30</w:t>
            </w:r>
          </w:p>
        </w:tc>
        <w:tc>
          <w:tcPr>
            <w:tcW w:w="1234" w:type="dxa"/>
          </w:tcPr>
          <w:p w14:paraId="2E0BB77B" w14:textId="77777777" w:rsidR="00FF06C9" w:rsidRPr="007F63E5" w:rsidRDefault="00FF06C9" w:rsidP="00FF06C9">
            <w:pPr>
              <w:ind w:right="-1"/>
              <w:rPr>
                <w:sz w:val="20"/>
                <w:szCs w:val="20"/>
              </w:rPr>
            </w:pPr>
            <w:r w:rsidRPr="007F63E5">
              <w:rPr>
                <w:sz w:val="20"/>
                <w:szCs w:val="20"/>
              </w:rPr>
              <w:t>Детский сад, семейный детский сад</w:t>
            </w:r>
          </w:p>
        </w:tc>
      </w:tr>
    </w:tbl>
    <w:p w14:paraId="6D5F812C" w14:textId="77777777" w:rsidR="0050476E" w:rsidRPr="007F63E5" w:rsidRDefault="0050476E" w:rsidP="00452B0C">
      <w:pPr>
        <w:ind w:right="-1" w:firstLine="567"/>
        <w:jc w:val="both"/>
      </w:pPr>
    </w:p>
    <w:p w14:paraId="03EB6B60" w14:textId="77777777" w:rsidR="00452B0C" w:rsidRPr="007F63E5" w:rsidRDefault="00DA69FD" w:rsidP="00452B0C">
      <w:pPr>
        <w:ind w:right="-1" w:firstLine="567"/>
        <w:jc w:val="both"/>
        <w:rPr>
          <w:i/>
          <w:iCs/>
        </w:rPr>
      </w:pPr>
      <w:r w:rsidRPr="007F63E5">
        <w:rPr>
          <w:i/>
          <w:iCs/>
        </w:rPr>
        <w:t>к</w:t>
      </w:r>
      <w:r w:rsidR="00452B0C" w:rsidRPr="007F63E5">
        <w:rPr>
          <w:i/>
          <w:iCs/>
        </w:rPr>
        <w:t xml:space="preserve">) </w:t>
      </w:r>
      <w:r w:rsidRPr="007F63E5">
        <w:rPr>
          <w:i/>
          <w:iCs/>
        </w:rPr>
        <w:t>Объекты общеобразовательных организаций начального образования</w:t>
      </w:r>
    </w:p>
    <w:p w14:paraId="7982F50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6"/>
        <w:gridCol w:w="1606"/>
        <w:gridCol w:w="1331"/>
        <w:gridCol w:w="1606"/>
        <w:gridCol w:w="1331"/>
        <w:gridCol w:w="2519"/>
      </w:tblGrid>
      <w:tr w:rsidR="00FF06C9" w:rsidRPr="007F63E5" w14:paraId="09F2C61C" w14:textId="77777777" w:rsidTr="00F72F81">
        <w:tc>
          <w:tcPr>
            <w:tcW w:w="1606" w:type="dxa"/>
            <w:vMerge w:val="restart"/>
            <w:vAlign w:val="center"/>
          </w:tcPr>
          <w:p w14:paraId="2FFFCFE3" w14:textId="77777777" w:rsidR="00FF06C9" w:rsidRPr="007F63E5" w:rsidRDefault="00FF06C9" w:rsidP="00FF06C9">
            <w:pPr>
              <w:ind w:right="-1"/>
            </w:pPr>
            <w:r w:rsidRPr="007F63E5">
              <w:t>Показатель</w:t>
            </w:r>
          </w:p>
        </w:tc>
        <w:tc>
          <w:tcPr>
            <w:tcW w:w="2937" w:type="dxa"/>
            <w:gridSpan w:val="2"/>
          </w:tcPr>
          <w:p w14:paraId="03D6FB21" w14:textId="0373BC1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37" w:type="dxa"/>
            <w:gridSpan w:val="2"/>
          </w:tcPr>
          <w:p w14:paraId="696CD549" w14:textId="77777777" w:rsidR="00FF06C9" w:rsidRPr="007F63E5" w:rsidRDefault="00FF06C9" w:rsidP="00FF06C9">
            <w:pPr>
              <w:ind w:right="-1"/>
            </w:pPr>
            <w:r w:rsidRPr="007F63E5">
              <w:t>Территория сельских населенных пунктов</w:t>
            </w:r>
          </w:p>
        </w:tc>
        <w:tc>
          <w:tcPr>
            <w:tcW w:w="2519" w:type="dxa"/>
            <w:vMerge w:val="restart"/>
            <w:vAlign w:val="center"/>
          </w:tcPr>
          <w:p w14:paraId="0F3F497C" w14:textId="77777777" w:rsidR="00FF06C9" w:rsidRPr="007F63E5" w:rsidRDefault="00FF06C9" w:rsidP="00FF06C9">
            <w:pPr>
              <w:ind w:right="-1"/>
              <w:jc w:val="center"/>
            </w:pPr>
            <w:r w:rsidRPr="007F63E5">
              <w:t>Перечень объектов</w:t>
            </w:r>
          </w:p>
        </w:tc>
      </w:tr>
      <w:tr w:rsidR="00FF06C9" w:rsidRPr="007F63E5" w14:paraId="4A378403" w14:textId="77777777" w:rsidTr="00F72F81">
        <w:tc>
          <w:tcPr>
            <w:tcW w:w="1606" w:type="dxa"/>
            <w:vMerge/>
          </w:tcPr>
          <w:p w14:paraId="41A6CC28" w14:textId="77777777" w:rsidR="00FF06C9" w:rsidRPr="007F63E5" w:rsidRDefault="00FF06C9" w:rsidP="00FF06C9">
            <w:pPr>
              <w:ind w:right="-1"/>
              <w:jc w:val="both"/>
            </w:pPr>
          </w:p>
        </w:tc>
        <w:tc>
          <w:tcPr>
            <w:tcW w:w="1606" w:type="dxa"/>
          </w:tcPr>
          <w:p w14:paraId="36F2E5E9" w14:textId="77777777" w:rsidR="00FF06C9" w:rsidRPr="007F63E5" w:rsidRDefault="00FF06C9" w:rsidP="00FF06C9">
            <w:pPr>
              <w:ind w:right="-1"/>
              <w:jc w:val="both"/>
            </w:pPr>
            <w:r w:rsidRPr="007F63E5">
              <w:t>Единица измерения</w:t>
            </w:r>
          </w:p>
        </w:tc>
        <w:tc>
          <w:tcPr>
            <w:tcW w:w="1331" w:type="dxa"/>
          </w:tcPr>
          <w:p w14:paraId="1F6AEB25" w14:textId="77777777" w:rsidR="00FF06C9" w:rsidRPr="007F63E5" w:rsidRDefault="00FF06C9" w:rsidP="00FF06C9">
            <w:pPr>
              <w:ind w:right="-1"/>
              <w:jc w:val="both"/>
            </w:pPr>
            <w:r w:rsidRPr="007F63E5">
              <w:t>Значение показателя</w:t>
            </w:r>
          </w:p>
        </w:tc>
        <w:tc>
          <w:tcPr>
            <w:tcW w:w="1606" w:type="dxa"/>
          </w:tcPr>
          <w:p w14:paraId="63CBB990" w14:textId="77777777" w:rsidR="00FF06C9" w:rsidRPr="007F63E5" w:rsidRDefault="00FF06C9" w:rsidP="00FF06C9">
            <w:pPr>
              <w:ind w:right="-1"/>
              <w:jc w:val="both"/>
            </w:pPr>
            <w:r w:rsidRPr="007F63E5">
              <w:t>Единица измерения</w:t>
            </w:r>
          </w:p>
        </w:tc>
        <w:tc>
          <w:tcPr>
            <w:tcW w:w="1331" w:type="dxa"/>
          </w:tcPr>
          <w:p w14:paraId="199AC253" w14:textId="77777777" w:rsidR="00FF06C9" w:rsidRPr="007F63E5" w:rsidRDefault="00FF06C9" w:rsidP="00FF06C9">
            <w:pPr>
              <w:ind w:right="-1"/>
              <w:jc w:val="both"/>
            </w:pPr>
            <w:r w:rsidRPr="007F63E5">
              <w:t>Значение показателя</w:t>
            </w:r>
          </w:p>
        </w:tc>
        <w:tc>
          <w:tcPr>
            <w:tcW w:w="2519" w:type="dxa"/>
            <w:vMerge/>
          </w:tcPr>
          <w:p w14:paraId="611DAB0A" w14:textId="77777777" w:rsidR="00FF06C9" w:rsidRPr="007F63E5" w:rsidRDefault="00FF06C9" w:rsidP="00FF06C9">
            <w:pPr>
              <w:ind w:right="-1"/>
            </w:pPr>
          </w:p>
        </w:tc>
      </w:tr>
      <w:tr w:rsidR="00FF06C9" w:rsidRPr="007F63E5" w14:paraId="53986C90" w14:textId="77777777" w:rsidTr="00F72F81">
        <w:tc>
          <w:tcPr>
            <w:tcW w:w="1606" w:type="dxa"/>
          </w:tcPr>
          <w:p w14:paraId="4ED037B6" w14:textId="77777777" w:rsidR="00FF06C9" w:rsidRPr="007F63E5" w:rsidRDefault="00FF06C9" w:rsidP="00FF06C9">
            <w:pPr>
              <w:ind w:right="-1"/>
              <w:rPr>
                <w:sz w:val="20"/>
                <w:szCs w:val="20"/>
              </w:rPr>
            </w:pPr>
            <w:r w:rsidRPr="007F63E5">
              <w:rPr>
                <w:sz w:val="20"/>
                <w:szCs w:val="20"/>
              </w:rPr>
              <w:t>Количество мест в организациях начального образования для детей 7 - 10 лет на 1000 жителей</w:t>
            </w:r>
          </w:p>
        </w:tc>
        <w:tc>
          <w:tcPr>
            <w:tcW w:w="1606" w:type="dxa"/>
          </w:tcPr>
          <w:p w14:paraId="24F62C0B" w14:textId="77777777" w:rsidR="00FF06C9" w:rsidRPr="007F63E5" w:rsidRDefault="00FF06C9" w:rsidP="00FF06C9">
            <w:pPr>
              <w:ind w:right="-1"/>
              <w:jc w:val="both"/>
            </w:pPr>
            <w:r w:rsidRPr="007F63E5">
              <w:t>мест/1000 жителей</w:t>
            </w:r>
          </w:p>
        </w:tc>
        <w:tc>
          <w:tcPr>
            <w:tcW w:w="1331" w:type="dxa"/>
          </w:tcPr>
          <w:p w14:paraId="13045D31" w14:textId="7C7BECDA" w:rsidR="00FF06C9" w:rsidRPr="007F63E5" w:rsidRDefault="00FF06C9" w:rsidP="00FF06C9">
            <w:pPr>
              <w:ind w:right="-1"/>
            </w:pPr>
            <w:r w:rsidRPr="007F63E5">
              <w:t>См. табл. 1</w:t>
            </w:r>
            <w:r w:rsidR="00480310">
              <w:t>3</w:t>
            </w:r>
          </w:p>
        </w:tc>
        <w:tc>
          <w:tcPr>
            <w:tcW w:w="1606" w:type="dxa"/>
          </w:tcPr>
          <w:p w14:paraId="2977E74F" w14:textId="77777777" w:rsidR="00FF06C9" w:rsidRPr="007F63E5" w:rsidRDefault="00FF06C9" w:rsidP="00FF06C9">
            <w:pPr>
              <w:ind w:right="-1"/>
              <w:jc w:val="both"/>
            </w:pPr>
            <w:r w:rsidRPr="007F63E5">
              <w:t>мест/1000 жителей</w:t>
            </w:r>
          </w:p>
        </w:tc>
        <w:tc>
          <w:tcPr>
            <w:tcW w:w="1331" w:type="dxa"/>
          </w:tcPr>
          <w:p w14:paraId="77F1989D" w14:textId="11CE3819" w:rsidR="00FF06C9" w:rsidRPr="007F63E5" w:rsidRDefault="00FF06C9" w:rsidP="00FF06C9">
            <w:pPr>
              <w:ind w:right="-1"/>
            </w:pPr>
            <w:r w:rsidRPr="007F63E5">
              <w:t>См. табл. 1</w:t>
            </w:r>
            <w:r w:rsidR="00480310">
              <w:t>3</w:t>
            </w:r>
          </w:p>
        </w:tc>
        <w:tc>
          <w:tcPr>
            <w:tcW w:w="2519" w:type="dxa"/>
          </w:tcPr>
          <w:p w14:paraId="0A78B3DA" w14:textId="77777777" w:rsidR="00FF06C9" w:rsidRPr="007F63E5" w:rsidRDefault="00FF06C9" w:rsidP="00FF06C9">
            <w:pPr>
              <w:ind w:right="-1"/>
              <w:rPr>
                <w:sz w:val="20"/>
                <w:szCs w:val="20"/>
              </w:rPr>
            </w:pPr>
            <w:r w:rsidRPr="007F63E5">
              <w:rPr>
                <w:sz w:val="20"/>
                <w:szCs w:val="20"/>
              </w:rPr>
              <w:t>Начальная школа (1 -4 классы), подразделение или филиал начального образования в рамках общеобразовательных школ</w:t>
            </w:r>
          </w:p>
        </w:tc>
      </w:tr>
      <w:tr w:rsidR="00FF06C9" w:rsidRPr="007F63E5" w14:paraId="1872BD85" w14:textId="77777777" w:rsidTr="00F72F81">
        <w:tc>
          <w:tcPr>
            <w:tcW w:w="1606" w:type="dxa"/>
          </w:tcPr>
          <w:p w14:paraId="1989BD43" w14:textId="77777777" w:rsidR="00FF06C9" w:rsidRPr="007F63E5" w:rsidRDefault="00FF06C9" w:rsidP="00FF06C9">
            <w:pPr>
              <w:ind w:right="-1"/>
              <w:rPr>
                <w:sz w:val="20"/>
                <w:szCs w:val="20"/>
              </w:rPr>
            </w:pPr>
            <w:r w:rsidRPr="007F63E5">
              <w:rPr>
                <w:sz w:val="20"/>
                <w:szCs w:val="20"/>
              </w:rPr>
              <w:t>Доля мест в организациях общего образования в школах-интернатах или иных учреждениях, не требующих ежедневного посещения</w:t>
            </w:r>
          </w:p>
        </w:tc>
        <w:tc>
          <w:tcPr>
            <w:tcW w:w="1606" w:type="dxa"/>
          </w:tcPr>
          <w:p w14:paraId="542E6ADC" w14:textId="77777777" w:rsidR="00FF06C9" w:rsidRPr="007F63E5" w:rsidRDefault="00FF06C9" w:rsidP="00FF06C9">
            <w:pPr>
              <w:ind w:right="-1"/>
              <w:jc w:val="both"/>
            </w:pPr>
            <w:r w:rsidRPr="007F63E5">
              <w:t>% от общего числа мест</w:t>
            </w:r>
          </w:p>
        </w:tc>
        <w:tc>
          <w:tcPr>
            <w:tcW w:w="1331" w:type="dxa"/>
          </w:tcPr>
          <w:p w14:paraId="13C66A9E" w14:textId="77777777" w:rsidR="00FF06C9" w:rsidRPr="007F63E5" w:rsidRDefault="00FF06C9" w:rsidP="00FF06C9">
            <w:pPr>
              <w:ind w:right="-1"/>
            </w:pPr>
            <w:r w:rsidRPr="007F63E5">
              <w:t>10</w:t>
            </w:r>
          </w:p>
        </w:tc>
        <w:tc>
          <w:tcPr>
            <w:tcW w:w="1606" w:type="dxa"/>
          </w:tcPr>
          <w:p w14:paraId="3DF4EA11" w14:textId="77777777" w:rsidR="00FF06C9" w:rsidRPr="007F63E5" w:rsidRDefault="00FF06C9" w:rsidP="00FF06C9">
            <w:pPr>
              <w:ind w:right="-1"/>
              <w:jc w:val="both"/>
            </w:pPr>
            <w:r w:rsidRPr="007F63E5">
              <w:t>% от общего числа мест</w:t>
            </w:r>
          </w:p>
        </w:tc>
        <w:tc>
          <w:tcPr>
            <w:tcW w:w="1331" w:type="dxa"/>
          </w:tcPr>
          <w:p w14:paraId="77C470A1" w14:textId="77777777" w:rsidR="00FF06C9" w:rsidRPr="007F63E5" w:rsidRDefault="00FF06C9" w:rsidP="00FF06C9">
            <w:pPr>
              <w:ind w:right="-1"/>
            </w:pPr>
            <w:r w:rsidRPr="007F63E5">
              <w:t>10</w:t>
            </w:r>
          </w:p>
        </w:tc>
        <w:tc>
          <w:tcPr>
            <w:tcW w:w="2519" w:type="dxa"/>
          </w:tcPr>
          <w:p w14:paraId="4621C441" w14:textId="77777777" w:rsidR="00FF06C9" w:rsidRPr="007F63E5" w:rsidRDefault="00FF06C9" w:rsidP="00FF06C9">
            <w:pPr>
              <w:ind w:right="-1"/>
              <w:rPr>
                <w:sz w:val="20"/>
                <w:szCs w:val="20"/>
              </w:rPr>
            </w:pPr>
            <w:r w:rsidRPr="007F63E5">
              <w:rPr>
                <w:sz w:val="20"/>
                <w:szCs w:val="20"/>
              </w:rPr>
              <w:t>Школы-интернаты различных типов</w:t>
            </w:r>
          </w:p>
        </w:tc>
      </w:tr>
    </w:tbl>
    <w:p w14:paraId="04DD4ADF"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881"/>
        <w:gridCol w:w="1331"/>
        <w:gridCol w:w="1292"/>
        <w:gridCol w:w="1331"/>
        <w:gridCol w:w="2389"/>
      </w:tblGrid>
      <w:tr w:rsidR="00FF06C9" w:rsidRPr="007F63E5" w14:paraId="0A8789D9" w14:textId="77777777" w:rsidTr="00F72F81">
        <w:tc>
          <w:tcPr>
            <w:tcW w:w="1777" w:type="dxa"/>
            <w:vMerge w:val="restart"/>
            <w:vAlign w:val="center"/>
          </w:tcPr>
          <w:p w14:paraId="388DFF4A" w14:textId="77777777" w:rsidR="00FF06C9" w:rsidRPr="007F63E5" w:rsidRDefault="00FF06C9" w:rsidP="00FF06C9">
            <w:pPr>
              <w:ind w:right="-1"/>
            </w:pPr>
            <w:r w:rsidRPr="007F63E5">
              <w:t>Показатель</w:t>
            </w:r>
          </w:p>
        </w:tc>
        <w:tc>
          <w:tcPr>
            <w:tcW w:w="3212" w:type="dxa"/>
            <w:gridSpan w:val="2"/>
          </w:tcPr>
          <w:p w14:paraId="3A878F27" w14:textId="0E73F63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D8B99C4" w14:textId="77777777" w:rsidR="00FF06C9" w:rsidRPr="007F63E5" w:rsidRDefault="00FF06C9" w:rsidP="00FF06C9">
            <w:pPr>
              <w:ind w:right="-1"/>
            </w:pPr>
            <w:r w:rsidRPr="007F63E5">
              <w:t>Территория сельских населенных пунктов</w:t>
            </w:r>
          </w:p>
        </w:tc>
        <w:tc>
          <w:tcPr>
            <w:tcW w:w="2389" w:type="dxa"/>
            <w:vMerge w:val="restart"/>
            <w:vAlign w:val="center"/>
          </w:tcPr>
          <w:p w14:paraId="6F96E2CB" w14:textId="77777777" w:rsidR="00FF06C9" w:rsidRPr="007F63E5" w:rsidRDefault="00FF06C9" w:rsidP="00FF06C9">
            <w:pPr>
              <w:ind w:right="-1"/>
              <w:jc w:val="center"/>
            </w:pPr>
            <w:r w:rsidRPr="007F63E5">
              <w:t>Перечень объектов</w:t>
            </w:r>
          </w:p>
        </w:tc>
      </w:tr>
      <w:tr w:rsidR="00FF06C9" w:rsidRPr="007F63E5" w14:paraId="2828077F" w14:textId="77777777" w:rsidTr="00F72F81">
        <w:tc>
          <w:tcPr>
            <w:tcW w:w="1777" w:type="dxa"/>
            <w:vMerge/>
          </w:tcPr>
          <w:p w14:paraId="0CC0064D" w14:textId="77777777" w:rsidR="00FF06C9" w:rsidRPr="007F63E5" w:rsidRDefault="00FF06C9" w:rsidP="00FF06C9">
            <w:pPr>
              <w:ind w:right="-1"/>
              <w:jc w:val="both"/>
            </w:pPr>
          </w:p>
        </w:tc>
        <w:tc>
          <w:tcPr>
            <w:tcW w:w="1881" w:type="dxa"/>
          </w:tcPr>
          <w:p w14:paraId="3DBE81DA" w14:textId="77777777" w:rsidR="00FF06C9" w:rsidRPr="007F63E5" w:rsidRDefault="00FF06C9" w:rsidP="00FF06C9">
            <w:pPr>
              <w:ind w:right="-1"/>
              <w:jc w:val="both"/>
            </w:pPr>
            <w:r w:rsidRPr="007F63E5">
              <w:t>Единица измерения</w:t>
            </w:r>
          </w:p>
        </w:tc>
        <w:tc>
          <w:tcPr>
            <w:tcW w:w="1331" w:type="dxa"/>
          </w:tcPr>
          <w:p w14:paraId="508865C8" w14:textId="77777777" w:rsidR="00FF06C9" w:rsidRPr="007F63E5" w:rsidRDefault="00FF06C9" w:rsidP="00FF06C9">
            <w:pPr>
              <w:ind w:right="-1"/>
              <w:jc w:val="both"/>
            </w:pPr>
            <w:r w:rsidRPr="007F63E5">
              <w:t>Значение показателя</w:t>
            </w:r>
          </w:p>
        </w:tc>
        <w:tc>
          <w:tcPr>
            <w:tcW w:w="1292" w:type="dxa"/>
          </w:tcPr>
          <w:p w14:paraId="1BB57E7A" w14:textId="77777777" w:rsidR="00FF06C9" w:rsidRPr="007F63E5" w:rsidRDefault="00FF06C9" w:rsidP="00FF06C9">
            <w:pPr>
              <w:ind w:right="-1"/>
              <w:jc w:val="both"/>
            </w:pPr>
            <w:r w:rsidRPr="007F63E5">
              <w:t>Единица измерения</w:t>
            </w:r>
          </w:p>
        </w:tc>
        <w:tc>
          <w:tcPr>
            <w:tcW w:w="1331" w:type="dxa"/>
          </w:tcPr>
          <w:p w14:paraId="1CC1D97A" w14:textId="77777777" w:rsidR="00FF06C9" w:rsidRPr="007F63E5" w:rsidRDefault="00FF06C9" w:rsidP="00FF06C9">
            <w:pPr>
              <w:ind w:right="-1"/>
              <w:jc w:val="both"/>
            </w:pPr>
            <w:r w:rsidRPr="007F63E5">
              <w:t>Значение показателя</w:t>
            </w:r>
          </w:p>
        </w:tc>
        <w:tc>
          <w:tcPr>
            <w:tcW w:w="2389" w:type="dxa"/>
            <w:vMerge/>
          </w:tcPr>
          <w:p w14:paraId="53C0D7EA" w14:textId="77777777" w:rsidR="00FF06C9" w:rsidRPr="007F63E5" w:rsidRDefault="00FF06C9" w:rsidP="00FF06C9">
            <w:pPr>
              <w:ind w:right="-1"/>
            </w:pPr>
          </w:p>
        </w:tc>
      </w:tr>
      <w:tr w:rsidR="00FF06C9" w:rsidRPr="007F63E5" w14:paraId="26781BEC" w14:textId="77777777" w:rsidTr="00F72F81">
        <w:tc>
          <w:tcPr>
            <w:tcW w:w="1777" w:type="dxa"/>
          </w:tcPr>
          <w:p w14:paraId="22B464A9" w14:textId="77777777" w:rsidR="00FF06C9" w:rsidRPr="007F63E5" w:rsidRDefault="00FF06C9" w:rsidP="00FF06C9">
            <w:pPr>
              <w:ind w:right="-1"/>
              <w:jc w:val="both"/>
            </w:pPr>
            <w:r w:rsidRPr="007F63E5">
              <w:rPr>
                <w:sz w:val="20"/>
                <w:szCs w:val="20"/>
              </w:rPr>
              <w:t xml:space="preserve">Пешеходная доступность, </w:t>
            </w:r>
            <w:r w:rsidRPr="007F63E5">
              <w:rPr>
                <w:sz w:val="20"/>
                <w:szCs w:val="20"/>
              </w:rPr>
              <w:lastRenderedPageBreak/>
              <w:t>комбинированная доступность</w:t>
            </w:r>
          </w:p>
        </w:tc>
        <w:tc>
          <w:tcPr>
            <w:tcW w:w="1881" w:type="dxa"/>
          </w:tcPr>
          <w:p w14:paraId="7D8672D8" w14:textId="77777777" w:rsidR="00FF06C9" w:rsidRPr="007F63E5" w:rsidRDefault="00FF06C9" w:rsidP="00FF06C9">
            <w:pPr>
              <w:ind w:right="-1"/>
              <w:jc w:val="both"/>
            </w:pPr>
            <w:r w:rsidRPr="007F63E5">
              <w:lastRenderedPageBreak/>
              <w:t>м, мин</w:t>
            </w:r>
          </w:p>
        </w:tc>
        <w:tc>
          <w:tcPr>
            <w:tcW w:w="1331" w:type="dxa"/>
          </w:tcPr>
          <w:p w14:paraId="29F0C54D" w14:textId="3F19EBB7" w:rsidR="00FF06C9" w:rsidRPr="007F63E5" w:rsidRDefault="00FF06C9" w:rsidP="00FF06C9">
            <w:pPr>
              <w:ind w:right="-1"/>
              <w:jc w:val="both"/>
            </w:pPr>
            <w:r w:rsidRPr="007F63E5">
              <w:t>500, 1</w:t>
            </w:r>
            <w:r w:rsidR="006634CD">
              <w:t>0</w:t>
            </w:r>
          </w:p>
        </w:tc>
        <w:tc>
          <w:tcPr>
            <w:tcW w:w="1292" w:type="dxa"/>
          </w:tcPr>
          <w:p w14:paraId="14CDE621" w14:textId="77777777" w:rsidR="00FF06C9" w:rsidRPr="007F63E5" w:rsidRDefault="00FF06C9" w:rsidP="00FF06C9">
            <w:pPr>
              <w:ind w:right="-1"/>
              <w:jc w:val="both"/>
            </w:pPr>
            <w:r w:rsidRPr="007F63E5">
              <w:t>м, мин</w:t>
            </w:r>
          </w:p>
        </w:tc>
        <w:tc>
          <w:tcPr>
            <w:tcW w:w="1331" w:type="dxa"/>
          </w:tcPr>
          <w:p w14:paraId="3A023A95" w14:textId="7437E593" w:rsidR="00FF06C9" w:rsidRPr="007F63E5" w:rsidRDefault="00FF06C9" w:rsidP="00FF06C9">
            <w:pPr>
              <w:ind w:right="-1"/>
              <w:jc w:val="both"/>
            </w:pPr>
            <w:r w:rsidRPr="007F63E5">
              <w:t xml:space="preserve">500, </w:t>
            </w:r>
            <w:r w:rsidR="006634CD">
              <w:t>30</w:t>
            </w:r>
          </w:p>
        </w:tc>
        <w:tc>
          <w:tcPr>
            <w:tcW w:w="2389" w:type="dxa"/>
          </w:tcPr>
          <w:p w14:paraId="028E419F" w14:textId="77777777" w:rsidR="00FF06C9" w:rsidRPr="007F63E5" w:rsidRDefault="00FF06C9" w:rsidP="00FF06C9">
            <w:pPr>
              <w:ind w:right="-1"/>
              <w:rPr>
                <w:sz w:val="20"/>
                <w:szCs w:val="20"/>
              </w:rPr>
            </w:pPr>
            <w:r w:rsidRPr="007F63E5">
              <w:rPr>
                <w:sz w:val="20"/>
                <w:szCs w:val="20"/>
              </w:rPr>
              <w:t xml:space="preserve">Начальная школа (1 -4 классы), подразделение или филиал начального </w:t>
            </w:r>
            <w:r w:rsidRPr="007F63E5">
              <w:rPr>
                <w:sz w:val="20"/>
                <w:szCs w:val="20"/>
              </w:rPr>
              <w:lastRenderedPageBreak/>
              <w:t>образования в рамках общеобразовательных школ</w:t>
            </w:r>
          </w:p>
        </w:tc>
      </w:tr>
      <w:tr w:rsidR="00FF06C9" w:rsidRPr="007F63E5" w14:paraId="3F503B39" w14:textId="77777777" w:rsidTr="00F72F81">
        <w:tc>
          <w:tcPr>
            <w:tcW w:w="1777" w:type="dxa"/>
          </w:tcPr>
          <w:p w14:paraId="68D3F830" w14:textId="77777777" w:rsidR="00FF06C9" w:rsidRPr="007F63E5" w:rsidRDefault="00FF06C9" w:rsidP="00FF06C9">
            <w:pPr>
              <w:ind w:right="-1"/>
              <w:jc w:val="both"/>
            </w:pPr>
            <w:r w:rsidRPr="007F63E5">
              <w:rPr>
                <w:sz w:val="20"/>
                <w:szCs w:val="20"/>
              </w:rPr>
              <w:lastRenderedPageBreak/>
              <w:t>Комбинированная доступность</w:t>
            </w:r>
          </w:p>
        </w:tc>
        <w:tc>
          <w:tcPr>
            <w:tcW w:w="1881" w:type="dxa"/>
          </w:tcPr>
          <w:p w14:paraId="26E536E9" w14:textId="77777777" w:rsidR="00FF06C9" w:rsidRPr="007F63E5" w:rsidRDefault="00FF06C9" w:rsidP="00FF06C9">
            <w:pPr>
              <w:ind w:right="-1"/>
              <w:jc w:val="both"/>
            </w:pPr>
            <w:r w:rsidRPr="007F63E5">
              <w:t>мин</w:t>
            </w:r>
          </w:p>
        </w:tc>
        <w:tc>
          <w:tcPr>
            <w:tcW w:w="1331" w:type="dxa"/>
          </w:tcPr>
          <w:p w14:paraId="42784A95" w14:textId="74256169" w:rsidR="00FF06C9" w:rsidRPr="007F63E5" w:rsidRDefault="00FF06C9" w:rsidP="00FF06C9">
            <w:pPr>
              <w:ind w:right="-1"/>
              <w:jc w:val="both"/>
            </w:pPr>
            <w:r w:rsidRPr="007F63E5">
              <w:t>1</w:t>
            </w:r>
            <w:r w:rsidR="006634CD">
              <w:t>0</w:t>
            </w:r>
          </w:p>
        </w:tc>
        <w:tc>
          <w:tcPr>
            <w:tcW w:w="1292" w:type="dxa"/>
          </w:tcPr>
          <w:p w14:paraId="1BD209FA" w14:textId="77777777" w:rsidR="00FF06C9" w:rsidRPr="007F63E5" w:rsidRDefault="00FF06C9" w:rsidP="00FF06C9">
            <w:pPr>
              <w:ind w:right="-1"/>
              <w:jc w:val="both"/>
            </w:pPr>
            <w:r w:rsidRPr="007F63E5">
              <w:t>мин</w:t>
            </w:r>
          </w:p>
        </w:tc>
        <w:tc>
          <w:tcPr>
            <w:tcW w:w="1331" w:type="dxa"/>
          </w:tcPr>
          <w:p w14:paraId="63D5791C" w14:textId="0ADB41CB" w:rsidR="00FF06C9" w:rsidRPr="007F63E5" w:rsidRDefault="006634CD" w:rsidP="00FF06C9">
            <w:pPr>
              <w:ind w:right="-1"/>
              <w:jc w:val="both"/>
            </w:pPr>
            <w:r>
              <w:t>30</w:t>
            </w:r>
          </w:p>
        </w:tc>
        <w:tc>
          <w:tcPr>
            <w:tcW w:w="2389" w:type="dxa"/>
          </w:tcPr>
          <w:p w14:paraId="0F941758" w14:textId="77777777" w:rsidR="00FF06C9" w:rsidRPr="007F63E5" w:rsidRDefault="00FF06C9" w:rsidP="00FF06C9">
            <w:pPr>
              <w:ind w:right="-1"/>
              <w:rPr>
                <w:sz w:val="20"/>
                <w:szCs w:val="20"/>
              </w:rPr>
            </w:pPr>
            <w:r w:rsidRPr="007F63E5">
              <w:rPr>
                <w:sz w:val="20"/>
                <w:szCs w:val="20"/>
              </w:rPr>
              <w:t>Школы-интернаты различных типов</w:t>
            </w:r>
          </w:p>
        </w:tc>
      </w:tr>
    </w:tbl>
    <w:p w14:paraId="03FCD2A7" w14:textId="77777777" w:rsidR="00DA69FD" w:rsidRPr="007F63E5" w:rsidRDefault="00DA69FD" w:rsidP="00452B0C">
      <w:pPr>
        <w:ind w:right="-1" w:firstLine="567"/>
        <w:jc w:val="both"/>
      </w:pPr>
    </w:p>
    <w:p w14:paraId="1529F516" w14:textId="77777777" w:rsidR="00452B0C" w:rsidRPr="007F63E5" w:rsidRDefault="00DA69FD" w:rsidP="00452B0C">
      <w:pPr>
        <w:ind w:right="-1" w:firstLine="567"/>
        <w:jc w:val="both"/>
        <w:rPr>
          <w:i/>
          <w:iCs/>
        </w:rPr>
      </w:pPr>
      <w:r w:rsidRPr="007F63E5">
        <w:rPr>
          <w:i/>
          <w:iCs/>
        </w:rPr>
        <w:t>л</w:t>
      </w:r>
      <w:r w:rsidR="00452B0C" w:rsidRPr="007F63E5">
        <w:rPr>
          <w:i/>
          <w:iCs/>
        </w:rPr>
        <w:t xml:space="preserve">) </w:t>
      </w:r>
      <w:r w:rsidRPr="007F63E5">
        <w:rPr>
          <w:i/>
          <w:iCs/>
        </w:rPr>
        <w:t>Объекты общеобразовательных организаций основного образования</w:t>
      </w:r>
    </w:p>
    <w:p w14:paraId="05AC0B1D"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6"/>
        <w:gridCol w:w="1606"/>
        <w:gridCol w:w="1331"/>
        <w:gridCol w:w="1606"/>
        <w:gridCol w:w="1331"/>
        <w:gridCol w:w="2519"/>
      </w:tblGrid>
      <w:tr w:rsidR="00FF06C9" w:rsidRPr="007F63E5" w14:paraId="6039A0D0" w14:textId="77777777" w:rsidTr="00F72F81">
        <w:tc>
          <w:tcPr>
            <w:tcW w:w="1606" w:type="dxa"/>
            <w:vMerge w:val="restart"/>
            <w:vAlign w:val="center"/>
          </w:tcPr>
          <w:p w14:paraId="3432FAE7" w14:textId="77777777" w:rsidR="00FF06C9" w:rsidRPr="007F63E5" w:rsidRDefault="00FF06C9" w:rsidP="00FF06C9">
            <w:pPr>
              <w:ind w:right="-1"/>
            </w:pPr>
            <w:r w:rsidRPr="007F63E5">
              <w:t>Показатель</w:t>
            </w:r>
          </w:p>
        </w:tc>
        <w:tc>
          <w:tcPr>
            <w:tcW w:w="2937" w:type="dxa"/>
            <w:gridSpan w:val="2"/>
          </w:tcPr>
          <w:p w14:paraId="22D03F92" w14:textId="385C1E0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37" w:type="dxa"/>
            <w:gridSpan w:val="2"/>
          </w:tcPr>
          <w:p w14:paraId="2A237ABD" w14:textId="77777777" w:rsidR="00FF06C9" w:rsidRPr="007F63E5" w:rsidRDefault="00FF06C9" w:rsidP="00FF06C9">
            <w:pPr>
              <w:ind w:right="-1"/>
            </w:pPr>
            <w:r w:rsidRPr="007F63E5">
              <w:t>Территория сельских населенных пунктов</w:t>
            </w:r>
          </w:p>
        </w:tc>
        <w:tc>
          <w:tcPr>
            <w:tcW w:w="2519" w:type="dxa"/>
            <w:vMerge w:val="restart"/>
            <w:vAlign w:val="center"/>
          </w:tcPr>
          <w:p w14:paraId="2E286F11" w14:textId="77777777" w:rsidR="00FF06C9" w:rsidRPr="007F63E5" w:rsidRDefault="00FF06C9" w:rsidP="00FF06C9">
            <w:pPr>
              <w:ind w:right="-1"/>
              <w:jc w:val="center"/>
            </w:pPr>
            <w:r w:rsidRPr="007F63E5">
              <w:t>Перечень объектов</w:t>
            </w:r>
          </w:p>
        </w:tc>
      </w:tr>
      <w:tr w:rsidR="00FF06C9" w:rsidRPr="007F63E5" w14:paraId="0349B8C7" w14:textId="77777777" w:rsidTr="00F72F81">
        <w:tc>
          <w:tcPr>
            <w:tcW w:w="1606" w:type="dxa"/>
            <w:vMerge/>
          </w:tcPr>
          <w:p w14:paraId="1DDB29E6" w14:textId="77777777" w:rsidR="00FF06C9" w:rsidRPr="007F63E5" w:rsidRDefault="00FF06C9" w:rsidP="00FF06C9">
            <w:pPr>
              <w:ind w:right="-1"/>
              <w:jc w:val="both"/>
            </w:pPr>
          </w:p>
        </w:tc>
        <w:tc>
          <w:tcPr>
            <w:tcW w:w="1606" w:type="dxa"/>
          </w:tcPr>
          <w:p w14:paraId="7BE32A54" w14:textId="77777777" w:rsidR="00FF06C9" w:rsidRPr="007F63E5" w:rsidRDefault="00FF06C9" w:rsidP="00FF06C9">
            <w:pPr>
              <w:ind w:right="-1"/>
              <w:jc w:val="both"/>
            </w:pPr>
            <w:r w:rsidRPr="007F63E5">
              <w:t>Единица измерения</w:t>
            </w:r>
          </w:p>
        </w:tc>
        <w:tc>
          <w:tcPr>
            <w:tcW w:w="1331" w:type="dxa"/>
          </w:tcPr>
          <w:p w14:paraId="54DBC72F" w14:textId="77777777" w:rsidR="00FF06C9" w:rsidRPr="007F63E5" w:rsidRDefault="00FF06C9" w:rsidP="00FF06C9">
            <w:pPr>
              <w:ind w:right="-1"/>
              <w:jc w:val="both"/>
            </w:pPr>
            <w:r w:rsidRPr="007F63E5">
              <w:t>Значение показателя</w:t>
            </w:r>
          </w:p>
        </w:tc>
        <w:tc>
          <w:tcPr>
            <w:tcW w:w="1606" w:type="dxa"/>
          </w:tcPr>
          <w:p w14:paraId="0E753ADB" w14:textId="77777777" w:rsidR="00FF06C9" w:rsidRPr="007F63E5" w:rsidRDefault="00FF06C9" w:rsidP="00FF06C9">
            <w:pPr>
              <w:ind w:right="-1"/>
              <w:jc w:val="both"/>
            </w:pPr>
            <w:r w:rsidRPr="007F63E5">
              <w:t>Единица измерения</w:t>
            </w:r>
          </w:p>
        </w:tc>
        <w:tc>
          <w:tcPr>
            <w:tcW w:w="1331" w:type="dxa"/>
          </w:tcPr>
          <w:p w14:paraId="425FA2CC" w14:textId="77777777" w:rsidR="00FF06C9" w:rsidRPr="007F63E5" w:rsidRDefault="00FF06C9" w:rsidP="00FF06C9">
            <w:pPr>
              <w:ind w:right="-1"/>
              <w:jc w:val="both"/>
            </w:pPr>
            <w:r w:rsidRPr="007F63E5">
              <w:t>Значение показателя</w:t>
            </w:r>
          </w:p>
        </w:tc>
        <w:tc>
          <w:tcPr>
            <w:tcW w:w="2519" w:type="dxa"/>
            <w:vMerge/>
          </w:tcPr>
          <w:p w14:paraId="69F551A3" w14:textId="77777777" w:rsidR="00FF06C9" w:rsidRPr="007F63E5" w:rsidRDefault="00FF06C9" w:rsidP="00FF06C9">
            <w:pPr>
              <w:ind w:right="-1"/>
            </w:pPr>
          </w:p>
        </w:tc>
      </w:tr>
      <w:tr w:rsidR="00FF06C9" w:rsidRPr="007F63E5" w14:paraId="0E4A18FF" w14:textId="77777777" w:rsidTr="00F72F81">
        <w:tc>
          <w:tcPr>
            <w:tcW w:w="1606" w:type="dxa"/>
          </w:tcPr>
          <w:p w14:paraId="3E42669C" w14:textId="77777777" w:rsidR="00FF06C9" w:rsidRPr="007F63E5" w:rsidRDefault="00FF06C9" w:rsidP="006634CD">
            <w:pPr>
              <w:ind w:right="-1"/>
              <w:rPr>
                <w:sz w:val="20"/>
                <w:szCs w:val="20"/>
              </w:rPr>
            </w:pPr>
            <w:r w:rsidRPr="007F63E5">
              <w:rPr>
                <w:sz w:val="20"/>
                <w:szCs w:val="20"/>
              </w:rPr>
              <w:t>Количество мест в организациях общего образования для детей 11 - 18 лет на 1000 жителей</w:t>
            </w:r>
          </w:p>
        </w:tc>
        <w:tc>
          <w:tcPr>
            <w:tcW w:w="1606" w:type="dxa"/>
          </w:tcPr>
          <w:p w14:paraId="146750FC" w14:textId="77777777" w:rsidR="00FF06C9" w:rsidRPr="007F63E5" w:rsidRDefault="00FF06C9" w:rsidP="00FF06C9">
            <w:pPr>
              <w:ind w:right="-1"/>
              <w:jc w:val="both"/>
            </w:pPr>
            <w:r w:rsidRPr="007F63E5">
              <w:t>мест/1000 жителей</w:t>
            </w:r>
          </w:p>
        </w:tc>
        <w:tc>
          <w:tcPr>
            <w:tcW w:w="1331" w:type="dxa"/>
          </w:tcPr>
          <w:p w14:paraId="5A9A83A6" w14:textId="620A8FF9" w:rsidR="00FF06C9" w:rsidRPr="007F63E5" w:rsidRDefault="00FF06C9" w:rsidP="00FF06C9">
            <w:pPr>
              <w:ind w:right="-1"/>
            </w:pPr>
            <w:r w:rsidRPr="007F63E5">
              <w:t>См. табл. 1</w:t>
            </w:r>
            <w:r w:rsidR="00480310">
              <w:t>3</w:t>
            </w:r>
          </w:p>
        </w:tc>
        <w:tc>
          <w:tcPr>
            <w:tcW w:w="1606" w:type="dxa"/>
          </w:tcPr>
          <w:p w14:paraId="74B968AB" w14:textId="77777777" w:rsidR="00FF06C9" w:rsidRPr="007F63E5" w:rsidRDefault="00FF06C9" w:rsidP="00FF06C9">
            <w:pPr>
              <w:ind w:right="-1"/>
              <w:jc w:val="both"/>
            </w:pPr>
            <w:r w:rsidRPr="007F63E5">
              <w:t>мест/1000 жителей</w:t>
            </w:r>
          </w:p>
        </w:tc>
        <w:tc>
          <w:tcPr>
            <w:tcW w:w="1331" w:type="dxa"/>
          </w:tcPr>
          <w:p w14:paraId="07F16182" w14:textId="6AA921E2" w:rsidR="00FF06C9" w:rsidRPr="007F63E5" w:rsidRDefault="00FF06C9" w:rsidP="00FF06C9">
            <w:pPr>
              <w:ind w:right="-1"/>
            </w:pPr>
            <w:r w:rsidRPr="007F63E5">
              <w:t>См. табл. 1</w:t>
            </w:r>
            <w:r w:rsidR="00480310">
              <w:t>3</w:t>
            </w:r>
          </w:p>
        </w:tc>
        <w:tc>
          <w:tcPr>
            <w:tcW w:w="2519" w:type="dxa"/>
          </w:tcPr>
          <w:p w14:paraId="52367598" w14:textId="77777777" w:rsidR="00FF06C9" w:rsidRPr="007F63E5" w:rsidRDefault="00FF06C9" w:rsidP="00FF06C9">
            <w:pPr>
              <w:ind w:right="-1"/>
              <w:rPr>
                <w:sz w:val="20"/>
                <w:szCs w:val="20"/>
              </w:rPr>
            </w:pPr>
            <w:r w:rsidRPr="007F63E5">
              <w:rPr>
                <w:sz w:val="20"/>
                <w:szCs w:val="20"/>
              </w:rPr>
              <w:t>Школа основного образования (5-11 классы), подразделение или филиал основного образования в общеобразовательных школах</w:t>
            </w:r>
          </w:p>
        </w:tc>
      </w:tr>
    </w:tbl>
    <w:p w14:paraId="4BAD9AC5"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41"/>
        <w:gridCol w:w="1292"/>
        <w:gridCol w:w="1331"/>
        <w:gridCol w:w="1943"/>
        <w:gridCol w:w="1331"/>
        <w:gridCol w:w="2417"/>
      </w:tblGrid>
      <w:tr w:rsidR="00FF06C9" w:rsidRPr="007F63E5" w14:paraId="45B8B905" w14:textId="77777777" w:rsidTr="00F72F81">
        <w:tc>
          <w:tcPr>
            <w:tcW w:w="1741" w:type="dxa"/>
            <w:vMerge w:val="restart"/>
            <w:vAlign w:val="center"/>
          </w:tcPr>
          <w:p w14:paraId="5E1750E1" w14:textId="77777777" w:rsidR="00FF06C9" w:rsidRPr="007F63E5" w:rsidRDefault="00FF06C9" w:rsidP="00FF06C9">
            <w:pPr>
              <w:ind w:right="-1"/>
            </w:pPr>
            <w:r w:rsidRPr="007F63E5">
              <w:t>Показатель</w:t>
            </w:r>
          </w:p>
        </w:tc>
        <w:tc>
          <w:tcPr>
            <w:tcW w:w="2623" w:type="dxa"/>
            <w:gridSpan w:val="2"/>
          </w:tcPr>
          <w:p w14:paraId="3F86B55C" w14:textId="7BF4916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74" w:type="dxa"/>
            <w:gridSpan w:val="2"/>
          </w:tcPr>
          <w:p w14:paraId="2DE85A4C" w14:textId="77777777" w:rsidR="00FF06C9" w:rsidRPr="007F63E5" w:rsidRDefault="00FF06C9" w:rsidP="00FF06C9">
            <w:pPr>
              <w:ind w:right="-1"/>
            </w:pPr>
            <w:r w:rsidRPr="007F63E5">
              <w:t>Территория сельских населенных пунктов</w:t>
            </w:r>
          </w:p>
        </w:tc>
        <w:tc>
          <w:tcPr>
            <w:tcW w:w="2417" w:type="dxa"/>
            <w:vMerge w:val="restart"/>
            <w:vAlign w:val="center"/>
          </w:tcPr>
          <w:p w14:paraId="45DCE136" w14:textId="77777777" w:rsidR="00FF06C9" w:rsidRPr="007F63E5" w:rsidRDefault="00FF06C9" w:rsidP="00FF06C9">
            <w:pPr>
              <w:ind w:right="-1"/>
              <w:jc w:val="center"/>
            </w:pPr>
            <w:r w:rsidRPr="007F63E5">
              <w:t>Перечень объектов</w:t>
            </w:r>
          </w:p>
        </w:tc>
      </w:tr>
      <w:tr w:rsidR="00FF06C9" w:rsidRPr="007F63E5" w14:paraId="5F0EED2A" w14:textId="77777777" w:rsidTr="00F72F81">
        <w:tc>
          <w:tcPr>
            <w:tcW w:w="1741" w:type="dxa"/>
            <w:vMerge/>
          </w:tcPr>
          <w:p w14:paraId="5A9EDDF1" w14:textId="77777777" w:rsidR="00FF06C9" w:rsidRPr="007F63E5" w:rsidRDefault="00FF06C9" w:rsidP="00FF06C9">
            <w:pPr>
              <w:ind w:right="-1"/>
              <w:jc w:val="both"/>
            </w:pPr>
          </w:p>
        </w:tc>
        <w:tc>
          <w:tcPr>
            <w:tcW w:w="1292" w:type="dxa"/>
          </w:tcPr>
          <w:p w14:paraId="1BB53A53" w14:textId="77777777" w:rsidR="00FF06C9" w:rsidRPr="007F63E5" w:rsidRDefault="00FF06C9" w:rsidP="00FF06C9">
            <w:pPr>
              <w:ind w:right="-1"/>
              <w:jc w:val="both"/>
            </w:pPr>
            <w:r w:rsidRPr="007F63E5">
              <w:t>Единица измерения</w:t>
            </w:r>
          </w:p>
        </w:tc>
        <w:tc>
          <w:tcPr>
            <w:tcW w:w="1331" w:type="dxa"/>
          </w:tcPr>
          <w:p w14:paraId="128B387A" w14:textId="77777777" w:rsidR="00FF06C9" w:rsidRPr="007F63E5" w:rsidRDefault="00FF06C9" w:rsidP="00FF06C9">
            <w:pPr>
              <w:ind w:right="-1"/>
              <w:jc w:val="both"/>
            </w:pPr>
            <w:r w:rsidRPr="007F63E5">
              <w:t>Значение показателя</w:t>
            </w:r>
          </w:p>
        </w:tc>
        <w:tc>
          <w:tcPr>
            <w:tcW w:w="1943" w:type="dxa"/>
          </w:tcPr>
          <w:p w14:paraId="02026E40" w14:textId="77777777" w:rsidR="00FF06C9" w:rsidRPr="007F63E5" w:rsidRDefault="00FF06C9" w:rsidP="00FF06C9">
            <w:pPr>
              <w:ind w:right="-1"/>
              <w:jc w:val="both"/>
            </w:pPr>
            <w:r w:rsidRPr="007F63E5">
              <w:t>Единица измерения</w:t>
            </w:r>
          </w:p>
        </w:tc>
        <w:tc>
          <w:tcPr>
            <w:tcW w:w="1331" w:type="dxa"/>
          </w:tcPr>
          <w:p w14:paraId="324C3D21" w14:textId="77777777" w:rsidR="00FF06C9" w:rsidRPr="007F63E5" w:rsidRDefault="00FF06C9" w:rsidP="00FF06C9">
            <w:pPr>
              <w:ind w:right="-1"/>
              <w:jc w:val="both"/>
            </w:pPr>
            <w:r w:rsidRPr="007F63E5">
              <w:t>Значение показателя</w:t>
            </w:r>
          </w:p>
        </w:tc>
        <w:tc>
          <w:tcPr>
            <w:tcW w:w="2417" w:type="dxa"/>
            <w:vMerge/>
          </w:tcPr>
          <w:p w14:paraId="31D1F774" w14:textId="77777777" w:rsidR="00FF06C9" w:rsidRPr="007F63E5" w:rsidRDefault="00FF06C9" w:rsidP="00FF06C9">
            <w:pPr>
              <w:ind w:right="-1"/>
            </w:pPr>
          </w:p>
        </w:tc>
      </w:tr>
      <w:tr w:rsidR="00FF06C9" w:rsidRPr="007F63E5" w14:paraId="0BDC6813" w14:textId="77777777" w:rsidTr="00F72F81">
        <w:tc>
          <w:tcPr>
            <w:tcW w:w="1741" w:type="dxa"/>
          </w:tcPr>
          <w:p w14:paraId="5AAD3DCC" w14:textId="77777777" w:rsidR="00FF06C9" w:rsidRPr="007F63E5" w:rsidRDefault="00FF06C9" w:rsidP="00FF06C9">
            <w:pPr>
              <w:ind w:right="-1"/>
              <w:jc w:val="both"/>
            </w:pPr>
            <w:r w:rsidRPr="007F63E5">
              <w:rPr>
                <w:sz w:val="20"/>
                <w:szCs w:val="20"/>
              </w:rPr>
              <w:t>Пешеходная доступность, комбинированная доступность</w:t>
            </w:r>
          </w:p>
        </w:tc>
        <w:tc>
          <w:tcPr>
            <w:tcW w:w="1292" w:type="dxa"/>
          </w:tcPr>
          <w:p w14:paraId="43289745" w14:textId="77777777" w:rsidR="00FF06C9" w:rsidRPr="007F63E5" w:rsidRDefault="00FF06C9" w:rsidP="00FF06C9">
            <w:pPr>
              <w:ind w:right="-1"/>
              <w:jc w:val="both"/>
            </w:pPr>
            <w:r w:rsidRPr="007F63E5">
              <w:t>м, мин</w:t>
            </w:r>
          </w:p>
        </w:tc>
        <w:tc>
          <w:tcPr>
            <w:tcW w:w="1331" w:type="dxa"/>
          </w:tcPr>
          <w:p w14:paraId="07401BF2" w14:textId="4D552963" w:rsidR="00FF06C9" w:rsidRPr="007F63E5" w:rsidRDefault="00FF06C9" w:rsidP="00FF06C9">
            <w:pPr>
              <w:ind w:right="-1"/>
              <w:jc w:val="both"/>
            </w:pPr>
            <w:r w:rsidRPr="007F63E5">
              <w:t xml:space="preserve">500, </w:t>
            </w:r>
            <w:r w:rsidR="006634CD">
              <w:t>10</w:t>
            </w:r>
          </w:p>
        </w:tc>
        <w:tc>
          <w:tcPr>
            <w:tcW w:w="1943" w:type="dxa"/>
          </w:tcPr>
          <w:p w14:paraId="417CB947" w14:textId="77777777" w:rsidR="00FF06C9" w:rsidRPr="007F63E5" w:rsidRDefault="00FF06C9" w:rsidP="00FF06C9">
            <w:pPr>
              <w:ind w:right="-1"/>
              <w:jc w:val="both"/>
            </w:pPr>
            <w:r w:rsidRPr="007F63E5">
              <w:t>м, мин</w:t>
            </w:r>
          </w:p>
        </w:tc>
        <w:tc>
          <w:tcPr>
            <w:tcW w:w="1331" w:type="dxa"/>
          </w:tcPr>
          <w:p w14:paraId="68DCB2A1" w14:textId="6265AFE4" w:rsidR="00FF06C9" w:rsidRPr="007F63E5" w:rsidRDefault="006634CD" w:rsidP="00FF06C9">
            <w:pPr>
              <w:ind w:right="-1"/>
              <w:jc w:val="both"/>
            </w:pPr>
            <w:r>
              <w:t>50</w:t>
            </w:r>
            <w:r w:rsidR="00FF06C9" w:rsidRPr="007F63E5">
              <w:t>0, 30</w:t>
            </w:r>
          </w:p>
        </w:tc>
        <w:tc>
          <w:tcPr>
            <w:tcW w:w="2417" w:type="dxa"/>
          </w:tcPr>
          <w:p w14:paraId="75BDC285" w14:textId="77777777" w:rsidR="00FF06C9" w:rsidRPr="007F63E5" w:rsidRDefault="00FF06C9" w:rsidP="00FF06C9">
            <w:pPr>
              <w:ind w:right="-1"/>
              <w:rPr>
                <w:sz w:val="20"/>
                <w:szCs w:val="20"/>
              </w:rPr>
            </w:pPr>
            <w:r w:rsidRPr="007F63E5">
              <w:rPr>
                <w:sz w:val="20"/>
                <w:szCs w:val="20"/>
              </w:rPr>
              <w:t>Школа основного образования (5-11 классы), подразделение или филиал основного образования в общеобразовательных школах</w:t>
            </w:r>
          </w:p>
        </w:tc>
      </w:tr>
    </w:tbl>
    <w:p w14:paraId="219148D7" w14:textId="77777777" w:rsidR="00DA69FD" w:rsidRPr="007F63E5" w:rsidRDefault="00DA69FD" w:rsidP="00452B0C">
      <w:pPr>
        <w:ind w:right="-1" w:firstLine="567"/>
        <w:jc w:val="both"/>
      </w:pPr>
    </w:p>
    <w:p w14:paraId="5DA432D3" w14:textId="77777777" w:rsidR="00452B0C" w:rsidRPr="007F63E5" w:rsidRDefault="00DA69FD" w:rsidP="00452B0C">
      <w:pPr>
        <w:ind w:right="-1" w:firstLine="567"/>
        <w:jc w:val="both"/>
        <w:rPr>
          <w:i/>
          <w:iCs/>
        </w:rPr>
      </w:pPr>
      <w:r w:rsidRPr="007F63E5">
        <w:rPr>
          <w:i/>
          <w:iCs/>
        </w:rPr>
        <w:t>м</w:t>
      </w:r>
      <w:r w:rsidR="00452B0C" w:rsidRPr="007F63E5">
        <w:rPr>
          <w:i/>
          <w:iCs/>
        </w:rPr>
        <w:t xml:space="preserve">) </w:t>
      </w:r>
      <w:r w:rsidRPr="007F63E5">
        <w:rPr>
          <w:i/>
          <w:iCs/>
        </w:rPr>
        <w:t>Объекты организаций дополнительного образования</w:t>
      </w:r>
    </w:p>
    <w:p w14:paraId="7F3EB6DE"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9"/>
        <w:gridCol w:w="1854"/>
        <w:gridCol w:w="1245"/>
        <w:gridCol w:w="1854"/>
        <w:gridCol w:w="1432"/>
        <w:gridCol w:w="2091"/>
      </w:tblGrid>
      <w:tr w:rsidR="00FF06C9" w:rsidRPr="007F63E5" w14:paraId="0C90A29D" w14:textId="77777777" w:rsidTr="002852EC">
        <w:tc>
          <w:tcPr>
            <w:tcW w:w="1579" w:type="dxa"/>
            <w:vMerge w:val="restart"/>
            <w:vAlign w:val="center"/>
          </w:tcPr>
          <w:p w14:paraId="23FA6A45" w14:textId="77777777" w:rsidR="00FF06C9" w:rsidRPr="007F63E5" w:rsidRDefault="00FF06C9" w:rsidP="00FF06C9">
            <w:pPr>
              <w:ind w:right="-1"/>
            </w:pPr>
            <w:r w:rsidRPr="007F63E5">
              <w:t>Показатель</w:t>
            </w:r>
          </w:p>
        </w:tc>
        <w:tc>
          <w:tcPr>
            <w:tcW w:w="3099" w:type="dxa"/>
            <w:gridSpan w:val="2"/>
          </w:tcPr>
          <w:p w14:paraId="58CBAA36" w14:textId="6E6F5C0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6" w:type="dxa"/>
            <w:gridSpan w:val="2"/>
          </w:tcPr>
          <w:p w14:paraId="184DCEF5" w14:textId="77777777" w:rsidR="00FF06C9" w:rsidRPr="007F63E5" w:rsidRDefault="00FF06C9" w:rsidP="00FF06C9">
            <w:pPr>
              <w:ind w:right="-1"/>
            </w:pPr>
            <w:r w:rsidRPr="007F63E5">
              <w:t>Территория сельских населенных пунктов</w:t>
            </w:r>
          </w:p>
        </w:tc>
        <w:tc>
          <w:tcPr>
            <w:tcW w:w="2091" w:type="dxa"/>
            <w:vMerge w:val="restart"/>
            <w:vAlign w:val="center"/>
          </w:tcPr>
          <w:p w14:paraId="7C0951B6" w14:textId="77777777" w:rsidR="00FF06C9" w:rsidRPr="007F63E5" w:rsidRDefault="00FF06C9" w:rsidP="00FF06C9">
            <w:pPr>
              <w:ind w:right="-1"/>
              <w:jc w:val="center"/>
            </w:pPr>
            <w:r w:rsidRPr="007F63E5">
              <w:t>Перечень объектов</w:t>
            </w:r>
          </w:p>
        </w:tc>
      </w:tr>
      <w:tr w:rsidR="00FF06C9" w:rsidRPr="007F63E5" w14:paraId="717D8F47" w14:textId="77777777" w:rsidTr="002852EC">
        <w:tc>
          <w:tcPr>
            <w:tcW w:w="1579" w:type="dxa"/>
            <w:vMerge/>
          </w:tcPr>
          <w:p w14:paraId="23BB1F4D" w14:textId="77777777" w:rsidR="00FF06C9" w:rsidRPr="007F63E5" w:rsidRDefault="00FF06C9" w:rsidP="00FF06C9">
            <w:pPr>
              <w:ind w:right="-1"/>
              <w:jc w:val="both"/>
            </w:pPr>
          </w:p>
        </w:tc>
        <w:tc>
          <w:tcPr>
            <w:tcW w:w="1854" w:type="dxa"/>
          </w:tcPr>
          <w:p w14:paraId="5CACA4A3" w14:textId="77777777" w:rsidR="00FF06C9" w:rsidRPr="007F63E5" w:rsidRDefault="00FF06C9" w:rsidP="00FF06C9">
            <w:pPr>
              <w:ind w:right="-1"/>
              <w:jc w:val="both"/>
            </w:pPr>
            <w:r w:rsidRPr="007F63E5">
              <w:t>Единица измерения</w:t>
            </w:r>
          </w:p>
        </w:tc>
        <w:tc>
          <w:tcPr>
            <w:tcW w:w="1245" w:type="dxa"/>
          </w:tcPr>
          <w:p w14:paraId="6634EEFC" w14:textId="77777777" w:rsidR="00FF06C9" w:rsidRPr="007F63E5" w:rsidRDefault="00FF06C9" w:rsidP="00FF06C9">
            <w:pPr>
              <w:ind w:right="-1"/>
              <w:jc w:val="both"/>
            </w:pPr>
            <w:r w:rsidRPr="007F63E5">
              <w:t>Значение показателя</w:t>
            </w:r>
          </w:p>
        </w:tc>
        <w:tc>
          <w:tcPr>
            <w:tcW w:w="1854" w:type="dxa"/>
          </w:tcPr>
          <w:p w14:paraId="17C1175C" w14:textId="77777777" w:rsidR="00FF06C9" w:rsidRPr="007F63E5" w:rsidRDefault="00FF06C9" w:rsidP="00FF06C9">
            <w:pPr>
              <w:ind w:right="-1"/>
              <w:jc w:val="both"/>
            </w:pPr>
            <w:r w:rsidRPr="007F63E5">
              <w:t>Единица измерения</w:t>
            </w:r>
          </w:p>
        </w:tc>
        <w:tc>
          <w:tcPr>
            <w:tcW w:w="1432" w:type="dxa"/>
          </w:tcPr>
          <w:p w14:paraId="65A9E7C8" w14:textId="77777777" w:rsidR="00FF06C9" w:rsidRPr="007F63E5" w:rsidRDefault="00FF06C9" w:rsidP="00FF06C9">
            <w:pPr>
              <w:ind w:right="-1"/>
              <w:jc w:val="both"/>
            </w:pPr>
            <w:r w:rsidRPr="007F63E5">
              <w:t>Значение показателя</w:t>
            </w:r>
          </w:p>
        </w:tc>
        <w:tc>
          <w:tcPr>
            <w:tcW w:w="2091" w:type="dxa"/>
            <w:vMerge/>
          </w:tcPr>
          <w:p w14:paraId="422DC8CF" w14:textId="77777777" w:rsidR="00FF06C9" w:rsidRPr="007F63E5" w:rsidRDefault="00FF06C9" w:rsidP="00FF06C9">
            <w:pPr>
              <w:ind w:right="-1"/>
            </w:pPr>
          </w:p>
        </w:tc>
      </w:tr>
      <w:tr w:rsidR="00FF06C9" w:rsidRPr="007F63E5" w14:paraId="4F978C28" w14:textId="77777777" w:rsidTr="002852EC">
        <w:tc>
          <w:tcPr>
            <w:tcW w:w="1579" w:type="dxa"/>
          </w:tcPr>
          <w:p w14:paraId="78EE8E13" w14:textId="77777777" w:rsidR="00FF06C9" w:rsidRPr="007F63E5" w:rsidRDefault="00FF06C9" w:rsidP="00FF06C9">
            <w:pPr>
              <w:ind w:right="-1"/>
              <w:rPr>
                <w:sz w:val="20"/>
                <w:szCs w:val="20"/>
              </w:rPr>
            </w:pPr>
            <w:r>
              <w:rPr>
                <w:sz w:val="20"/>
                <w:szCs w:val="20"/>
              </w:rPr>
              <w:t>О</w:t>
            </w:r>
            <w:r w:rsidRPr="007F63E5">
              <w:rPr>
                <w:sz w:val="20"/>
                <w:szCs w:val="20"/>
              </w:rPr>
              <w:t>бщее количество мест в организациях дополнительного образования для детей 6 - 18 лет на 1000 жителей</w:t>
            </w:r>
          </w:p>
        </w:tc>
        <w:tc>
          <w:tcPr>
            <w:tcW w:w="1854" w:type="dxa"/>
          </w:tcPr>
          <w:p w14:paraId="72CD75B2" w14:textId="77777777" w:rsidR="00FF06C9" w:rsidRPr="007F63E5" w:rsidRDefault="00FF06C9" w:rsidP="00FF06C9">
            <w:pPr>
              <w:ind w:right="-1"/>
              <w:jc w:val="both"/>
            </w:pPr>
            <w:r w:rsidRPr="007F63E5">
              <w:t>мест/1000 жителей</w:t>
            </w:r>
          </w:p>
        </w:tc>
        <w:tc>
          <w:tcPr>
            <w:tcW w:w="1245" w:type="dxa"/>
          </w:tcPr>
          <w:p w14:paraId="4F29252D" w14:textId="2A357CC7" w:rsidR="00FF06C9" w:rsidRPr="007F63E5" w:rsidRDefault="00FF06C9" w:rsidP="00FF06C9">
            <w:pPr>
              <w:ind w:right="-1"/>
            </w:pPr>
            <w:r w:rsidRPr="007F63E5">
              <w:t>См. табл. 1</w:t>
            </w:r>
            <w:r w:rsidR="00480310">
              <w:t>3</w:t>
            </w:r>
          </w:p>
        </w:tc>
        <w:tc>
          <w:tcPr>
            <w:tcW w:w="1854" w:type="dxa"/>
          </w:tcPr>
          <w:p w14:paraId="7883FE65" w14:textId="77777777" w:rsidR="00FF06C9" w:rsidRPr="007F63E5" w:rsidRDefault="00FF06C9" w:rsidP="00FF06C9">
            <w:pPr>
              <w:ind w:right="-1"/>
              <w:jc w:val="both"/>
            </w:pPr>
            <w:r w:rsidRPr="007F63E5">
              <w:t>мест/1000 жителей</w:t>
            </w:r>
          </w:p>
        </w:tc>
        <w:tc>
          <w:tcPr>
            <w:tcW w:w="1432" w:type="dxa"/>
          </w:tcPr>
          <w:p w14:paraId="7AC35ABB" w14:textId="724BD18A" w:rsidR="00FF06C9" w:rsidRPr="007F63E5" w:rsidRDefault="00FF06C9" w:rsidP="00FF06C9">
            <w:pPr>
              <w:ind w:right="-1"/>
            </w:pPr>
            <w:r w:rsidRPr="007F63E5">
              <w:t>См. табл. 1</w:t>
            </w:r>
            <w:r w:rsidR="00480310">
              <w:t>3</w:t>
            </w:r>
          </w:p>
        </w:tc>
        <w:tc>
          <w:tcPr>
            <w:tcW w:w="2091" w:type="dxa"/>
          </w:tcPr>
          <w:p w14:paraId="337CA375" w14:textId="77777777" w:rsidR="00FF06C9" w:rsidRPr="007F63E5" w:rsidRDefault="00FF06C9" w:rsidP="00FF06C9">
            <w:pPr>
              <w:ind w:right="-1"/>
              <w:rPr>
                <w:sz w:val="20"/>
                <w:szCs w:val="20"/>
              </w:rPr>
            </w:pPr>
            <w:r w:rsidRPr="007F63E5">
              <w:rPr>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r>
      <w:tr w:rsidR="00FF06C9" w:rsidRPr="007F63E5" w14:paraId="52EB0728" w14:textId="77777777" w:rsidTr="002852EC">
        <w:tc>
          <w:tcPr>
            <w:tcW w:w="1579" w:type="dxa"/>
          </w:tcPr>
          <w:p w14:paraId="03E8AD68" w14:textId="77777777" w:rsidR="00FF06C9" w:rsidRPr="007F63E5" w:rsidRDefault="00FF06C9" w:rsidP="00FF06C9">
            <w:pPr>
              <w:ind w:right="-1"/>
              <w:rPr>
                <w:sz w:val="20"/>
                <w:szCs w:val="20"/>
              </w:rPr>
            </w:pPr>
            <w:r w:rsidRPr="007F63E5">
              <w:rPr>
                <w:sz w:val="20"/>
                <w:szCs w:val="20"/>
              </w:rPr>
              <w:t xml:space="preserve">Доля мест дополнительного образования, расположенных </w:t>
            </w:r>
            <w:r w:rsidRPr="007F63E5">
              <w:rPr>
                <w:sz w:val="20"/>
                <w:szCs w:val="20"/>
              </w:rPr>
              <w:lastRenderedPageBreak/>
              <w:t>в организация общего образования</w:t>
            </w:r>
          </w:p>
        </w:tc>
        <w:tc>
          <w:tcPr>
            <w:tcW w:w="1854" w:type="dxa"/>
          </w:tcPr>
          <w:p w14:paraId="10511E37" w14:textId="77777777" w:rsidR="00FF06C9" w:rsidRPr="007F63E5" w:rsidRDefault="00FF06C9" w:rsidP="002852EC">
            <w:pPr>
              <w:ind w:right="-1"/>
            </w:pPr>
            <w:r w:rsidRPr="007F63E5">
              <w:lastRenderedPageBreak/>
              <w:t>% от общего числа мест дополнительного образования</w:t>
            </w:r>
          </w:p>
        </w:tc>
        <w:tc>
          <w:tcPr>
            <w:tcW w:w="1245" w:type="dxa"/>
          </w:tcPr>
          <w:p w14:paraId="1300D6A3" w14:textId="77777777" w:rsidR="00FF06C9" w:rsidRPr="007F63E5" w:rsidRDefault="00FF06C9" w:rsidP="00FF06C9">
            <w:pPr>
              <w:ind w:right="-1"/>
              <w:jc w:val="both"/>
            </w:pPr>
            <w:r w:rsidRPr="007F63E5">
              <w:t>45</w:t>
            </w:r>
          </w:p>
        </w:tc>
        <w:tc>
          <w:tcPr>
            <w:tcW w:w="1854" w:type="dxa"/>
          </w:tcPr>
          <w:p w14:paraId="2236D69A" w14:textId="77777777" w:rsidR="00FF06C9" w:rsidRPr="007F63E5" w:rsidRDefault="00FF06C9" w:rsidP="002852EC">
            <w:pPr>
              <w:ind w:right="-1"/>
            </w:pPr>
            <w:r w:rsidRPr="007F63E5">
              <w:t>% от общего числа мест дополнительного образования</w:t>
            </w:r>
          </w:p>
        </w:tc>
        <w:tc>
          <w:tcPr>
            <w:tcW w:w="1432" w:type="dxa"/>
          </w:tcPr>
          <w:p w14:paraId="2CD38BF1" w14:textId="77777777" w:rsidR="00FF06C9" w:rsidRPr="007F63E5" w:rsidRDefault="00FF06C9" w:rsidP="00FF06C9">
            <w:pPr>
              <w:ind w:right="-1"/>
              <w:jc w:val="both"/>
            </w:pPr>
            <w:r w:rsidRPr="007F63E5">
              <w:t>65</w:t>
            </w:r>
          </w:p>
        </w:tc>
        <w:tc>
          <w:tcPr>
            <w:tcW w:w="2091" w:type="dxa"/>
          </w:tcPr>
          <w:p w14:paraId="4AAC66A8" w14:textId="77777777" w:rsidR="00FF06C9" w:rsidRPr="007F63E5" w:rsidRDefault="00FF06C9" w:rsidP="00FF06C9">
            <w:pPr>
              <w:ind w:right="-1"/>
              <w:rPr>
                <w:sz w:val="20"/>
                <w:szCs w:val="20"/>
              </w:rPr>
            </w:pPr>
            <w:r w:rsidRPr="007F63E5">
              <w:rPr>
                <w:sz w:val="20"/>
                <w:szCs w:val="20"/>
              </w:rPr>
              <w:t xml:space="preserve">Места дополнительного образования, расположенные в </w:t>
            </w:r>
            <w:r w:rsidRPr="007F63E5">
              <w:rPr>
                <w:sz w:val="20"/>
                <w:szCs w:val="20"/>
              </w:rPr>
              <w:lastRenderedPageBreak/>
              <w:t>объектах общего образования (кружки и секции при школах)</w:t>
            </w:r>
          </w:p>
        </w:tc>
      </w:tr>
      <w:tr w:rsidR="002852EC" w:rsidRPr="007F63E5" w14:paraId="3A16DB61" w14:textId="77777777" w:rsidTr="002852EC">
        <w:tc>
          <w:tcPr>
            <w:tcW w:w="1579" w:type="dxa"/>
          </w:tcPr>
          <w:p w14:paraId="429D784A" w14:textId="5014D503" w:rsidR="002852EC" w:rsidRPr="007F63E5" w:rsidRDefault="002852EC" w:rsidP="002852EC">
            <w:pPr>
              <w:ind w:right="-1"/>
              <w:rPr>
                <w:sz w:val="20"/>
                <w:szCs w:val="20"/>
              </w:rPr>
            </w:pPr>
            <w:r>
              <w:rPr>
                <w:sz w:val="20"/>
                <w:szCs w:val="20"/>
              </w:rPr>
              <w:lastRenderedPageBreak/>
              <w:t>О</w:t>
            </w:r>
            <w:r w:rsidRPr="002852EC">
              <w:rPr>
                <w:sz w:val="20"/>
                <w:szCs w:val="20"/>
              </w:rPr>
              <w:t>бъект</w:t>
            </w:r>
            <w:r>
              <w:rPr>
                <w:sz w:val="20"/>
                <w:szCs w:val="20"/>
              </w:rPr>
              <w:t xml:space="preserve">ы </w:t>
            </w:r>
            <w:r w:rsidRPr="002852EC">
              <w:rPr>
                <w:sz w:val="20"/>
                <w:szCs w:val="20"/>
              </w:rPr>
              <w:t>местного значения городского округа в области молодежной политики</w:t>
            </w:r>
          </w:p>
        </w:tc>
        <w:tc>
          <w:tcPr>
            <w:tcW w:w="1854" w:type="dxa"/>
          </w:tcPr>
          <w:p w14:paraId="2E1C8D72" w14:textId="00D613E5" w:rsidR="002852EC" w:rsidRPr="007F63E5" w:rsidRDefault="002852EC" w:rsidP="002852EC">
            <w:pPr>
              <w:ind w:right="-1"/>
            </w:pPr>
            <w:r w:rsidRPr="002852EC">
              <w:t>кв. м общей площади</w:t>
            </w:r>
            <w:r>
              <w:t xml:space="preserve">/ </w:t>
            </w:r>
            <w:r w:rsidRPr="002852EC">
              <w:t>1 тыс. человек в возрасте от 7 до 18 лет</w:t>
            </w:r>
          </w:p>
        </w:tc>
        <w:tc>
          <w:tcPr>
            <w:tcW w:w="1245" w:type="dxa"/>
          </w:tcPr>
          <w:p w14:paraId="15861FBF" w14:textId="13096F32" w:rsidR="002852EC" w:rsidRPr="007F63E5" w:rsidRDefault="002852EC" w:rsidP="002852EC">
            <w:pPr>
              <w:ind w:right="-1"/>
              <w:jc w:val="both"/>
            </w:pPr>
            <w:r>
              <w:t>100</w:t>
            </w:r>
          </w:p>
          <w:p w14:paraId="186B0ABC" w14:textId="77777777" w:rsidR="002852EC" w:rsidRPr="007F63E5" w:rsidRDefault="002852EC" w:rsidP="002852EC">
            <w:pPr>
              <w:ind w:right="-1"/>
              <w:jc w:val="both"/>
            </w:pPr>
          </w:p>
        </w:tc>
        <w:tc>
          <w:tcPr>
            <w:tcW w:w="1854" w:type="dxa"/>
          </w:tcPr>
          <w:p w14:paraId="5D878A3D" w14:textId="3FAF7EBF" w:rsidR="002852EC" w:rsidRPr="007F63E5" w:rsidRDefault="002852EC" w:rsidP="002852EC">
            <w:pPr>
              <w:ind w:right="-1"/>
              <w:jc w:val="both"/>
            </w:pPr>
            <w:r w:rsidRPr="002852EC">
              <w:t>кв. м общей площади</w:t>
            </w:r>
            <w:r>
              <w:t xml:space="preserve">/ </w:t>
            </w:r>
            <w:r w:rsidRPr="002852EC">
              <w:t>1 тыс. человек в возрасте от 7 до 18 лет</w:t>
            </w:r>
          </w:p>
        </w:tc>
        <w:tc>
          <w:tcPr>
            <w:tcW w:w="1432" w:type="dxa"/>
          </w:tcPr>
          <w:p w14:paraId="33CF2BFD" w14:textId="733CC593" w:rsidR="002852EC" w:rsidRPr="007F63E5" w:rsidRDefault="002852EC" w:rsidP="002852EC">
            <w:pPr>
              <w:ind w:right="-1"/>
              <w:jc w:val="both"/>
            </w:pPr>
            <w:r>
              <w:t>Не нормируется</w:t>
            </w:r>
          </w:p>
        </w:tc>
        <w:tc>
          <w:tcPr>
            <w:tcW w:w="2091" w:type="dxa"/>
          </w:tcPr>
          <w:p w14:paraId="2DD75CFB" w14:textId="78605ECC" w:rsidR="002852EC" w:rsidRPr="007F63E5" w:rsidRDefault="002852EC" w:rsidP="002852EC">
            <w:pPr>
              <w:ind w:right="-1"/>
              <w:rPr>
                <w:sz w:val="20"/>
                <w:szCs w:val="20"/>
              </w:rPr>
            </w:pPr>
            <w:r w:rsidRPr="002852EC">
              <w:rPr>
                <w:sz w:val="20"/>
                <w:szCs w:val="20"/>
              </w:rPr>
              <w:t>Многофункциональные молодежные центры</w:t>
            </w:r>
          </w:p>
        </w:tc>
      </w:tr>
      <w:tr w:rsidR="002852EC" w:rsidRPr="007F63E5" w14:paraId="47310C32" w14:textId="77777777" w:rsidTr="002852EC">
        <w:tc>
          <w:tcPr>
            <w:tcW w:w="1579" w:type="dxa"/>
          </w:tcPr>
          <w:p w14:paraId="2CE72AA2" w14:textId="0FB6B8D7" w:rsidR="002852EC" w:rsidRPr="007F63E5" w:rsidRDefault="002852EC" w:rsidP="002852EC">
            <w:pPr>
              <w:ind w:right="-1"/>
              <w:rPr>
                <w:sz w:val="20"/>
                <w:szCs w:val="20"/>
              </w:rPr>
            </w:pPr>
            <w:r>
              <w:rPr>
                <w:sz w:val="20"/>
                <w:szCs w:val="20"/>
              </w:rPr>
              <w:t>О</w:t>
            </w:r>
            <w:r w:rsidRPr="002852EC">
              <w:rPr>
                <w:sz w:val="20"/>
                <w:szCs w:val="20"/>
              </w:rPr>
              <w:t>бъект</w:t>
            </w:r>
            <w:r>
              <w:rPr>
                <w:sz w:val="20"/>
                <w:szCs w:val="20"/>
              </w:rPr>
              <w:t xml:space="preserve">ы </w:t>
            </w:r>
            <w:r w:rsidRPr="002852EC">
              <w:rPr>
                <w:sz w:val="20"/>
                <w:szCs w:val="20"/>
              </w:rPr>
              <w:t>местного значения городского округа в области молодежной политики</w:t>
            </w:r>
          </w:p>
        </w:tc>
        <w:tc>
          <w:tcPr>
            <w:tcW w:w="1854" w:type="dxa"/>
          </w:tcPr>
          <w:p w14:paraId="3B5B5C06" w14:textId="509EFA4F" w:rsidR="002852EC" w:rsidRPr="007F63E5" w:rsidRDefault="002852EC" w:rsidP="002852EC">
            <w:pPr>
              <w:ind w:right="-1"/>
              <w:jc w:val="both"/>
            </w:pPr>
            <w:r>
              <w:t>объект</w:t>
            </w:r>
            <w:r w:rsidRPr="007F63E5">
              <w:t xml:space="preserve">/ </w:t>
            </w:r>
            <w:r>
              <w:t>ГО</w:t>
            </w:r>
          </w:p>
        </w:tc>
        <w:tc>
          <w:tcPr>
            <w:tcW w:w="1245" w:type="dxa"/>
          </w:tcPr>
          <w:p w14:paraId="7DF58F1F" w14:textId="77777777" w:rsidR="002852EC" w:rsidRPr="007F63E5" w:rsidRDefault="002852EC" w:rsidP="002852EC">
            <w:pPr>
              <w:ind w:right="-1"/>
              <w:jc w:val="both"/>
            </w:pPr>
            <w:r>
              <w:t>1</w:t>
            </w:r>
          </w:p>
          <w:p w14:paraId="3AE61D7C" w14:textId="77777777" w:rsidR="002852EC" w:rsidRPr="007F63E5" w:rsidRDefault="002852EC" w:rsidP="002852EC">
            <w:pPr>
              <w:ind w:right="-1"/>
              <w:jc w:val="both"/>
            </w:pPr>
          </w:p>
        </w:tc>
        <w:tc>
          <w:tcPr>
            <w:tcW w:w="1854" w:type="dxa"/>
          </w:tcPr>
          <w:p w14:paraId="2905E694" w14:textId="5080A414" w:rsidR="002852EC" w:rsidRPr="007F63E5" w:rsidRDefault="002852EC" w:rsidP="002852EC">
            <w:pPr>
              <w:ind w:right="-1"/>
              <w:jc w:val="both"/>
            </w:pPr>
            <w:r>
              <w:t>объект</w:t>
            </w:r>
            <w:r w:rsidRPr="007F63E5">
              <w:t xml:space="preserve">/ </w:t>
            </w:r>
            <w:r>
              <w:t>ГО</w:t>
            </w:r>
          </w:p>
        </w:tc>
        <w:tc>
          <w:tcPr>
            <w:tcW w:w="1432" w:type="dxa"/>
          </w:tcPr>
          <w:p w14:paraId="626B8F02" w14:textId="72236B01" w:rsidR="002852EC" w:rsidRPr="007F63E5" w:rsidRDefault="002852EC" w:rsidP="002852EC">
            <w:pPr>
              <w:ind w:right="-1"/>
              <w:jc w:val="both"/>
            </w:pPr>
            <w:r>
              <w:t>1</w:t>
            </w:r>
          </w:p>
        </w:tc>
        <w:tc>
          <w:tcPr>
            <w:tcW w:w="2091" w:type="dxa"/>
          </w:tcPr>
          <w:p w14:paraId="535A385C" w14:textId="45F259FE" w:rsidR="002852EC" w:rsidRPr="007F63E5" w:rsidRDefault="002852EC" w:rsidP="002852EC">
            <w:pPr>
              <w:ind w:right="-1"/>
              <w:rPr>
                <w:sz w:val="20"/>
                <w:szCs w:val="20"/>
              </w:rPr>
            </w:pPr>
            <w:r w:rsidRPr="002852EC">
              <w:rPr>
                <w:sz w:val="20"/>
                <w:szCs w:val="20"/>
              </w:rPr>
              <w:t>Подростково-молодежные клубы по месту жительства</w:t>
            </w:r>
          </w:p>
        </w:tc>
      </w:tr>
    </w:tbl>
    <w:p w14:paraId="1D7E785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423"/>
        <w:gridCol w:w="1534"/>
        <w:gridCol w:w="1539"/>
        <w:gridCol w:w="1534"/>
        <w:gridCol w:w="2248"/>
      </w:tblGrid>
      <w:tr w:rsidR="00FF06C9" w:rsidRPr="007F63E5" w14:paraId="55C2E5C2" w14:textId="77777777" w:rsidTr="002852EC">
        <w:tc>
          <w:tcPr>
            <w:tcW w:w="1777" w:type="dxa"/>
            <w:vMerge w:val="restart"/>
            <w:vAlign w:val="center"/>
          </w:tcPr>
          <w:p w14:paraId="17DBE0FA" w14:textId="77777777" w:rsidR="00FF06C9" w:rsidRPr="007F63E5" w:rsidRDefault="00FF06C9" w:rsidP="00FF06C9">
            <w:pPr>
              <w:ind w:right="-1"/>
            </w:pPr>
            <w:r w:rsidRPr="007F63E5">
              <w:t>Показатель</w:t>
            </w:r>
          </w:p>
        </w:tc>
        <w:tc>
          <w:tcPr>
            <w:tcW w:w="2824" w:type="dxa"/>
            <w:gridSpan w:val="2"/>
          </w:tcPr>
          <w:p w14:paraId="695286D9" w14:textId="28351EB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06" w:type="dxa"/>
            <w:gridSpan w:val="2"/>
          </w:tcPr>
          <w:p w14:paraId="1E0C1D3C" w14:textId="77777777" w:rsidR="00FF06C9" w:rsidRPr="007F63E5" w:rsidRDefault="00FF06C9" w:rsidP="00FF06C9">
            <w:pPr>
              <w:ind w:right="-1"/>
            </w:pPr>
            <w:r w:rsidRPr="007F63E5">
              <w:t>Территория сельских населенных пунктов</w:t>
            </w:r>
          </w:p>
        </w:tc>
        <w:tc>
          <w:tcPr>
            <w:tcW w:w="2248" w:type="dxa"/>
            <w:vMerge w:val="restart"/>
            <w:vAlign w:val="center"/>
          </w:tcPr>
          <w:p w14:paraId="51CA3793" w14:textId="77777777" w:rsidR="00FF06C9" w:rsidRPr="007F63E5" w:rsidRDefault="00FF06C9" w:rsidP="00FF06C9">
            <w:pPr>
              <w:ind w:right="-1"/>
              <w:jc w:val="center"/>
            </w:pPr>
            <w:r w:rsidRPr="007F63E5">
              <w:t>Перечень объектов</w:t>
            </w:r>
          </w:p>
        </w:tc>
      </w:tr>
      <w:tr w:rsidR="00FF06C9" w:rsidRPr="007F63E5" w14:paraId="4EAA29BA" w14:textId="77777777" w:rsidTr="002852EC">
        <w:tc>
          <w:tcPr>
            <w:tcW w:w="1777" w:type="dxa"/>
            <w:vMerge/>
          </w:tcPr>
          <w:p w14:paraId="30F517C6" w14:textId="77777777" w:rsidR="00FF06C9" w:rsidRPr="007F63E5" w:rsidRDefault="00FF06C9" w:rsidP="00FF06C9">
            <w:pPr>
              <w:ind w:right="-1"/>
              <w:jc w:val="both"/>
            </w:pPr>
          </w:p>
        </w:tc>
        <w:tc>
          <w:tcPr>
            <w:tcW w:w="1493" w:type="dxa"/>
          </w:tcPr>
          <w:p w14:paraId="459DC7AB" w14:textId="77777777" w:rsidR="00FF06C9" w:rsidRPr="007F63E5" w:rsidRDefault="00FF06C9" w:rsidP="00FF06C9">
            <w:pPr>
              <w:ind w:right="-1"/>
              <w:jc w:val="both"/>
            </w:pPr>
            <w:r w:rsidRPr="007F63E5">
              <w:t>Единица измерения</w:t>
            </w:r>
          </w:p>
        </w:tc>
        <w:tc>
          <w:tcPr>
            <w:tcW w:w="1331" w:type="dxa"/>
          </w:tcPr>
          <w:p w14:paraId="5101C290" w14:textId="77777777" w:rsidR="00FF06C9" w:rsidRPr="007F63E5" w:rsidRDefault="00FF06C9" w:rsidP="00FF06C9">
            <w:pPr>
              <w:ind w:right="-1"/>
              <w:jc w:val="both"/>
            </w:pPr>
            <w:r w:rsidRPr="007F63E5">
              <w:t>Значение показателя</w:t>
            </w:r>
          </w:p>
        </w:tc>
        <w:tc>
          <w:tcPr>
            <w:tcW w:w="1672" w:type="dxa"/>
          </w:tcPr>
          <w:p w14:paraId="4B91E72D" w14:textId="77777777" w:rsidR="00FF06C9" w:rsidRPr="007F63E5" w:rsidRDefault="00FF06C9" w:rsidP="00FF06C9">
            <w:pPr>
              <w:ind w:right="-1"/>
              <w:jc w:val="both"/>
            </w:pPr>
            <w:r w:rsidRPr="007F63E5">
              <w:t>Единица измерения</w:t>
            </w:r>
          </w:p>
        </w:tc>
        <w:tc>
          <w:tcPr>
            <w:tcW w:w="1534" w:type="dxa"/>
          </w:tcPr>
          <w:p w14:paraId="375E9386" w14:textId="77777777" w:rsidR="00FF06C9" w:rsidRPr="007F63E5" w:rsidRDefault="00FF06C9" w:rsidP="00FF06C9">
            <w:pPr>
              <w:ind w:right="-1"/>
              <w:jc w:val="both"/>
            </w:pPr>
            <w:r w:rsidRPr="007F63E5">
              <w:t>Значение показателя</w:t>
            </w:r>
          </w:p>
        </w:tc>
        <w:tc>
          <w:tcPr>
            <w:tcW w:w="2248" w:type="dxa"/>
            <w:vMerge/>
          </w:tcPr>
          <w:p w14:paraId="424E3DEB" w14:textId="77777777" w:rsidR="00FF06C9" w:rsidRPr="007F63E5" w:rsidRDefault="00FF06C9" w:rsidP="00FF06C9">
            <w:pPr>
              <w:ind w:right="-1"/>
            </w:pPr>
          </w:p>
        </w:tc>
      </w:tr>
      <w:tr w:rsidR="00FF06C9" w:rsidRPr="007F63E5" w14:paraId="1F522A54" w14:textId="77777777" w:rsidTr="002852EC">
        <w:tc>
          <w:tcPr>
            <w:tcW w:w="1777" w:type="dxa"/>
          </w:tcPr>
          <w:p w14:paraId="710F97BD" w14:textId="77777777" w:rsidR="00FF06C9" w:rsidRPr="007F63E5" w:rsidRDefault="00FF06C9" w:rsidP="00FF06C9">
            <w:pPr>
              <w:ind w:right="-1"/>
              <w:jc w:val="both"/>
            </w:pPr>
            <w:r w:rsidRPr="007F63E5">
              <w:rPr>
                <w:sz w:val="20"/>
                <w:szCs w:val="20"/>
              </w:rPr>
              <w:t>Комбинированная доступность</w:t>
            </w:r>
          </w:p>
        </w:tc>
        <w:tc>
          <w:tcPr>
            <w:tcW w:w="1493" w:type="dxa"/>
          </w:tcPr>
          <w:p w14:paraId="7E3D1F53" w14:textId="77777777" w:rsidR="00FF06C9" w:rsidRPr="007F63E5" w:rsidRDefault="00FF06C9" w:rsidP="00FF06C9">
            <w:pPr>
              <w:ind w:right="-1"/>
              <w:jc w:val="both"/>
            </w:pPr>
            <w:r w:rsidRPr="007F63E5">
              <w:t>мин</w:t>
            </w:r>
          </w:p>
        </w:tc>
        <w:tc>
          <w:tcPr>
            <w:tcW w:w="1331" w:type="dxa"/>
          </w:tcPr>
          <w:p w14:paraId="09E7A220" w14:textId="77777777" w:rsidR="00FF06C9" w:rsidRPr="007F63E5" w:rsidRDefault="00FF06C9" w:rsidP="00FF06C9">
            <w:pPr>
              <w:ind w:right="-1"/>
              <w:jc w:val="both"/>
            </w:pPr>
            <w:r w:rsidRPr="007F63E5">
              <w:t>8 (500 м)</w:t>
            </w:r>
          </w:p>
        </w:tc>
        <w:tc>
          <w:tcPr>
            <w:tcW w:w="1672" w:type="dxa"/>
          </w:tcPr>
          <w:p w14:paraId="1643598E" w14:textId="77777777" w:rsidR="00FF06C9" w:rsidRPr="007F63E5" w:rsidRDefault="00FF06C9" w:rsidP="00FF06C9">
            <w:pPr>
              <w:ind w:right="-1"/>
              <w:jc w:val="both"/>
            </w:pPr>
            <w:r w:rsidRPr="007F63E5">
              <w:t>мин</w:t>
            </w:r>
          </w:p>
        </w:tc>
        <w:tc>
          <w:tcPr>
            <w:tcW w:w="1534" w:type="dxa"/>
          </w:tcPr>
          <w:p w14:paraId="30CF4B58" w14:textId="77777777" w:rsidR="00FF06C9" w:rsidRPr="007F63E5" w:rsidRDefault="00FF06C9" w:rsidP="00FF06C9">
            <w:pPr>
              <w:ind w:right="-1"/>
              <w:jc w:val="both"/>
            </w:pPr>
            <w:r w:rsidRPr="007F63E5">
              <w:t>15 (1000 м)</w:t>
            </w:r>
          </w:p>
        </w:tc>
        <w:tc>
          <w:tcPr>
            <w:tcW w:w="2248" w:type="dxa"/>
          </w:tcPr>
          <w:p w14:paraId="1B8A2FA2" w14:textId="77777777" w:rsidR="00FF06C9" w:rsidRPr="007F63E5" w:rsidRDefault="00FF06C9" w:rsidP="00FF06C9">
            <w:pPr>
              <w:ind w:right="-1"/>
              <w:rPr>
                <w:sz w:val="20"/>
                <w:szCs w:val="20"/>
              </w:rPr>
            </w:pPr>
            <w:r w:rsidRPr="007F63E5">
              <w:rPr>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r>
      <w:tr w:rsidR="00FF06C9" w:rsidRPr="007F63E5" w14:paraId="310A4E44" w14:textId="77777777" w:rsidTr="002852EC">
        <w:tc>
          <w:tcPr>
            <w:tcW w:w="1777" w:type="dxa"/>
          </w:tcPr>
          <w:p w14:paraId="2E2E8F24" w14:textId="77777777" w:rsidR="00FF06C9" w:rsidRPr="007F63E5" w:rsidRDefault="00FF06C9" w:rsidP="00FF06C9">
            <w:pPr>
              <w:ind w:right="-1"/>
              <w:jc w:val="both"/>
            </w:pPr>
            <w:r w:rsidRPr="007F63E5">
              <w:rPr>
                <w:sz w:val="20"/>
                <w:szCs w:val="20"/>
              </w:rPr>
              <w:t>Пешеходная доступность, комбинированная доступность</w:t>
            </w:r>
          </w:p>
        </w:tc>
        <w:tc>
          <w:tcPr>
            <w:tcW w:w="1493" w:type="dxa"/>
          </w:tcPr>
          <w:p w14:paraId="4B361B83" w14:textId="77777777" w:rsidR="00FF06C9" w:rsidRPr="007F63E5" w:rsidRDefault="00FF06C9" w:rsidP="00FF06C9">
            <w:pPr>
              <w:ind w:right="-1"/>
              <w:jc w:val="both"/>
            </w:pPr>
            <w:r w:rsidRPr="007F63E5">
              <w:t>м, мин</w:t>
            </w:r>
          </w:p>
        </w:tc>
        <w:tc>
          <w:tcPr>
            <w:tcW w:w="1331" w:type="dxa"/>
          </w:tcPr>
          <w:p w14:paraId="75CA5CB5" w14:textId="77777777" w:rsidR="00FF06C9" w:rsidRPr="007F63E5" w:rsidRDefault="00FF06C9" w:rsidP="00FF06C9">
            <w:pPr>
              <w:ind w:right="-1"/>
              <w:jc w:val="both"/>
            </w:pPr>
            <w:r w:rsidRPr="007F63E5">
              <w:t>500, 8</w:t>
            </w:r>
          </w:p>
        </w:tc>
        <w:tc>
          <w:tcPr>
            <w:tcW w:w="1672" w:type="dxa"/>
          </w:tcPr>
          <w:p w14:paraId="6F539013" w14:textId="77777777" w:rsidR="00FF06C9" w:rsidRPr="007F63E5" w:rsidRDefault="00FF06C9" w:rsidP="00FF06C9">
            <w:pPr>
              <w:ind w:right="-1"/>
              <w:jc w:val="both"/>
            </w:pPr>
            <w:r w:rsidRPr="007F63E5">
              <w:t>м, мин</w:t>
            </w:r>
          </w:p>
        </w:tc>
        <w:tc>
          <w:tcPr>
            <w:tcW w:w="1534" w:type="dxa"/>
          </w:tcPr>
          <w:p w14:paraId="73CB20B6" w14:textId="77777777" w:rsidR="00FF06C9" w:rsidRPr="007F63E5" w:rsidRDefault="00FF06C9" w:rsidP="00FF06C9">
            <w:pPr>
              <w:ind w:right="-1"/>
              <w:jc w:val="both"/>
            </w:pPr>
            <w:r w:rsidRPr="007F63E5">
              <w:t>1000, 15</w:t>
            </w:r>
          </w:p>
        </w:tc>
        <w:tc>
          <w:tcPr>
            <w:tcW w:w="2248" w:type="dxa"/>
          </w:tcPr>
          <w:p w14:paraId="52B2D10A" w14:textId="77777777" w:rsidR="00FF06C9" w:rsidRPr="007F63E5" w:rsidRDefault="00FF06C9" w:rsidP="00FF06C9">
            <w:pPr>
              <w:ind w:right="-1"/>
              <w:rPr>
                <w:sz w:val="20"/>
                <w:szCs w:val="20"/>
              </w:rPr>
            </w:pPr>
            <w:r w:rsidRPr="007F63E5">
              <w:rPr>
                <w:sz w:val="20"/>
                <w:szCs w:val="20"/>
              </w:rPr>
              <w:t>Места дополнительного образования, расположенные в объектах общего образования (кружки и секции при школах)</w:t>
            </w:r>
          </w:p>
        </w:tc>
      </w:tr>
      <w:tr w:rsidR="002852EC" w:rsidRPr="007F63E5" w14:paraId="3868E159" w14:textId="77777777" w:rsidTr="002852EC">
        <w:tc>
          <w:tcPr>
            <w:tcW w:w="1777" w:type="dxa"/>
          </w:tcPr>
          <w:p w14:paraId="00A64D40" w14:textId="5DA1558E" w:rsidR="002852EC" w:rsidRPr="007F63E5" w:rsidRDefault="002852EC" w:rsidP="002852EC">
            <w:pPr>
              <w:ind w:right="-1"/>
              <w:jc w:val="both"/>
              <w:rPr>
                <w:sz w:val="20"/>
                <w:szCs w:val="20"/>
              </w:rPr>
            </w:pPr>
            <w:r w:rsidRPr="007F63E5">
              <w:rPr>
                <w:sz w:val="20"/>
                <w:szCs w:val="20"/>
              </w:rPr>
              <w:t>Пешеходная доступность, комбинированная доступность</w:t>
            </w:r>
          </w:p>
        </w:tc>
        <w:tc>
          <w:tcPr>
            <w:tcW w:w="1493" w:type="dxa"/>
          </w:tcPr>
          <w:p w14:paraId="06EE33C5" w14:textId="115C09EC" w:rsidR="002852EC" w:rsidRPr="007F63E5" w:rsidRDefault="002852EC" w:rsidP="002852EC">
            <w:pPr>
              <w:ind w:right="-1"/>
              <w:jc w:val="both"/>
            </w:pPr>
            <w:r w:rsidRPr="007F63E5">
              <w:t>м, мин</w:t>
            </w:r>
          </w:p>
        </w:tc>
        <w:tc>
          <w:tcPr>
            <w:tcW w:w="1331" w:type="dxa"/>
          </w:tcPr>
          <w:p w14:paraId="7B44C3C9" w14:textId="3F91998D" w:rsidR="002852EC" w:rsidRPr="007F63E5" w:rsidRDefault="002852EC" w:rsidP="002852EC">
            <w:pPr>
              <w:ind w:right="-1"/>
              <w:jc w:val="both"/>
            </w:pPr>
            <w:r>
              <w:t>Не нормируется</w:t>
            </w:r>
          </w:p>
        </w:tc>
        <w:tc>
          <w:tcPr>
            <w:tcW w:w="1672" w:type="dxa"/>
          </w:tcPr>
          <w:p w14:paraId="1817FCB5" w14:textId="68B14A85" w:rsidR="002852EC" w:rsidRPr="007F63E5" w:rsidRDefault="002852EC" w:rsidP="002852EC">
            <w:pPr>
              <w:ind w:right="-1"/>
              <w:jc w:val="both"/>
            </w:pPr>
            <w:r w:rsidRPr="007F63E5">
              <w:t>м, мин</w:t>
            </w:r>
          </w:p>
        </w:tc>
        <w:tc>
          <w:tcPr>
            <w:tcW w:w="1534" w:type="dxa"/>
          </w:tcPr>
          <w:p w14:paraId="6B465F3A" w14:textId="460410EA" w:rsidR="002852EC" w:rsidRPr="007F63E5" w:rsidRDefault="002852EC" w:rsidP="002852EC">
            <w:pPr>
              <w:ind w:right="-1"/>
              <w:jc w:val="both"/>
            </w:pPr>
            <w:r>
              <w:t>Не нормируется</w:t>
            </w:r>
          </w:p>
        </w:tc>
        <w:tc>
          <w:tcPr>
            <w:tcW w:w="2248" w:type="dxa"/>
          </w:tcPr>
          <w:p w14:paraId="05C02C1C" w14:textId="76D935F1" w:rsidR="002852EC" w:rsidRPr="007F63E5" w:rsidRDefault="002852EC" w:rsidP="002852EC">
            <w:pPr>
              <w:ind w:right="-1"/>
              <w:rPr>
                <w:sz w:val="20"/>
                <w:szCs w:val="20"/>
              </w:rPr>
            </w:pPr>
            <w:r w:rsidRPr="002852EC">
              <w:rPr>
                <w:sz w:val="20"/>
                <w:szCs w:val="20"/>
              </w:rPr>
              <w:t>Многофункциональные молодежные центры</w:t>
            </w:r>
          </w:p>
        </w:tc>
      </w:tr>
      <w:tr w:rsidR="002852EC" w:rsidRPr="007F63E5" w14:paraId="2550C400" w14:textId="77777777" w:rsidTr="002852EC">
        <w:tc>
          <w:tcPr>
            <w:tcW w:w="1777" w:type="dxa"/>
          </w:tcPr>
          <w:p w14:paraId="14EE3669" w14:textId="7F951858" w:rsidR="002852EC" w:rsidRPr="007F63E5" w:rsidRDefault="002852EC" w:rsidP="002852EC">
            <w:pPr>
              <w:ind w:right="-1"/>
              <w:jc w:val="both"/>
              <w:rPr>
                <w:sz w:val="20"/>
                <w:szCs w:val="20"/>
              </w:rPr>
            </w:pPr>
            <w:r w:rsidRPr="007F63E5">
              <w:rPr>
                <w:sz w:val="20"/>
                <w:szCs w:val="20"/>
              </w:rPr>
              <w:t>Пешеходная доступность</w:t>
            </w:r>
          </w:p>
        </w:tc>
        <w:tc>
          <w:tcPr>
            <w:tcW w:w="1493" w:type="dxa"/>
          </w:tcPr>
          <w:p w14:paraId="11AA0695" w14:textId="424C623C" w:rsidR="002852EC" w:rsidRPr="007F63E5" w:rsidRDefault="002852EC" w:rsidP="002852EC">
            <w:pPr>
              <w:ind w:right="-1"/>
              <w:jc w:val="both"/>
            </w:pPr>
            <w:r w:rsidRPr="007F63E5">
              <w:t>мин</w:t>
            </w:r>
          </w:p>
        </w:tc>
        <w:tc>
          <w:tcPr>
            <w:tcW w:w="1331" w:type="dxa"/>
          </w:tcPr>
          <w:p w14:paraId="42CB2A97" w14:textId="6823D918" w:rsidR="002852EC" w:rsidRPr="007F63E5" w:rsidRDefault="002852EC" w:rsidP="002852EC">
            <w:pPr>
              <w:ind w:right="-1"/>
              <w:jc w:val="both"/>
            </w:pPr>
            <w:r w:rsidRPr="007F63E5">
              <w:t>8</w:t>
            </w:r>
          </w:p>
        </w:tc>
        <w:tc>
          <w:tcPr>
            <w:tcW w:w="1672" w:type="dxa"/>
          </w:tcPr>
          <w:p w14:paraId="072DBFFF" w14:textId="07615C96" w:rsidR="002852EC" w:rsidRPr="007F63E5" w:rsidRDefault="002852EC" w:rsidP="002852EC">
            <w:pPr>
              <w:ind w:right="-1"/>
              <w:jc w:val="both"/>
            </w:pPr>
            <w:r w:rsidRPr="007F63E5">
              <w:t>мин</w:t>
            </w:r>
          </w:p>
        </w:tc>
        <w:tc>
          <w:tcPr>
            <w:tcW w:w="1534" w:type="dxa"/>
          </w:tcPr>
          <w:p w14:paraId="012B44A6" w14:textId="6BAD0849" w:rsidR="002852EC" w:rsidRPr="007F63E5" w:rsidRDefault="002852EC" w:rsidP="002852EC">
            <w:pPr>
              <w:ind w:right="-1"/>
              <w:jc w:val="both"/>
            </w:pPr>
            <w:r w:rsidRPr="007F63E5">
              <w:t>15</w:t>
            </w:r>
          </w:p>
        </w:tc>
        <w:tc>
          <w:tcPr>
            <w:tcW w:w="2248" w:type="dxa"/>
          </w:tcPr>
          <w:p w14:paraId="73F551D1" w14:textId="7A68CCFC" w:rsidR="002852EC" w:rsidRPr="007F63E5" w:rsidRDefault="002852EC" w:rsidP="002852EC">
            <w:pPr>
              <w:ind w:right="-1"/>
              <w:rPr>
                <w:sz w:val="20"/>
                <w:szCs w:val="20"/>
              </w:rPr>
            </w:pPr>
            <w:r w:rsidRPr="002852EC">
              <w:rPr>
                <w:sz w:val="20"/>
                <w:szCs w:val="20"/>
              </w:rPr>
              <w:t>Подростково-молодежные клубы по месту жительства</w:t>
            </w:r>
          </w:p>
        </w:tc>
      </w:tr>
    </w:tbl>
    <w:p w14:paraId="7369542D" w14:textId="77777777" w:rsidR="00DA69FD" w:rsidRPr="007F63E5" w:rsidRDefault="00DA69FD" w:rsidP="00452B0C">
      <w:pPr>
        <w:ind w:right="-1" w:firstLine="567"/>
        <w:jc w:val="both"/>
      </w:pPr>
    </w:p>
    <w:p w14:paraId="2ACF3B82" w14:textId="1B4BCC02" w:rsidR="0050476E" w:rsidRPr="007F63E5" w:rsidRDefault="0050476E" w:rsidP="0050476E">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3</w:t>
      </w:r>
    </w:p>
    <w:p w14:paraId="6B2AB920" w14:textId="77777777" w:rsidR="0050476E" w:rsidRPr="00E10164" w:rsidRDefault="0050476E" w:rsidP="0050476E">
      <w:pPr>
        <w:ind w:right="-1" w:firstLine="567"/>
        <w:jc w:val="center"/>
      </w:pPr>
      <w:r w:rsidRPr="007F63E5">
        <w:t>Нормы расчета образовательных учреждений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4982E307" w14:textId="77777777" w:rsidTr="009C0BA7">
        <w:tc>
          <w:tcPr>
            <w:tcW w:w="675" w:type="dxa"/>
            <w:vAlign w:val="center"/>
          </w:tcPr>
          <w:p w14:paraId="610CE4BA"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46AFA72F"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5BAD9A54"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2E0663B4" w14:textId="77777777" w:rsidR="009834CD" w:rsidRPr="009834CD" w:rsidRDefault="009834CD"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462BCC67"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194D675C"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60D8F2C2" w14:textId="77777777" w:rsidTr="009C0BA7">
        <w:trPr>
          <w:trHeight w:val="1244"/>
        </w:trPr>
        <w:tc>
          <w:tcPr>
            <w:tcW w:w="675" w:type="dxa"/>
          </w:tcPr>
          <w:p w14:paraId="3D4C5CA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w:t>
            </w:r>
          </w:p>
        </w:tc>
        <w:tc>
          <w:tcPr>
            <w:tcW w:w="1975" w:type="dxa"/>
          </w:tcPr>
          <w:p w14:paraId="358A8B91"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Общеобразовательные учреждения</w:t>
            </w:r>
          </w:p>
        </w:tc>
        <w:tc>
          <w:tcPr>
            <w:tcW w:w="1286" w:type="dxa"/>
          </w:tcPr>
          <w:p w14:paraId="1F1915EA" w14:textId="77777777" w:rsidR="009834CD" w:rsidRPr="009834CD" w:rsidRDefault="00737A77"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М</w:t>
            </w:r>
            <w:r w:rsidR="009834CD" w:rsidRPr="009834CD">
              <w:rPr>
                <w:rFonts w:eastAsiaTheme="minorHAnsi"/>
                <w:bCs/>
                <w:iCs/>
                <w:sz w:val="22"/>
                <w:szCs w:val="22"/>
                <w:lang w:eastAsia="en-US"/>
              </w:rPr>
              <w:t>ест на 1 тыс. чел.</w:t>
            </w:r>
          </w:p>
        </w:tc>
        <w:tc>
          <w:tcPr>
            <w:tcW w:w="1701" w:type="dxa"/>
          </w:tcPr>
          <w:p w14:paraId="206A7C7D" w14:textId="13B9501F" w:rsidR="00FA0531" w:rsidRPr="009834CD" w:rsidRDefault="009532DE" w:rsidP="00FA0531">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125</w:t>
            </w:r>
          </w:p>
          <w:p w14:paraId="30369004" w14:textId="77777777" w:rsidR="00375331" w:rsidRPr="009834CD" w:rsidRDefault="00375331" w:rsidP="00375331">
            <w:pPr>
              <w:autoSpaceDE w:val="0"/>
              <w:autoSpaceDN w:val="0"/>
              <w:adjustRightInd w:val="0"/>
              <w:ind w:left="-57" w:right="-57"/>
              <w:jc w:val="center"/>
              <w:rPr>
                <w:rFonts w:eastAsiaTheme="minorHAnsi"/>
                <w:bCs/>
                <w:iCs/>
                <w:sz w:val="22"/>
                <w:szCs w:val="22"/>
                <w:lang w:eastAsia="en-US"/>
              </w:rPr>
            </w:pPr>
          </w:p>
        </w:tc>
        <w:tc>
          <w:tcPr>
            <w:tcW w:w="2693" w:type="dxa"/>
          </w:tcPr>
          <w:p w14:paraId="383FC3AB"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До 400 мест – 50 кв.м/место;</w:t>
            </w:r>
          </w:p>
          <w:p w14:paraId="01424547"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400-500 мест – 60 </w:t>
            </w:r>
            <w:r w:rsidR="00375331" w:rsidRPr="009834CD">
              <w:rPr>
                <w:rFonts w:eastAsiaTheme="minorHAnsi"/>
                <w:bCs/>
                <w:iCs/>
                <w:sz w:val="22"/>
                <w:szCs w:val="22"/>
                <w:lang w:eastAsia="en-US"/>
              </w:rPr>
              <w:t>кв.м/место;</w:t>
            </w:r>
          </w:p>
          <w:p w14:paraId="66685336" w14:textId="77777777" w:rsidR="00375331"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 xml:space="preserve">500-600 мест – 50 </w:t>
            </w:r>
            <w:r w:rsidR="00375331" w:rsidRPr="009834CD">
              <w:rPr>
                <w:rFonts w:eastAsiaTheme="minorHAnsi"/>
                <w:bCs/>
                <w:iCs/>
                <w:sz w:val="22"/>
                <w:szCs w:val="22"/>
                <w:lang w:eastAsia="en-US"/>
              </w:rPr>
              <w:t>кв.м/место;</w:t>
            </w:r>
          </w:p>
          <w:p w14:paraId="4B4D3514"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600-800 мест – 40 </w:t>
            </w:r>
            <w:r w:rsidR="00375331" w:rsidRPr="009834CD">
              <w:rPr>
                <w:rFonts w:eastAsiaTheme="minorHAnsi"/>
                <w:bCs/>
                <w:iCs/>
                <w:sz w:val="22"/>
                <w:szCs w:val="22"/>
                <w:lang w:eastAsia="en-US"/>
              </w:rPr>
              <w:t>кв.м/место;</w:t>
            </w:r>
          </w:p>
          <w:p w14:paraId="6BFA2C3C" w14:textId="77777777" w:rsid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800-1</w:t>
            </w:r>
            <w:r w:rsidR="00375331">
              <w:rPr>
                <w:rFonts w:eastAsiaTheme="minorHAnsi"/>
                <w:bCs/>
                <w:iCs/>
                <w:sz w:val="22"/>
                <w:szCs w:val="22"/>
                <w:lang w:eastAsia="en-US"/>
              </w:rPr>
              <w:t>1</w:t>
            </w:r>
            <w:r w:rsidRPr="009834CD">
              <w:rPr>
                <w:rFonts w:eastAsiaTheme="minorHAnsi"/>
                <w:bCs/>
                <w:iCs/>
                <w:sz w:val="22"/>
                <w:szCs w:val="22"/>
                <w:lang w:eastAsia="en-US"/>
              </w:rPr>
              <w:t xml:space="preserve">00 мест – 33 </w:t>
            </w:r>
            <w:r w:rsidR="00375331" w:rsidRPr="009834CD">
              <w:rPr>
                <w:rFonts w:eastAsiaTheme="minorHAnsi"/>
                <w:bCs/>
                <w:iCs/>
                <w:sz w:val="22"/>
                <w:szCs w:val="22"/>
                <w:lang w:eastAsia="en-US"/>
              </w:rPr>
              <w:t>кв.м/место;</w:t>
            </w:r>
          </w:p>
          <w:p w14:paraId="777FF02E" w14:textId="77777777" w:rsidR="00375331" w:rsidRPr="009834CD" w:rsidRDefault="00375331" w:rsidP="00375331">
            <w:pPr>
              <w:ind w:left="-57" w:right="-57"/>
              <w:jc w:val="center"/>
              <w:rPr>
                <w:rFonts w:eastAsiaTheme="minorHAnsi"/>
                <w:bCs/>
                <w:iCs/>
                <w:sz w:val="22"/>
                <w:szCs w:val="22"/>
                <w:lang w:eastAsia="en-US"/>
              </w:rPr>
            </w:pPr>
            <w:r>
              <w:rPr>
                <w:rFonts w:eastAsiaTheme="minorHAnsi"/>
                <w:bCs/>
                <w:iCs/>
                <w:sz w:val="22"/>
                <w:szCs w:val="22"/>
                <w:lang w:eastAsia="en-US"/>
              </w:rPr>
              <w:t>11</w:t>
            </w:r>
            <w:r w:rsidRPr="009834CD">
              <w:rPr>
                <w:rFonts w:eastAsiaTheme="minorHAnsi"/>
                <w:bCs/>
                <w:iCs/>
                <w:sz w:val="22"/>
                <w:szCs w:val="22"/>
                <w:lang w:eastAsia="en-US"/>
              </w:rPr>
              <w:t>00-</w:t>
            </w:r>
            <w:r>
              <w:rPr>
                <w:rFonts w:eastAsiaTheme="minorHAnsi"/>
                <w:bCs/>
                <w:iCs/>
                <w:sz w:val="22"/>
                <w:szCs w:val="22"/>
                <w:lang w:eastAsia="en-US"/>
              </w:rPr>
              <w:t>15</w:t>
            </w:r>
            <w:r w:rsidRPr="009834CD">
              <w:rPr>
                <w:rFonts w:eastAsiaTheme="minorHAnsi"/>
                <w:bCs/>
                <w:iCs/>
                <w:sz w:val="22"/>
                <w:szCs w:val="22"/>
                <w:lang w:eastAsia="en-US"/>
              </w:rPr>
              <w:t xml:space="preserve">00 мест – </w:t>
            </w:r>
            <w:r w:rsidR="00D52904">
              <w:rPr>
                <w:rFonts w:eastAsiaTheme="minorHAnsi"/>
                <w:bCs/>
                <w:iCs/>
                <w:sz w:val="22"/>
                <w:szCs w:val="22"/>
                <w:lang w:eastAsia="en-US"/>
              </w:rPr>
              <w:t>21</w:t>
            </w:r>
            <w:r w:rsidRPr="009834CD">
              <w:rPr>
                <w:rFonts w:eastAsiaTheme="minorHAnsi"/>
                <w:bCs/>
                <w:iCs/>
                <w:sz w:val="22"/>
                <w:szCs w:val="22"/>
                <w:lang w:eastAsia="en-US"/>
              </w:rPr>
              <w:t>кв.м/место;</w:t>
            </w:r>
          </w:p>
          <w:p w14:paraId="022E149E" w14:textId="77777777" w:rsidR="00375331" w:rsidRPr="009834CD" w:rsidRDefault="00375331" w:rsidP="00375331">
            <w:pPr>
              <w:ind w:left="-57" w:right="-57"/>
              <w:jc w:val="center"/>
              <w:rPr>
                <w:rFonts w:eastAsiaTheme="minorHAnsi"/>
                <w:bCs/>
                <w:iCs/>
                <w:sz w:val="22"/>
                <w:szCs w:val="22"/>
                <w:lang w:eastAsia="en-US"/>
              </w:rPr>
            </w:pPr>
            <w:r>
              <w:rPr>
                <w:rFonts w:eastAsiaTheme="minorHAnsi"/>
                <w:bCs/>
                <w:iCs/>
                <w:sz w:val="22"/>
                <w:szCs w:val="22"/>
                <w:lang w:eastAsia="en-US"/>
              </w:rPr>
              <w:t>15</w:t>
            </w:r>
            <w:r w:rsidRPr="009834CD">
              <w:rPr>
                <w:rFonts w:eastAsiaTheme="minorHAnsi"/>
                <w:bCs/>
                <w:iCs/>
                <w:sz w:val="22"/>
                <w:szCs w:val="22"/>
                <w:lang w:eastAsia="en-US"/>
              </w:rPr>
              <w:t>00-</w:t>
            </w:r>
            <w:r>
              <w:rPr>
                <w:rFonts w:eastAsiaTheme="minorHAnsi"/>
                <w:bCs/>
                <w:iCs/>
                <w:sz w:val="22"/>
                <w:szCs w:val="22"/>
                <w:lang w:eastAsia="en-US"/>
              </w:rPr>
              <w:t>20</w:t>
            </w:r>
            <w:r w:rsidRPr="009834CD">
              <w:rPr>
                <w:rFonts w:eastAsiaTheme="minorHAnsi"/>
                <w:bCs/>
                <w:iCs/>
                <w:sz w:val="22"/>
                <w:szCs w:val="22"/>
                <w:lang w:eastAsia="en-US"/>
              </w:rPr>
              <w:t xml:space="preserve">00 мест – </w:t>
            </w:r>
            <w:r w:rsidR="00D52904">
              <w:rPr>
                <w:rFonts w:eastAsiaTheme="minorHAnsi"/>
                <w:bCs/>
                <w:iCs/>
                <w:sz w:val="22"/>
                <w:szCs w:val="22"/>
                <w:lang w:eastAsia="en-US"/>
              </w:rPr>
              <w:t>17</w:t>
            </w:r>
            <w:r w:rsidRPr="009834CD">
              <w:rPr>
                <w:rFonts w:eastAsiaTheme="minorHAnsi"/>
                <w:bCs/>
                <w:iCs/>
                <w:sz w:val="22"/>
                <w:szCs w:val="22"/>
                <w:lang w:eastAsia="en-US"/>
              </w:rPr>
              <w:t>кв.м/место;</w:t>
            </w:r>
          </w:p>
          <w:p w14:paraId="3CD9A746" w14:textId="77777777" w:rsidR="00375331" w:rsidRDefault="00D52904" w:rsidP="00375331">
            <w:pPr>
              <w:ind w:left="-57" w:right="-57"/>
              <w:jc w:val="center"/>
              <w:rPr>
                <w:rFonts w:eastAsiaTheme="minorHAnsi"/>
                <w:bCs/>
                <w:iCs/>
                <w:sz w:val="22"/>
                <w:szCs w:val="22"/>
                <w:lang w:eastAsia="en-US"/>
              </w:rPr>
            </w:pPr>
            <w:r>
              <w:rPr>
                <w:rFonts w:eastAsiaTheme="minorHAnsi"/>
                <w:bCs/>
                <w:iCs/>
                <w:sz w:val="22"/>
                <w:szCs w:val="22"/>
                <w:lang w:eastAsia="en-US"/>
              </w:rPr>
              <w:t>2</w:t>
            </w:r>
            <w:r w:rsidR="00375331" w:rsidRPr="009834CD">
              <w:rPr>
                <w:rFonts w:eastAsiaTheme="minorHAnsi"/>
                <w:bCs/>
                <w:iCs/>
                <w:sz w:val="22"/>
                <w:szCs w:val="22"/>
                <w:lang w:eastAsia="en-US"/>
              </w:rPr>
              <w:t xml:space="preserve">000 мест </w:t>
            </w:r>
            <w:r>
              <w:rPr>
                <w:rFonts w:eastAsiaTheme="minorHAnsi"/>
                <w:bCs/>
                <w:iCs/>
                <w:sz w:val="22"/>
                <w:szCs w:val="22"/>
                <w:lang w:eastAsia="en-US"/>
              </w:rPr>
              <w:t xml:space="preserve">и более </w:t>
            </w:r>
            <w:r w:rsidR="00375331" w:rsidRPr="009834CD">
              <w:rPr>
                <w:rFonts w:eastAsiaTheme="minorHAnsi"/>
                <w:bCs/>
                <w:iCs/>
                <w:sz w:val="22"/>
                <w:szCs w:val="22"/>
                <w:lang w:eastAsia="en-US"/>
              </w:rPr>
              <w:t xml:space="preserve">– </w:t>
            </w:r>
            <w:r>
              <w:rPr>
                <w:rFonts w:eastAsiaTheme="minorHAnsi"/>
                <w:bCs/>
                <w:iCs/>
                <w:sz w:val="22"/>
                <w:szCs w:val="22"/>
                <w:lang w:eastAsia="en-US"/>
              </w:rPr>
              <w:t>16</w:t>
            </w:r>
            <w:r w:rsidR="00375331" w:rsidRPr="009834CD">
              <w:rPr>
                <w:rFonts w:eastAsiaTheme="minorHAnsi"/>
                <w:bCs/>
                <w:iCs/>
                <w:sz w:val="22"/>
                <w:szCs w:val="22"/>
                <w:lang w:eastAsia="en-US"/>
              </w:rPr>
              <w:t>кв.м/место;</w:t>
            </w:r>
          </w:p>
          <w:p w14:paraId="04F2F2EA"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(в условиях реконструкции возможно уменьшение площади на 20 %)</w:t>
            </w:r>
          </w:p>
        </w:tc>
        <w:tc>
          <w:tcPr>
            <w:tcW w:w="1985" w:type="dxa"/>
          </w:tcPr>
          <w:p w14:paraId="775DB44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 xml:space="preserve">Спортивную зону школы допускается объединять с физкультурно-оздоровительным </w:t>
            </w:r>
            <w:r w:rsidRPr="009834CD">
              <w:rPr>
                <w:rFonts w:eastAsiaTheme="minorHAnsi"/>
                <w:bCs/>
                <w:iCs/>
                <w:sz w:val="22"/>
                <w:szCs w:val="22"/>
                <w:lang w:eastAsia="en-US"/>
              </w:rPr>
              <w:lastRenderedPageBreak/>
              <w:t>комплексом жилого района</w:t>
            </w:r>
          </w:p>
        </w:tc>
      </w:tr>
      <w:tr w:rsidR="007F63E5" w:rsidRPr="007F63E5" w14:paraId="59170EC0" w14:textId="77777777" w:rsidTr="009C0BA7">
        <w:tc>
          <w:tcPr>
            <w:tcW w:w="675" w:type="dxa"/>
          </w:tcPr>
          <w:p w14:paraId="7DE5F1E3"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2</w:t>
            </w:r>
          </w:p>
        </w:tc>
        <w:tc>
          <w:tcPr>
            <w:tcW w:w="1975" w:type="dxa"/>
          </w:tcPr>
          <w:p w14:paraId="797D8381"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Дошкольные образовательные учреждения общего типа,</w:t>
            </w:r>
          </w:p>
          <w:p w14:paraId="5F2AD762"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 том числе:</w:t>
            </w:r>
          </w:p>
          <w:p w14:paraId="0995BD9F"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50982945" w14:textId="77777777" w:rsidR="009834CD" w:rsidRPr="009834CD" w:rsidRDefault="009834CD" w:rsidP="009C0BA7">
            <w:pPr>
              <w:ind w:left="-57" w:right="-57"/>
              <w:rPr>
                <w:rFonts w:eastAsiaTheme="minorHAnsi"/>
                <w:bCs/>
                <w:iCs/>
                <w:sz w:val="22"/>
                <w:szCs w:val="22"/>
                <w:lang w:eastAsia="en-US"/>
              </w:rPr>
            </w:pPr>
          </w:p>
          <w:p w14:paraId="787411DB"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встроенные в здания или пристроенные к зданиям</w:t>
            </w:r>
          </w:p>
        </w:tc>
        <w:tc>
          <w:tcPr>
            <w:tcW w:w="1286" w:type="dxa"/>
          </w:tcPr>
          <w:p w14:paraId="17DDFDF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3A63B1EF" w14:textId="116D742C" w:rsidR="009834CD" w:rsidRPr="009834CD" w:rsidRDefault="009532DE"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r w:rsidR="009834CD" w:rsidRPr="009834CD">
              <w:rPr>
                <w:rFonts w:eastAsiaTheme="minorHAnsi"/>
                <w:bCs/>
                <w:iCs/>
                <w:sz w:val="22"/>
                <w:szCs w:val="22"/>
                <w:lang w:eastAsia="en-US"/>
              </w:rPr>
              <w:t>0</w:t>
            </w:r>
          </w:p>
        </w:tc>
        <w:tc>
          <w:tcPr>
            <w:tcW w:w="2693" w:type="dxa"/>
          </w:tcPr>
          <w:p w14:paraId="1DADFE2F"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До 100 мест – 40 кв. м/место;</w:t>
            </w:r>
          </w:p>
          <w:p w14:paraId="36FD1B2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Более 100 мест – 35 кв. м/место;</w:t>
            </w:r>
          </w:p>
          <w:p w14:paraId="27087FD7"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0C1D239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54EA1797"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3397D24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6269A548"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29 кв. м/место</w:t>
            </w:r>
          </w:p>
        </w:tc>
        <w:tc>
          <w:tcPr>
            <w:tcW w:w="1985" w:type="dxa"/>
          </w:tcPr>
          <w:p w14:paraId="09F6B8AA" w14:textId="4A0EE531" w:rsidR="009834CD" w:rsidRPr="009834CD" w:rsidRDefault="00281680" w:rsidP="00281680">
            <w:pPr>
              <w:autoSpaceDE w:val="0"/>
              <w:autoSpaceDN w:val="0"/>
              <w:adjustRightInd w:val="0"/>
              <w:ind w:left="-57" w:right="-57"/>
              <w:jc w:val="center"/>
              <w:rPr>
                <w:rFonts w:eastAsiaTheme="minorHAnsi"/>
                <w:bCs/>
                <w:iCs/>
                <w:sz w:val="22"/>
                <w:szCs w:val="22"/>
                <w:lang w:eastAsia="en-US"/>
              </w:rPr>
            </w:pPr>
            <w:r w:rsidRPr="00281680">
              <w:rPr>
                <w:rFonts w:eastAsiaTheme="minorHAnsi"/>
                <w:bCs/>
                <w:iCs/>
                <w:sz w:val="22"/>
                <w:szCs w:val="22"/>
                <w:lang w:eastAsia="en-US"/>
              </w:rPr>
              <w:t>Площадь</w:t>
            </w:r>
            <w:r w:rsidR="009532DE">
              <w:rPr>
                <w:rFonts w:eastAsiaTheme="minorHAnsi"/>
                <w:bCs/>
                <w:iCs/>
                <w:sz w:val="22"/>
                <w:szCs w:val="22"/>
                <w:lang w:eastAsia="en-US"/>
              </w:rPr>
              <w:t xml:space="preserve"> </w:t>
            </w:r>
            <w:r w:rsidRPr="00281680">
              <w:rPr>
                <w:rFonts w:eastAsiaTheme="minorHAnsi"/>
                <w:bCs/>
                <w:iCs/>
                <w:sz w:val="22"/>
                <w:szCs w:val="22"/>
                <w:lang w:eastAsia="en-US"/>
              </w:rPr>
              <w:t>групповой</w:t>
            </w:r>
            <w:r w:rsidR="009532DE">
              <w:rPr>
                <w:rFonts w:eastAsiaTheme="minorHAnsi"/>
                <w:bCs/>
                <w:iCs/>
                <w:sz w:val="22"/>
                <w:szCs w:val="22"/>
                <w:lang w:eastAsia="en-US"/>
              </w:rPr>
              <w:t xml:space="preserve"> </w:t>
            </w:r>
            <w:r w:rsidRPr="00281680">
              <w:rPr>
                <w:rFonts w:eastAsiaTheme="minorHAnsi"/>
                <w:bCs/>
                <w:iCs/>
                <w:sz w:val="22"/>
                <w:szCs w:val="22"/>
                <w:lang w:eastAsia="en-US"/>
              </w:rPr>
              <w:t>площадки</w:t>
            </w:r>
            <w:r w:rsidR="009532DE">
              <w:rPr>
                <w:rFonts w:eastAsiaTheme="minorHAnsi"/>
                <w:bCs/>
                <w:iCs/>
                <w:sz w:val="22"/>
                <w:szCs w:val="22"/>
                <w:lang w:eastAsia="en-US"/>
              </w:rPr>
              <w:t xml:space="preserve"> </w:t>
            </w:r>
            <w:r w:rsidRPr="00281680">
              <w:rPr>
                <w:rFonts w:eastAsiaTheme="minorHAnsi"/>
                <w:bCs/>
                <w:iCs/>
                <w:sz w:val="22"/>
                <w:szCs w:val="22"/>
                <w:lang w:eastAsia="en-US"/>
              </w:rPr>
              <w:t>для детей</w:t>
            </w:r>
            <w:r w:rsidR="009532DE">
              <w:rPr>
                <w:rFonts w:eastAsiaTheme="minorHAnsi"/>
                <w:bCs/>
                <w:iCs/>
                <w:sz w:val="22"/>
                <w:szCs w:val="22"/>
                <w:lang w:eastAsia="en-US"/>
              </w:rPr>
              <w:t xml:space="preserve"> </w:t>
            </w:r>
            <w:r w:rsidRPr="00281680">
              <w:rPr>
                <w:rFonts w:eastAsiaTheme="minorHAnsi"/>
                <w:bCs/>
                <w:iCs/>
                <w:sz w:val="22"/>
                <w:szCs w:val="22"/>
                <w:lang w:eastAsia="en-US"/>
              </w:rPr>
              <w:t>ясельного</w:t>
            </w:r>
            <w:r w:rsidR="009532DE">
              <w:rPr>
                <w:rFonts w:eastAsiaTheme="minorHAnsi"/>
                <w:bCs/>
                <w:iCs/>
                <w:sz w:val="22"/>
                <w:szCs w:val="22"/>
                <w:lang w:eastAsia="en-US"/>
              </w:rPr>
              <w:t xml:space="preserve"> </w:t>
            </w:r>
            <w:r w:rsidRPr="00281680">
              <w:rPr>
                <w:rFonts w:eastAsiaTheme="minorHAnsi"/>
                <w:bCs/>
                <w:iCs/>
                <w:sz w:val="22"/>
                <w:szCs w:val="22"/>
                <w:lang w:eastAsia="en-US"/>
              </w:rPr>
              <w:t>возраста -7,5 м</w:t>
            </w:r>
            <w:r w:rsidRPr="00281680">
              <w:rPr>
                <w:rFonts w:eastAsiaTheme="minorHAnsi"/>
                <w:bCs/>
                <w:iCs/>
                <w:sz w:val="22"/>
                <w:szCs w:val="22"/>
                <w:vertAlign w:val="superscript"/>
                <w:lang w:eastAsia="en-US"/>
              </w:rPr>
              <w:t>2</w:t>
            </w:r>
            <w:r w:rsidRPr="00281680">
              <w:rPr>
                <w:rFonts w:eastAsiaTheme="minorHAnsi"/>
                <w:bCs/>
                <w:iCs/>
                <w:sz w:val="22"/>
                <w:szCs w:val="22"/>
                <w:lang w:eastAsia="en-US"/>
              </w:rPr>
              <w:t xml:space="preserve"> на 1место</w:t>
            </w:r>
          </w:p>
        </w:tc>
      </w:tr>
      <w:tr w:rsidR="007F63E5" w:rsidRPr="007F63E5" w14:paraId="3A37E890" w14:textId="77777777" w:rsidTr="009C0BA7">
        <w:tc>
          <w:tcPr>
            <w:tcW w:w="675" w:type="dxa"/>
          </w:tcPr>
          <w:p w14:paraId="649DB00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3</w:t>
            </w:r>
          </w:p>
        </w:tc>
        <w:tc>
          <w:tcPr>
            <w:tcW w:w="1975" w:type="dxa"/>
          </w:tcPr>
          <w:p w14:paraId="10777D1A"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Внешкольные учреждения</w:t>
            </w:r>
          </w:p>
        </w:tc>
        <w:tc>
          <w:tcPr>
            <w:tcW w:w="1286" w:type="dxa"/>
          </w:tcPr>
          <w:p w14:paraId="5306FF86" w14:textId="287AE04B" w:rsidR="009834CD" w:rsidRPr="009834CD" w:rsidRDefault="00EF3FE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М</w:t>
            </w:r>
            <w:r w:rsidRPr="00EF3FEA">
              <w:rPr>
                <w:rFonts w:eastAsiaTheme="minorHAnsi"/>
                <w:bCs/>
                <w:iCs/>
                <w:sz w:val="22"/>
                <w:szCs w:val="22"/>
                <w:lang w:eastAsia="en-US"/>
              </w:rPr>
              <w:t>ест на 100 детей в возрасте от 5 до 18 лет</w:t>
            </w:r>
          </w:p>
        </w:tc>
        <w:tc>
          <w:tcPr>
            <w:tcW w:w="1701" w:type="dxa"/>
          </w:tcPr>
          <w:p w14:paraId="4E85908B" w14:textId="49C197B9" w:rsidR="009834CD" w:rsidRPr="009834CD" w:rsidRDefault="00EF3FE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80</w:t>
            </w:r>
          </w:p>
        </w:tc>
        <w:tc>
          <w:tcPr>
            <w:tcW w:w="2693" w:type="dxa"/>
          </w:tcPr>
          <w:p w14:paraId="75070EA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1985" w:type="dxa"/>
          </w:tcPr>
          <w:p w14:paraId="2ACA9EB9"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7F63E5" w:rsidRPr="007F63E5" w14:paraId="52544AB4" w14:textId="77777777" w:rsidTr="009C0BA7">
        <w:tc>
          <w:tcPr>
            <w:tcW w:w="675" w:type="dxa"/>
          </w:tcPr>
          <w:p w14:paraId="0DE1AF7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4</w:t>
            </w:r>
          </w:p>
        </w:tc>
        <w:tc>
          <w:tcPr>
            <w:tcW w:w="1975" w:type="dxa"/>
          </w:tcPr>
          <w:p w14:paraId="2615F35A"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Образовательные учреждения начального и среднего профессионального образования</w:t>
            </w:r>
          </w:p>
        </w:tc>
        <w:tc>
          <w:tcPr>
            <w:tcW w:w="1286" w:type="dxa"/>
          </w:tcPr>
          <w:p w14:paraId="33258C3A"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4281605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40</w:t>
            </w:r>
          </w:p>
        </w:tc>
        <w:tc>
          <w:tcPr>
            <w:tcW w:w="2693" w:type="dxa"/>
          </w:tcPr>
          <w:p w14:paraId="7858D5B2" w14:textId="77777777" w:rsidR="00737A77" w:rsidRDefault="00737A77" w:rsidP="00737A77">
            <w:pPr>
              <w:ind w:left="-57" w:right="-57"/>
              <w:jc w:val="center"/>
              <w:rPr>
                <w:rFonts w:eastAsiaTheme="minorHAnsi"/>
                <w:bCs/>
                <w:iCs/>
                <w:sz w:val="22"/>
                <w:szCs w:val="22"/>
                <w:lang w:eastAsia="en-US"/>
              </w:rPr>
            </w:pPr>
            <w:r>
              <w:rPr>
                <w:rFonts w:eastAsiaTheme="minorHAnsi"/>
                <w:bCs/>
                <w:iCs/>
                <w:sz w:val="22"/>
                <w:szCs w:val="22"/>
                <w:lang w:eastAsia="en-US"/>
              </w:rPr>
              <w:t>Д</w:t>
            </w:r>
            <w:r w:rsidRPr="00737A77">
              <w:rPr>
                <w:rFonts w:eastAsiaTheme="minorHAnsi"/>
                <w:bCs/>
                <w:iCs/>
                <w:sz w:val="22"/>
                <w:szCs w:val="22"/>
                <w:lang w:eastAsia="en-US"/>
              </w:rPr>
              <w:t xml:space="preserve">о 300 мест- 75 </w:t>
            </w:r>
            <w:r w:rsidRPr="009834CD">
              <w:rPr>
                <w:rFonts w:eastAsiaTheme="minorHAnsi"/>
                <w:bCs/>
                <w:iCs/>
                <w:sz w:val="22"/>
                <w:szCs w:val="22"/>
                <w:lang w:eastAsia="en-US"/>
              </w:rPr>
              <w:t>кв.м/место</w:t>
            </w:r>
            <w:r>
              <w:rPr>
                <w:rFonts w:eastAsiaTheme="minorHAnsi"/>
                <w:bCs/>
                <w:iCs/>
                <w:sz w:val="22"/>
                <w:szCs w:val="22"/>
                <w:lang w:eastAsia="en-US"/>
              </w:rPr>
              <w:t>;</w:t>
            </w:r>
          </w:p>
          <w:p w14:paraId="030AF871" w14:textId="77777777" w:rsidR="00737A77" w:rsidRDefault="00737A77" w:rsidP="00737A77">
            <w:pPr>
              <w:ind w:left="-57" w:right="-57"/>
              <w:jc w:val="center"/>
              <w:rPr>
                <w:rFonts w:eastAsiaTheme="minorHAnsi"/>
                <w:bCs/>
                <w:iCs/>
                <w:sz w:val="22"/>
                <w:szCs w:val="22"/>
                <w:lang w:eastAsia="en-US"/>
              </w:rPr>
            </w:pPr>
            <w:r w:rsidRPr="00737A77">
              <w:rPr>
                <w:rFonts w:eastAsiaTheme="minorHAnsi"/>
                <w:bCs/>
                <w:iCs/>
                <w:sz w:val="22"/>
                <w:szCs w:val="22"/>
                <w:lang w:eastAsia="en-US"/>
              </w:rPr>
              <w:t xml:space="preserve">300-900 мест- 50-65 </w:t>
            </w:r>
            <w:r w:rsidRPr="009834CD">
              <w:rPr>
                <w:rFonts w:eastAsiaTheme="minorHAnsi"/>
                <w:bCs/>
                <w:iCs/>
                <w:sz w:val="22"/>
                <w:szCs w:val="22"/>
                <w:lang w:eastAsia="en-US"/>
              </w:rPr>
              <w:t>кв.м/место</w:t>
            </w:r>
            <w:r>
              <w:rPr>
                <w:rFonts w:eastAsiaTheme="minorHAnsi"/>
                <w:bCs/>
                <w:iCs/>
                <w:sz w:val="22"/>
                <w:szCs w:val="22"/>
                <w:lang w:eastAsia="en-US"/>
              </w:rPr>
              <w:t>;</w:t>
            </w:r>
          </w:p>
          <w:p w14:paraId="56E9B462" w14:textId="77777777" w:rsidR="00737A77" w:rsidRPr="00737A77" w:rsidRDefault="00737A77" w:rsidP="00737A77">
            <w:pPr>
              <w:ind w:left="-57" w:right="-57"/>
              <w:jc w:val="center"/>
              <w:rPr>
                <w:rFonts w:eastAsiaTheme="minorHAnsi"/>
                <w:bCs/>
                <w:iCs/>
                <w:sz w:val="22"/>
                <w:szCs w:val="22"/>
                <w:lang w:eastAsia="en-US"/>
              </w:rPr>
            </w:pPr>
            <w:r w:rsidRPr="00737A77">
              <w:rPr>
                <w:rFonts w:eastAsiaTheme="minorHAnsi"/>
                <w:bCs/>
                <w:iCs/>
                <w:sz w:val="22"/>
                <w:szCs w:val="22"/>
                <w:lang w:eastAsia="en-US"/>
              </w:rPr>
              <w:t>900-1600мес</w:t>
            </w:r>
            <w:r>
              <w:rPr>
                <w:rFonts w:eastAsiaTheme="minorHAnsi"/>
                <w:bCs/>
                <w:iCs/>
                <w:sz w:val="22"/>
                <w:szCs w:val="22"/>
                <w:lang w:eastAsia="en-US"/>
              </w:rPr>
              <w:t xml:space="preserve">т </w:t>
            </w:r>
            <w:r w:rsidRPr="00737A77">
              <w:rPr>
                <w:rFonts w:eastAsiaTheme="minorHAnsi"/>
                <w:bCs/>
                <w:iCs/>
                <w:sz w:val="22"/>
                <w:szCs w:val="22"/>
                <w:lang w:eastAsia="en-US"/>
              </w:rPr>
              <w:t>- 30-40</w:t>
            </w:r>
          </w:p>
          <w:p w14:paraId="5EB9E952" w14:textId="77777777" w:rsidR="00737A77" w:rsidRPr="009834CD" w:rsidRDefault="00737A77" w:rsidP="00737A77">
            <w:pPr>
              <w:ind w:left="-57" w:right="-57"/>
              <w:jc w:val="center"/>
              <w:rPr>
                <w:rFonts w:eastAsiaTheme="minorHAnsi"/>
                <w:bCs/>
                <w:iCs/>
                <w:sz w:val="22"/>
                <w:szCs w:val="22"/>
                <w:lang w:eastAsia="en-US"/>
              </w:rPr>
            </w:pPr>
            <w:r w:rsidRPr="009834CD">
              <w:rPr>
                <w:rFonts w:eastAsiaTheme="minorHAnsi"/>
                <w:bCs/>
                <w:iCs/>
                <w:sz w:val="22"/>
                <w:szCs w:val="22"/>
                <w:lang w:eastAsia="en-US"/>
              </w:rPr>
              <w:t>кв.м/место</w:t>
            </w:r>
            <w:r>
              <w:rPr>
                <w:rFonts w:eastAsiaTheme="minorHAnsi"/>
                <w:bCs/>
                <w:iCs/>
                <w:sz w:val="22"/>
                <w:szCs w:val="22"/>
                <w:lang w:eastAsia="en-US"/>
              </w:rPr>
              <w:t>;</w:t>
            </w:r>
          </w:p>
        </w:tc>
        <w:tc>
          <w:tcPr>
            <w:tcW w:w="1985" w:type="dxa"/>
          </w:tcPr>
          <w:p w14:paraId="1D38D7D7" w14:textId="387B5E38"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Размеры</w:t>
            </w:r>
            <w:r w:rsidR="009532DE">
              <w:rPr>
                <w:rFonts w:eastAsiaTheme="minorHAnsi"/>
                <w:bCs/>
                <w:iCs/>
                <w:sz w:val="22"/>
                <w:szCs w:val="22"/>
                <w:lang w:eastAsia="en-US"/>
              </w:rPr>
              <w:t xml:space="preserve"> </w:t>
            </w:r>
            <w:r w:rsidRPr="007141B7">
              <w:rPr>
                <w:rFonts w:eastAsiaTheme="minorHAnsi"/>
                <w:bCs/>
                <w:iCs/>
                <w:sz w:val="22"/>
                <w:szCs w:val="22"/>
                <w:lang w:eastAsia="en-US"/>
              </w:rPr>
              <w:t>земельных</w:t>
            </w:r>
          </w:p>
          <w:p w14:paraId="28BD1FE9" w14:textId="0809418F" w:rsidR="007141B7" w:rsidRPr="007141B7" w:rsidRDefault="009532DE" w:rsidP="009532DE">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у</w:t>
            </w:r>
            <w:r w:rsidR="007141B7" w:rsidRPr="007141B7">
              <w:rPr>
                <w:rFonts w:eastAsiaTheme="minorHAnsi"/>
                <w:bCs/>
                <w:iCs/>
                <w:sz w:val="22"/>
                <w:szCs w:val="22"/>
                <w:lang w:eastAsia="en-US"/>
              </w:rPr>
              <w:t>частков</w:t>
            </w:r>
            <w:r>
              <w:rPr>
                <w:rFonts w:eastAsiaTheme="minorHAnsi"/>
                <w:bCs/>
                <w:iCs/>
                <w:sz w:val="22"/>
                <w:szCs w:val="22"/>
                <w:lang w:eastAsia="en-US"/>
              </w:rPr>
              <w:t xml:space="preserve"> </w:t>
            </w:r>
            <w:r w:rsidR="007141B7" w:rsidRPr="007141B7">
              <w:rPr>
                <w:rFonts w:eastAsiaTheme="minorHAnsi"/>
                <w:bCs/>
                <w:iCs/>
                <w:sz w:val="22"/>
                <w:szCs w:val="22"/>
                <w:lang w:eastAsia="en-US"/>
              </w:rPr>
              <w:t>могут быть</w:t>
            </w:r>
            <w:r>
              <w:rPr>
                <w:rFonts w:eastAsiaTheme="minorHAnsi"/>
                <w:bCs/>
                <w:iCs/>
                <w:sz w:val="22"/>
                <w:szCs w:val="22"/>
                <w:lang w:eastAsia="en-US"/>
              </w:rPr>
              <w:t xml:space="preserve"> </w:t>
            </w:r>
            <w:r w:rsidR="007141B7" w:rsidRPr="007141B7">
              <w:rPr>
                <w:rFonts w:eastAsiaTheme="minorHAnsi"/>
                <w:bCs/>
                <w:iCs/>
                <w:sz w:val="22"/>
                <w:szCs w:val="22"/>
                <w:lang w:eastAsia="en-US"/>
              </w:rPr>
              <w:t>уменьшены</w:t>
            </w:r>
          </w:p>
          <w:p w14:paraId="7A7DE816"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на 30% для</w:t>
            </w:r>
          </w:p>
          <w:p w14:paraId="4B3D87E8"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учебных</w:t>
            </w:r>
          </w:p>
          <w:p w14:paraId="1293A920"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заведений</w:t>
            </w:r>
          </w:p>
          <w:p w14:paraId="45CBDBEF"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гуманитарного профиля,</w:t>
            </w:r>
          </w:p>
          <w:p w14:paraId="38C13937" w14:textId="1187DE15"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увеличены на50% для</w:t>
            </w:r>
            <w:r w:rsidR="009532DE">
              <w:rPr>
                <w:rFonts w:eastAsiaTheme="minorHAnsi"/>
                <w:bCs/>
                <w:iCs/>
                <w:sz w:val="22"/>
                <w:szCs w:val="22"/>
                <w:lang w:eastAsia="en-US"/>
              </w:rPr>
              <w:t xml:space="preserve"> </w:t>
            </w:r>
            <w:r w:rsidRPr="007141B7">
              <w:rPr>
                <w:rFonts w:eastAsiaTheme="minorHAnsi"/>
                <w:bCs/>
                <w:iCs/>
                <w:sz w:val="22"/>
                <w:szCs w:val="22"/>
                <w:lang w:eastAsia="en-US"/>
              </w:rPr>
              <w:t>учебных</w:t>
            </w:r>
          </w:p>
          <w:p w14:paraId="67BCC134" w14:textId="245F81F4"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заведений</w:t>
            </w:r>
            <w:r w:rsidR="009532DE">
              <w:rPr>
                <w:rFonts w:eastAsiaTheme="minorHAnsi"/>
                <w:bCs/>
                <w:iCs/>
                <w:sz w:val="22"/>
                <w:szCs w:val="22"/>
                <w:lang w:eastAsia="en-US"/>
              </w:rPr>
              <w:t xml:space="preserve"> </w:t>
            </w:r>
            <w:r w:rsidRPr="007141B7">
              <w:rPr>
                <w:rFonts w:eastAsiaTheme="minorHAnsi"/>
                <w:bCs/>
                <w:iCs/>
                <w:sz w:val="22"/>
                <w:szCs w:val="22"/>
                <w:lang w:eastAsia="en-US"/>
              </w:rPr>
              <w:t>сельскохозяйственного</w:t>
            </w:r>
          </w:p>
          <w:p w14:paraId="4F4CDA01" w14:textId="77777777" w:rsidR="009834CD" w:rsidRPr="009834CD"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профиля</w:t>
            </w:r>
          </w:p>
        </w:tc>
      </w:tr>
      <w:tr w:rsidR="007F63E5" w:rsidRPr="007F63E5" w14:paraId="5F06CAD6" w14:textId="77777777" w:rsidTr="009C0BA7">
        <w:tc>
          <w:tcPr>
            <w:tcW w:w="675" w:type="dxa"/>
          </w:tcPr>
          <w:p w14:paraId="06C2BC47" w14:textId="77777777" w:rsidR="009834CD" w:rsidRPr="009834CD" w:rsidRDefault="0050476E"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5</w:t>
            </w:r>
          </w:p>
        </w:tc>
        <w:tc>
          <w:tcPr>
            <w:tcW w:w="1975" w:type="dxa"/>
          </w:tcPr>
          <w:p w14:paraId="77BD9DF2"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Дома интернаты общего типа</w:t>
            </w:r>
          </w:p>
        </w:tc>
        <w:tc>
          <w:tcPr>
            <w:tcW w:w="1286" w:type="dxa"/>
          </w:tcPr>
          <w:p w14:paraId="406148E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6F3750E3" w14:textId="77777777" w:rsidR="009834CD" w:rsidRPr="009834CD" w:rsidRDefault="00737A77"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2693" w:type="dxa"/>
          </w:tcPr>
          <w:p w14:paraId="3826F56C" w14:textId="77777777" w:rsidR="00737A77" w:rsidRPr="00737A77" w:rsidRDefault="00737A77" w:rsidP="00737A7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 xml:space="preserve">До </w:t>
            </w:r>
            <w:r w:rsidRPr="00737A77">
              <w:rPr>
                <w:rFonts w:eastAsiaTheme="minorHAnsi"/>
                <w:bCs/>
                <w:iCs/>
                <w:sz w:val="22"/>
                <w:szCs w:val="22"/>
                <w:lang w:eastAsia="en-US"/>
              </w:rPr>
              <w:t xml:space="preserve">300мест - 70 </w:t>
            </w:r>
            <w:r w:rsidRPr="009834CD">
              <w:rPr>
                <w:rFonts w:eastAsiaTheme="minorHAnsi"/>
                <w:bCs/>
                <w:iCs/>
                <w:sz w:val="22"/>
                <w:szCs w:val="22"/>
                <w:lang w:eastAsia="en-US"/>
              </w:rPr>
              <w:t>кв.м/место</w:t>
            </w:r>
            <w:r>
              <w:rPr>
                <w:rFonts w:eastAsiaTheme="minorHAnsi"/>
                <w:bCs/>
                <w:iCs/>
                <w:sz w:val="22"/>
                <w:szCs w:val="22"/>
                <w:lang w:eastAsia="en-US"/>
              </w:rPr>
              <w:t>;</w:t>
            </w:r>
          </w:p>
          <w:p w14:paraId="49A20BDF" w14:textId="77777777" w:rsidR="00737A77" w:rsidRPr="00737A77" w:rsidRDefault="00737A77" w:rsidP="00737A77">
            <w:pPr>
              <w:autoSpaceDE w:val="0"/>
              <w:autoSpaceDN w:val="0"/>
              <w:adjustRightInd w:val="0"/>
              <w:ind w:left="-57" w:right="-57"/>
              <w:jc w:val="center"/>
              <w:rPr>
                <w:rFonts w:eastAsiaTheme="minorHAnsi"/>
                <w:bCs/>
                <w:iCs/>
                <w:sz w:val="22"/>
                <w:szCs w:val="22"/>
                <w:lang w:eastAsia="en-US"/>
              </w:rPr>
            </w:pPr>
            <w:r w:rsidRPr="00737A77">
              <w:rPr>
                <w:rFonts w:eastAsiaTheme="minorHAnsi"/>
                <w:bCs/>
                <w:iCs/>
                <w:sz w:val="22"/>
                <w:szCs w:val="22"/>
                <w:lang w:eastAsia="en-US"/>
              </w:rPr>
              <w:t xml:space="preserve">300-500 мест- 65 </w:t>
            </w:r>
            <w:r w:rsidRPr="009834CD">
              <w:rPr>
                <w:rFonts w:eastAsiaTheme="minorHAnsi"/>
                <w:bCs/>
                <w:iCs/>
                <w:sz w:val="22"/>
                <w:szCs w:val="22"/>
                <w:lang w:eastAsia="en-US"/>
              </w:rPr>
              <w:t>кв.м/место</w:t>
            </w:r>
            <w:r>
              <w:rPr>
                <w:rFonts w:eastAsiaTheme="minorHAnsi"/>
                <w:bCs/>
                <w:iCs/>
                <w:sz w:val="22"/>
                <w:szCs w:val="22"/>
                <w:lang w:eastAsia="en-US"/>
              </w:rPr>
              <w:t>;</w:t>
            </w:r>
          </w:p>
          <w:p w14:paraId="68AE4978" w14:textId="77777777" w:rsidR="009834CD" w:rsidRPr="009834CD" w:rsidRDefault="00737A77" w:rsidP="00737A77">
            <w:pPr>
              <w:autoSpaceDE w:val="0"/>
              <w:autoSpaceDN w:val="0"/>
              <w:adjustRightInd w:val="0"/>
              <w:ind w:left="-57" w:right="-57"/>
              <w:jc w:val="center"/>
              <w:rPr>
                <w:rFonts w:eastAsiaTheme="minorHAnsi"/>
                <w:bCs/>
                <w:iCs/>
                <w:sz w:val="22"/>
                <w:szCs w:val="22"/>
                <w:lang w:eastAsia="en-US"/>
              </w:rPr>
            </w:pPr>
            <w:r w:rsidRPr="00737A77">
              <w:rPr>
                <w:rFonts w:eastAsiaTheme="minorHAnsi"/>
                <w:bCs/>
                <w:iCs/>
                <w:sz w:val="22"/>
                <w:szCs w:val="22"/>
                <w:lang w:eastAsia="en-US"/>
              </w:rPr>
              <w:t xml:space="preserve">500 и </w:t>
            </w:r>
            <w:proofErr w:type="spellStart"/>
            <w:r w:rsidRPr="00737A77">
              <w:rPr>
                <w:rFonts w:eastAsiaTheme="minorHAnsi"/>
                <w:bCs/>
                <w:iCs/>
                <w:sz w:val="22"/>
                <w:szCs w:val="22"/>
                <w:lang w:eastAsia="en-US"/>
              </w:rPr>
              <w:t>болеемест</w:t>
            </w:r>
            <w:proofErr w:type="spellEnd"/>
            <w:r w:rsidRPr="00737A77">
              <w:rPr>
                <w:rFonts w:eastAsiaTheme="minorHAnsi"/>
                <w:bCs/>
                <w:iCs/>
                <w:sz w:val="22"/>
                <w:szCs w:val="22"/>
                <w:lang w:eastAsia="en-US"/>
              </w:rPr>
              <w:t xml:space="preserve"> - 45 </w:t>
            </w:r>
            <w:proofErr w:type="spellStart"/>
            <w:r w:rsidRPr="009834CD">
              <w:rPr>
                <w:rFonts w:eastAsiaTheme="minorHAnsi"/>
                <w:bCs/>
                <w:iCs/>
                <w:sz w:val="22"/>
                <w:szCs w:val="22"/>
                <w:lang w:eastAsia="en-US"/>
              </w:rPr>
              <w:t>кв.м</w:t>
            </w:r>
            <w:proofErr w:type="spellEnd"/>
            <w:r w:rsidRPr="009834CD">
              <w:rPr>
                <w:rFonts w:eastAsiaTheme="minorHAnsi"/>
                <w:bCs/>
                <w:iCs/>
                <w:sz w:val="22"/>
                <w:szCs w:val="22"/>
                <w:lang w:eastAsia="en-US"/>
              </w:rPr>
              <w:t>/место</w:t>
            </w:r>
          </w:p>
        </w:tc>
        <w:tc>
          <w:tcPr>
            <w:tcW w:w="1985" w:type="dxa"/>
          </w:tcPr>
          <w:p w14:paraId="01456A2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bl>
    <w:p w14:paraId="22A05E12" w14:textId="77777777" w:rsidR="009834CD" w:rsidRPr="007F63E5" w:rsidRDefault="009834CD" w:rsidP="00452B0C">
      <w:pPr>
        <w:ind w:right="-1" w:firstLine="567"/>
        <w:jc w:val="both"/>
      </w:pPr>
    </w:p>
    <w:p w14:paraId="7D458DCF" w14:textId="77777777" w:rsidR="00452B0C" w:rsidRPr="007F63E5" w:rsidRDefault="00452B0C" w:rsidP="00452B0C">
      <w:pPr>
        <w:ind w:right="-1" w:firstLine="567"/>
        <w:jc w:val="both"/>
        <w:rPr>
          <w:i/>
          <w:iCs/>
        </w:rPr>
      </w:pPr>
      <w:r w:rsidRPr="007F63E5">
        <w:rPr>
          <w:i/>
          <w:iCs/>
        </w:rPr>
        <w:t xml:space="preserve">б) </w:t>
      </w:r>
      <w:r w:rsidR="00DA69FD" w:rsidRPr="007F63E5">
        <w:rPr>
          <w:i/>
          <w:iCs/>
        </w:rPr>
        <w:t>Объекты сбора ТКО</w:t>
      </w:r>
    </w:p>
    <w:p w14:paraId="705E440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4"/>
        <w:gridCol w:w="1379"/>
        <w:gridCol w:w="1332"/>
        <w:gridCol w:w="1379"/>
        <w:gridCol w:w="1331"/>
        <w:gridCol w:w="2693"/>
      </w:tblGrid>
      <w:tr w:rsidR="00FF06C9" w:rsidRPr="007F63E5" w14:paraId="603B612C" w14:textId="77777777" w:rsidTr="00F72F81">
        <w:tc>
          <w:tcPr>
            <w:tcW w:w="1884" w:type="dxa"/>
            <w:vMerge w:val="restart"/>
            <w:vAlign w:val="center"/>
          </w:tcPr>
          <w:p w14:paraId="6B645D8A" w14:textId="77777777" w:rsidR="00FF06C9" w:rsidRPr="007F63E5" w:rsidRDefault="00FF06C9" w:rsidP="00FF06C9">
            <w:pPr>
              <w:ind w:right="-1"/>
            </w:pPr>
            <w:r w:rsidRPr="007F63E5">
              <w:lastRenderedPageBreak/>
              <w:t>Показатель</w:t>
            </w:r>
          </w:p>
        </w:tc>
        <w:tc>
          <w:tcPr>
            <w:tcW w:w="2711" w:type="dxa"/>
            <w:gridSpan w:val="2"/>
          </w:tcPr>
          <w:p w14:paraId="04655C5D" w14:textId="7A9EAB1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0" w:type="dxa"/>
            <w:gridSpan w:val="2"/>
          </w:tcPr>
          <w:p w14:paraId="3F951E8C" w14:textId="77777777" w:rsidR="00FF06C9" w:rsidRPr="007F63E5" w:rsidRDefault="00FF06C9" w:rsidP="00FF06C9">
            <w:pPr>
              <w:ind w:right="-1"/>
            </w:pPr>
            <w:r w:rsidRPr="007F63E5">
              <w:t>Территория сельских населенных пунктов</w:t>
            </w:r>
          </w:p>
        </w:tc>
        <w:tc>
          <w:tcPr>
            <w:tcW w:w="2693" w:type="dxa"/>
            <w:vMerge w:val="restart"/>
            <w:vAlign w:val="center"/>
          </w:tcPr>
          <w:p w14:paraId="56C1B4A1" w14:textId="77777777" w:rsidR="00FF06C9" w:rsidRPr="007F63E5" w:rsidRDefault="00FF06C9" w:rsidP="00FF06C9">
            <w:pPr>
              <w:ind w:right="-1"/>
              <w:jc w:val="center"/>
            </w:pPr>
            <w:r w:rsidRPr="007F63E5">
              <w:t>Перечень объектов</w:t>
            </w:r>
          </w:p>
        </w:tc>
      </w:tr>
      <w:tr w:rsidR="00FF06C9" w:rsidRPr="007F63E5" w14:paraId="533E8160" w14:textId="77777777" w:rsidTr="00F72F81">
        <w:tc>
          <w:tcPr>
            <w:tcW w:w="1884" w:type="dxa"/>
            <w:vMerge/>
          </w:tcPr>
          <w:p w14:paraId="610BC945" w14:textId="77777777" w:rsidR="00FF06C9" w:rsidRPr="007F63E5" w:rsidRDefault="00FF06C9" w:rsidP="00FF06C9">
            <w:pPr>
              <w:ind w:right="-1"/>
              <w:jc w:val="both"/>
            </w:pPr>
          </w:p>
        </w:tc>
        <w:tc>
          <w:tcPr>
            <w:tcW w:w="1379" w:type="dxa"/>
          </w:tcPr>
          <w:p w14:paraId="1C3558AD" w14:textId="77777777" w:rsidR="00FF06C9" w:rsidRPr="007F63E5" w:rsidRDefault="00FF06C9" w:rsidP="00FF06C9">
            <w:pPr>
              <w:ind w:right="-1"/>
              <w:jc w:val="both"/>
            </w:pPr>
            <w:r w:rsidRPr="007F63E5">
              <w:t>Единица измерения</w:t>
            </w:r>
          </w:p>
        </w:tc>
        <w:tc>
          <w:tcPr>
            <w:tcW w:w="1332" w:type="dxa"/>
          </w:tcPr>
          <w:p w14:paraId="45979AF2" w14:textId="77777777" w:rsidR="00FF06C9" w:rsidRPr="007F63E5" w:rsidRDefault="00FF06C9" w:rsidP="00FF06C9">
            <w:pPr>
              <w:ind w:right="-1"/>
              <w:jc w:val="both"/>
            </w:pPr>
            <w:r w:rsidRPr="007F63E5">
              <w:t>Значение показателя</w:t>
            </w:r>
          </w:p>
        </w:tc>
        <w:tc>
          <w:tcPr>
            <w:tcW w:w="1379" w:type="dxa"/>
          </w:tcPr>
          <w:p w14:paraId="6420154C" w14:textId="77777777" w:rsidR="00FF06C9" w:rsidRPr="007F63E5" w:rsidRDefault="00FF06C9" w:rsidP="00FF06C9">
            <w:pPr>
              <w:ind w:right="-1"/>
              <w:jc w:val="both"/>
            </w:pPr>
            <w:r w:rsidRPr="007F63E5">
              <w:t>Единица измерения</w:t>
            </w:r>
          </w:p>
        </w:tc>
        <w:tc>
          <w:tcPr>
            <w:tcW w:w="1331" w:type="dxa"/>
          </w:tcPr>
          <w:p w14:paraId="3DDDE737" w14:textId="77777777" w:rsidR="00FF06C9" w:rsidRPr="007F63E5" w:rsidRDefault="00FF06C9" w:rsidP="00FF06C9">
            <w:pPr>
              <w:ind w:right="-1"/>
              <w:jc w:val="both"/>
            </w:pPr>
            <w:r w:rsidRPr="007F63E5">
              <w:t>Значение показателя</w:t>
            </w:r>
          </w:p>
        </w:tc>
        <w:tc>
          <w:tcPr>
            <w:tcW w:w="2693" w:type="dxa"/>
            <w:vMerge/>
          </w:tcPr>
          <w:p w14:paraId="04FC0452" w14:textId="77777777" w:rsidR="00FF06C9" w:rsidRPr="007F63E5" w:rsidRDefault="00FF06C9" w:rsidP="00FF06C9">
            <w:pPr>
              <w:ind w:right="-1"/>
            </w:pPr>
          </w:p>
        </w:tc>
      </w:tr>
      <w:tr w:rsidR="00FF06C9" w:rsidRPr="007F63E5" w14:paraId="03308E53" w14:textId="77777777" w:rsidTr="00F72F81">
        <w:tc>
          <w:tcPr>
            <w:tcW w:w="1884" w:type="dxa"/>
          </w:tcPr>
          <w:p w14:paraId="1FF61392" w14:textId="77777777" w:rsidR="00FF06C9" w:rsidRPr="007F63E5" w:rsidRDefault="00FF06C9" w:rsidP="00FF06C9">
            <w:pPr>
              <w:ind w:right="-1"/>
              <w:rPr>
                <w:sz w:val="20"/>
                <w:szCs w:val="20"/>
              </w:rPr>
            </w:pPr>
            <w:r w:rsidRPr="007F63E5">
              <w:rPr>
                <w:sz w:val="20"/>
                <w:szCs w:val="20"/>
              </w:rPr>
              <w:t>Обеспеченность населения услугами по сбору ТКО</w:t>
            </w:r>
          </w:p>
        </w:tc>
        <w:tc>
          <w:tcPr>
            <w:tcW w:w="1379" w:type="dxa"/>
          </w:tcPr>
          <w:p w14:paraId="3E599DC2" w14:textId="77777777" w:rsidR="00FF06C9" w:rsidRPr="007F63E5" w:rsidRDefault="00FF06C9" w:rsidP="00FF06C9">
            <w:pPr>
              <w:ind w:right="-1"/>
            </w:pPr>
            <w:r w:rsidRPr="007F63E5">
              <w:t>кг в год/ житель</w:t>
            </w:r>
          </w:p>
        </w:tc>
        <w:tc>
          <w:tcPr>
            <w:tcW w:w="1332" w:type="dxa"/>
          </w:tcPr>
          <w:p w14:paraId="0F05ED87" w14:textId="77777777" w:rsidR="00FF06C9" w:rsidRPr="007F63E5" w:rsidRDefault="00FF06C9" w:rsidP="00FF06C9">
            <w:pPr>
              <w:ind w:right="-1"/>
              <w:jc w:val="both"/>
            </w:pPr>
            <w:r w:rsidRPr="007F63E5">
              <w:t>195</w:t>
            </w:r>
          </w:p>
        </w:tc>
        <w:tc>
          <w:tcPr>
            <w:tcW w:w="1379" w:type="dxa"/>
          </w:tcPr>
          <w:p w14:paraId="7176038B" w14:textId="77777777" w:rsidR="00FF06C9" w:rsidRPr="007F63E5" w:rsidRDefault="00FF06C9" w:rsidP="00FF06C9">
            <w:pPr>
              <w:ind w:right="-1"/>
            </w:pPr>
            <w:r w:rsidRPr="007F63E5">
              <w:t>кг в год/ житель</w:t>
            </w:r>
          </w:p>
        </w:tc>
        <w:tc>
          <w:tcPr>
            <w:tcW w:w="1331" w:type="dxa"/>
          </w:tcPr>
          <w:p w14:paraId="5772F1D7" w14:textId="77777777" w:rsidR="00FF06C9" w:rsidRPr="007F63E5" w:rsidRDefault="00FF06C9" w:rsidP="00FF06C9">
            <w:pPr>
              <w:ind w:right="-1"/>
              <w:jc w:val="both"/>
            </w:pPr>
            <w:r w:rsidRPr="007F63E5">
              <w:t>195</w:t>
            </w:r>
          </w:p>
        </w:tc>
        <w:tc>
          <w:tcPr>
            <w:tcW w:w="2693" w:type="dxa"/>
          </w:tcPr>
          <w:p w14:paraId="6FB4B92B" w14:textId="77777777" w:rsidR="00FF06C9" w:rsidRPr="007F63E5" w:rsidRDefault="00FF06C9" w:rsidP="00FF06C9">
            <w:pPr>
              <w:ind w:right="-1"/>
              <w:rPr>
                <w:sz w:val="20"/>
                <w:szCs w:val="20"/>
              </w:rPr>
            </w:pPr>
            <w:r w:rsidRPr="007F63E5">
              <w:rPr>
                <w:sz w:val="20"/>
                <w:szCs w:val="20"/>
              </w:rPr>
              <w:t>Контейнерные площадки сбора ТКО; точки раздельного сбора ТКО</w:t>
            </w:r>
          </w:p>
        </w:tc>
      </w:tr>
    </w:tbl>
    <w:p w14:paraId="78D0C89C"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tbl>
      <w:tblPr>
        <w:tblStyle w:val="af7"/>
        <w:tblW w:w="0" w:type="auto"/>
        <w:tblLook w:val="04A0" w:firstRow="1" w:lastRow="0" w:firstColumn="1" w:lastColumn="0" w:noHBand="0" w:noVBand="1"/>
      </w:tblPr>
      <w:tblGrid>
        <w:gridCol w:w="1375"/>
        <w:gridCol w:w="1553"/>
        <w:gridCol w:w="1331"/>
        <w:gridCol w:w="1553"/>
        <w:gridCol w:w="1349"/>
        <w:gridCol w:w="2838"/>
      </w:tblGrid>
      <w:tr w:rsidR="00FF06C9" w:rsidRPr="007F63E5" w14:paraId="015338B1" w14:textId="77777777" w:rsidTr="00F72F81">
        <w:tc>
          <w:tcPr>
            <w:tcW w:w="1375" w:type="dxa"/>
            <w:vMerge w:val="restart"/>
            <w:vAlign w:val="center"/>
          </w:tcPr>
          <w:p w14:paraId="7CAD0D4B" w14:textId="77777777" w:rsidR="00FF06C9" w:rsidRPr="007F63E5" w:rsidRDefault="00FF06C9" w:rsidP="00FF06C9">
            <w:pPr>
              <w:ind w:right="-1"/>
            </w:pPr>
            <w:r w:rsidRPr="007F63E5">
              <w:t>Показатель</w:t>
            </w:r>
          </w:p>
        </w:tc>
        <w:tc>
          <w:tcPr>
            <w:tcW w:w="2884" w:type="dxa"/>
            <w:gridSpan w:val="2"/>
          </w:tcPr>
          <w:p w14:paraId="15E3FA7F" w14:textId="05155F8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02" w:type="dxa"/>
            <w:gridSpan w:val="2"/>
          </w:tcPr>
          <w:p w14:paraId="660DA48A" w14:textId="77777777" w:rsidR="00FF06C9" w:rsidRPr="007F63E5" w:rsidRDefault="00FF06C9" w:rsidP="00FF06C9">
            <w:pPr>
              <w:ind w:right="-1"/>
            </w:pPr>
            <w:r w:rsidRPr="007F63E5">
              <w:t>Территория сельских населенных пунктов</w:t>
            </w:r>
          </w:p>
        </w:tc>
        <w:tc>
          <w:tcPr>
            <w:tcW w:w="2838" w:type="dxa"/>
            <w:vMerge w:val="restart"/>
            <w:vAlign w:val="center"/>
          </w:tcPr>
          <w:p w14:paraId="346E2A22" w14:textId="77777777" w:rsidR="00FF06C9" w:rsidRPr="007F63E5" w:rsidRDefault="00FF06C9" w:rsidP="00FF06C9">
            <w:pPr>
              <w:ind w:right="-1"/>
              <w:jc w:val="center"/>
            </w:pPr>
            <w:r w:rsidRPr="007F63E5">
              <w:t>Перечень объектов</w:t>
            </w:r>
          </w:p>
        </w:tc>
      </w:tr>
      <w:tr w:rsidR="00FF06C9" w:rsidRPr="007F63E5" w14:paraId="0BFD35A9" w14:textId="77777777" w:rsidTr="00F72F81">
        <w:tc>
          <w:tcPr>
            <w:tcW w:w="1375" w:type="dxa"/>
            <w:vMerge/>
          </w:tcPr>
          <w:p w14:paraId="70B285B6" w14:textId="77777777" w:rsidR="00FF06C9" w:rsidRPr="007F63E5" w:rsidRDefault="00FF06C9" w:rsidP="00FF06C9">
            <w:pPr>
              <w:ind w:right="-1"/>
              <w:jc w:val="both"/>
            </w:pPr>
          </w:p>
        </w:tc>
        <w:tc>
          <w:tcPr>
            <w:tcW w:w="1553" w:type="dxa"/>
          </w:tcPr>
          <w:p w14:paraId="0BC085CA" w14:textId="77777777" w:rsidR="00FF06C9" w:rsidRPr="007F63E5" w:rsidRDefault="00FF06C9" w:rsidP="00FF06C9">
            <w:pPr>
              <w:ind w:right="-1"/>
              <w:jc w:val="both"/>
            </w:pPr>
            <w:r w:rsidRPr="007F63E5">
              <w:t>Единица измерения</w:t>
            </w:r>
          </w:p>
        </w:tc>
        <w:tc>
          <w:tcPr>
            <w:tcW w:w="1331" w:type="dxa"/>
          </w:tcPr>
          <w:p w14:paraId="73D96056" w14:textId="77777777" w:rsidR="00FF06C9" w:rsidRPr="007F63E5" w:rsidRDefault="00FF06C9" w:rsidP="00FF06C9">
            <w:pPr>
              <w:ind w:right="-1"/>
              <w:jc w:val="both"/>
            </w:pPr>
            <w:r w:rsidRPr="007F63E5">
              <w:t>Значение показателя</w:t>
            </w:r>
          </w:p>
        </w:tc>
        <w:tc>
          <w:tcPr>
            <w:tcW w:w="1553" w:type="dxa"/>
          </w:tcPr>
          <w:p w14:paraId="7551A7CB" w14:textId="77777777" w:rsidR="00FF06C9" w:rsidRPr="007F63E5" w:rsidRDefault="00FF06C9" w:rsidP="00FF06C9">
            <w:pPr>
              <w:ind w:right="-1"/>
              <w:jc w:val="both"/>
            </w:pPr>
            <w:r w:rsidRPr="007F63E5">
              <w:t>Единица измерения</w:t>
            </w:r>
          </w:p>
        </w:tc>
        <w:tc>
          <w:tcPr>
            <w:tcW w:w="1349" w:type="dxa"/>
          </w:tcPr>
          <w:p w14:paraId="589F0DF5" w14:textId="77777777" w:rsidR="00FF06C9" w:rsidRPr="007F63E5" w:rsidRDefault="00FF06C9" w:rsidP="00FF06C9">
            <w:pPr>
              <w:ind w:right="-1"/>
              <w:jc w:val="both"/>
            </w:pPr>
            <w:r w:rsidRPr="007F63E5">
              <w:t>Значение показателя</w:t>
            </w:r>
          </w:p>
        </w:tc>
        <w:tc>
          <w:tcPr>
            <w:tcW w:w="2838" w:type="dxa"/>
            <w:vMerge/>
          </w:tcPr>
          <w:p w14:paraId="68E7498B" w14:textId="77777777" w:rsidR="00FF06C9" w:rsidRPr="007F63E5" w:rsidRDefault="00FF06C9" w:rsidP="00FF06C9">
            <w:pPr>
              <w:ind w:right="-1"/>
            </w:pPr>
          </w:p>
        </w:tc>
      </w:tr>
      <w:tr w:rsidR="00FF06C9" w:rsidRPr="007F63E5" w14:paraId="0072DE15" w14:textId="77777777" w:rsidTr="00F72F81">
        <w:tc>
          <w:tcPr>
            <w:tcW w:w="1375" w:type="dxa"/>
          </w:tcPr>
          <w:p w14:paraId="0C0057E9" w14:textId="77777777" w:rsidR="00FF06C9" w:rsidRPr="007F63E5" w:rsidRDefault="00FF06C9" w:rsidP="00FF06C9">
            <w:pPr>
              <w:ind w:right="-1"/>
              <w:jc w:val="both"/>
            </w:pPr>
            <w:r w:rsidRPr="007F63E5">
              <w:rPr>
                <w:sz w:val="20"/>
                <w:szCs w:val="20"/>
              </w:rPr>
              <w:t>Пешеходная доступность</w:t>
            </w:r>
          </w:p>
        </w:tc>
        <w:tc>
          <w:tcPr>
            <w:tcW w:w="1553" w:type="dxa"/>
          </w:tcPr>
          <w:p w14:paraId="04392C03" w14:textId="77777777" w:rsidR="00FF06C9" w:rsidRPr="007F63E5" w:rsidRDefault="00FF06C9" w:rsidP="00FF06C9">
            <w:pPr>
              <w:ind w:right="-1"/>
              <w:jc w:val="both"/>
            </w:pPr>
            <w:r w:rsidRPr="007F63E5">
              <w:t>мин</w:t>
            </w:r>
          </w:p>
        </w:tc>
        <w:tc>
          <w:tcPr>
            <w:tcW w:w="1331" w:type="dxa"/>
          </w:tcPr>
          <w:p w14:paraId="205A2291" w14:textId="77777777" w:rsidR="00FF06C9" w:rsidRPr="007F63E5" w:rsidRDefault="00FF06C9" w:rsidP="00FF06C9">
            <w:pPr>
              <w:ind w:right="-1"/>
              <w:jc w:val="both"/>
            </w:pPr>
            <w:r w:rsidRPr="007F63E5">
              <w:t>3 (150 м)</w:t>
            </w:r>
          </w:p>
        </w:tc>
        <w:tc>
          <w:tcPr>
            <w:tcW w:w="1553" w:type="dxa"/>
          </w:tcPr>
          <w:p w14:paraId="3CECE659" w14:textId="77777777" w:rsidR="00FF06C9" w:rsidRPr="007F63E5" w:rsidRDefault="00FF06C9" w:rsidP="00FF06C9">
            <w:pPr>
              <w:ind w:right="-1"/>
              <w:jc w:val="both"/>
            </w:pPr>
            <w:r w:rsidRPr="007F63E5">
              <w:t>мин</w:t>
            </w:r>
          </w:p>
        </w:tc>
        <w:tc>
          <w:tcPr>
            <w:tcW w:w="1349" w:type="dxa"/>
          </w:tcPr>
          <w:p w14:paraId="674DBDB8" w14:textId="10D92943" w:rsidR="00FF06C9" w:rsidRPr="007F63E5" w:rsidRDefault="00FF06C9" w:rsidP="00FF06C9">
            <w:pPr>
              <w:ind w:right="-1"/>
            </w:pPr>
            <w:r w:rsidRPr="007F63E5">
              <w:t>6 (300 м)</w:t>
            </w:r>
          </w:p>
        </w:tc>
        <w:tc>
          <w:tcPr>
            <w:tcW w:w="2838" w:type="dxa"/>
          </w:tcPr>
          <w:p w14:paraId="2C74306F" w14:textId="77777777" w:rsidR="00FF06C9" w:rsidRPr="007F63E5" w:rsidRDefault="00FF06C9" w:rsidP="00FF06C9">
            <w:pPr>
              <w:ind w:right="-1"/>
            </w:pPr>
            <w:r w:rsidRPr="007F63E5">
              <w:t>Контейнерные площадки сбора ТКО; точки раздельного сбора ТКО</w:t>
            </w:r>
          </w:p>
        </w:tc>
      </w:tr>
    </w:tbl>
    <w:p w14:paraId="51BE713E" w14:textId="77777777" w:rsidR="00DA1B82" w:rsidRPr="007F63E5" w:rsidRDefault="00DA1B82" w:rsidP="00DA1B82">
      <w:pPr>
        <w:ind w:right="-1" w:firstLine="567"/>
        <w:jc w:val="both"/>
      </w:pPr>
      <w:r w:rsidRPr="007F63E5">
        <w:t>Показатели накопления коммунальных отходов, кг (л) на одного человека в год принимается:</w:t>
      </w:r>
    </w:p>
    <w:p w14:paraId="120B3869" w14:textId="77777777" w:rsidR="00DA1B82" w:rsidRPr="007F63E5" w:rsidRDefault="00DA1B82" w:rsidP="00DA1B82">
      <w:pPr>
        <w:ind w:right="-1" w:firstLine="567"/>
        <w:jc w:val="both"/>
      </w:pPr>
      <w:r w:rsidRPr="007F63E5">
        <w:t>- от жилых зданий, оборудованных водопроводом, канализацией, центральным отоплением и газом</w:t>
      </w:r>
      <w:r w:rsidRPr="007F63E5">
        <w:tab/>
        <w:t xml:space="preserve"> - 195;</w:t>
      </w:r>
    </w:p>
    <w:p w14:paraId="537FCDC3" w14:textId="77777777" w:rsidR="00DA1B82" w:rsidRPr="007F63E5" w:rsidRDefault="00DA1B82" w:rsidP="00DA1B82">
      <w:pPr>
        <w:ind w:right="-1" w:firstLine="567"/>
        <w:jc w:val="both"/>
      </w:pPr>
      <w:r w:rsidRPr="007F63E5">
        <w:t>- от объектов социального и коммунально-бытового назначения</w:t>
      </w:r>
      <w:r w:rsidRPr="007F63E5">
        <w:tab/>
        <w:t xml:space="preserve"> - 315;</w:t>
      </w:r>
    </w:p>
    <w:p w14:paraId="6905A5D4" w14:textId="040085AF" w:rsidR="00DA1B82" w:rsidRPr="007F63E5" w:rsidRDefault="00DA1B82" w:rsidP="00DA1B82">
      <w:pPr>
        <w:ind w:right="-1" w:firstLine="567"/>
        <w:jc w:val="both"/>
      </w:pPr>
      <w:r w:rsidRPr="007F63E5">
        <w:t xml:space="preserve">- от смета с 1 кв.м покрытий улиц, площадей и иных территорий общего пользования – </w:t>
      </w:r>
      <w:r w:rsidR="001C7A16">
        <w:t xml:space="preserve">до </w:t>
      </w:r>
      <w:r w:rsidRPr="007F63E5">
        <w:t>5.</w:t>
      </w:r>
    </w:p>
    <w:p w14:paraId="18B796C0" w14:textId="77777777" w:rsidR="00DA1B82" w:rsidRPr="00DA1B82" w:rsidRDefault="00DA1B82" w:rsidP="00DA1B82">
      <w:pPr>
        <w:ind w:right="-1" w:firstLine="567"/>
        <w:jc w:val="both"/>
      </w:pPr>
      <w:r w:rsidRPr="007F63E5">
        <w:t>Показатели накопления крупногабаритных коммунальных отходов следует принимать в размере 5% от расчетного объема.</w:t>
      </w:r>
    </w:p>
    <w:p w14:paraId="561F0A55" w14:textId="77777777" w:rsidR="00DA1B82" w:rsidRPr="007F63E5" w:rsidRDefault="00DA1B82" w:rsidP="00452B0C">
      <w:pPr>
        <w:ind w:right="-1" w:firstLine="567"/>
        <w:jc w:val="both"/>
      </w:pPr>
    </w:p>
    <w:p w14:paraId="7FDC3CC3" w14:textId="77777777" w:rsidR="003A1CE9" w:rsidRPr="007F63E5" w:rsidRDefault="007D5758" w:rsidP="007D5758">
      <w:pPr>
        <w:ind w:firstLine="567"/>
        <w:outlineLvl w:val="3"/>
        <w:rPr>
          <w:b/>
          <w:bCs/>
        </w:rPr>
      </w:pPr>
      <w:bookmarkStart w:id="34" w:name="_Toc109159024"/>
      <w:r w:rsidRPr="007F63E5">
        <w:rPr>
          <w:b/>
          <w:bCs/>
        </w:rPr>
        <w:t>1.2.1.4</w:t>
      </w:r>
      <w:r w:rsidR="003A1CE9" w:rsidRPr="007F63E5">
        <w:rPr>
          <w:b/>
          <w:bCs/>
        </w:rPr>
        <w:t>. Объекты благоустройства территории</w:t>
      </w:r>
      <w:bookmarkEnd w:id="34"/>
    </w:p>
    <w:p w14:paraId="3F13F588" w14:textId="77777777" w:rsidR="003A1CE9" w:rsidRPr="007F63E5" w:rsidRDefault="003A1CE9" w:rsidP="00452B0C">
      <w:pPr>
        <w:ind w:right="-1" w:firstLine="567"/>
        <w:jc w:val="both"/>
      </w:pPr>
    </w:p>
    <w:p w14:paraId="7BBF436F" w14:textId="77777777" w:rsidR="003A1CE9" w:rsidRPr="007F63E5" w:rsidRDefault="003A1CE9" w:rsidP="00452B0C">
      <w:pPr>
        <w:ind w:right="-1" w:firstLine="567"/>
        <w:jc w:val="both"/>
        <w:rPr>
          <w:i/>
          <w:iCs/>
        </w:rPr>
      </w:pPr>
      <w:r w:rsidRPr="007F63E5">
        <w:rPr>
          <w:i/>
          <w:iCs/>
        </w:rPr>
        <w:t>а</w:t>
      </w:r>
      <w:r w:rsidR="00452B0C" w:rsidRPr="007F63E5">
        <w:rPr>
          <w:i/>
          <w:iCs/>
        </w:rPr>
        <w:t xml:space="preserve">) </w:t>
      </w:r>
      <w:r w:rsidRPr="007F63E5">
        <w:rPr>
          <w:i/>
          <w:iCs/>
        </w:rPr>
        <w:t xml:space="preserve">Объекты озеленения на территориях общего пользования населенных пунктов </w:t>
      </w:r>
    </w:p>
    <w:p w14:paraId="738B022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5"/>
        <w:gridCol w:w="1386"/>
        <w:gridCol w:w="1332"/>
        <w:gridCol w:w="1386"/>
        <w:gridCol w:w="1331"/>
        <w:gridCol w:w="2678"/>
      </w:tblGrid>
      <w:tr w:rsidR="00FF06C9" w:rsidRPr="007F63E5" w14:paraId="5B8433AA" w14:textId="77777777" w:rsidTr="00F72F81">
        <w:tc>
          <w:tcPr>
            <w:tcW w:w="1885" w:type="dxa"/>
            <w:vMerge w:val="restart"/>
            <w:vAlign w:val="center"/>
          </w:tcPr>
          <w:p w14:paraId="36DE12FE" w14:textId="77777777" w:rsidR="00FF06C9" w:rsidRPr="007F63E5" w:rsidRDefault="00FF06C9" w:rsidP="00FF06C9">
            <w:pPr>
              <w:ind w:right="-1"/>
            </w:pPr>
            <w:r w:rsidRPr="007F63E5">
              <w:t>Показатель</w:t>
            </w:r>
          </w:p>
        </w:tc>
        <w:tc>
          <w:tcPr>
            <w:tcW w:w="2718" w:type="dxa"/>
            <w:gridSpan w:val="2"/>
          </w:tcPr>
          <w:p w14:paraId="008B741E" w14:textId="69A224F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7" w:type="dxa"/>
            <w:gridSpan w:val="2"/>
          </w:tcPr>
          <w:p w14:paraId="00F24E36" w14:textId="77777777" w:rsidR="00FF06C9" w:rsidRPr="007F63E5" w:rsidRDefault="00FF06C9" w:rsidP="00FF06C9">
            <w:pPr>
              <w:ind w:right="-1"/>
            </w:pPr>
            <w:r w:rsidRPr="007F63E5">
              <w:t>Территория сельских населенных пунктов</w:t>
            </w:r>
          </w:p>
        </w:tc>
        <w:tc>
          <w:tcPr>
            <w:tcW w:w="2678" w:type="dxa"/>
            <w:vMerge w:val="restart"/>
            <w:vAlign w:val="center"/>
          </w:tcPr>
          <w:p w14:paraId="6AAF20A4" w14:textId="77777777" w:rsidR="00FF06C9" w:rsidRPr="007F63E5" w:rsidRDefault="00FF06C9" w:rsidP="00FF06C9">
            <w:pPr>
              <w:ind w:right="-1"/>
              <w:jc w:val="center"/>
            </w:pPr>
            <w:r w:rsidRPr="007F63E5">
              <w:t>Перечень объектов</w:t>
            </w:r>
          </w:p>
        </w:tc>
      </w:tr>
      <w:tr w:rsidR="00FF06C9" w:rsidRPr="007F63E5" w14:paraId="0D746975" w14:textId="77777777" w:rsidTr="00F72F81">
        <w:tc>
          <w:tcPr>
            <w:tcW w:w="1885" w:type="dxa"/>
            <w:vMerge/>
          </w:tcPr>
          <w:p w14:paraId="79BEEA8E" w14:textId="77777777" w:rsidR="00FF06C9" w:rsidRPr="007F63E5" w:rsidRDefault="00FF06C9" w:rsidP="00FF06C9">
            <w:pPr>
              <w:ind w:right="-1"/>
              <w:jc w:val="both"/>
            </w:pPr>
          </w:p>
        </w:tc>
        <w:tc>
          <w:tcPr>
            <w:tcW w:w="1386" w:type="dxa"/>
          </w:tcPr>
          <w:p w14:paraId="2C3935B6" w14:textId="77777777" w:rsidR="00FF06C9" w:rsidRPr="007F63E5" w:rsidRDefault="00FF06C9" w:rsidP="00FF06C9">
            <w:pPr>
              <w:ind w:right="-1"/>
              <w:jc w:val="both"/>
            </w:pPr>
            <w:r w:rsidRPr="007F63E5">
              <w:t>Единица измерения</w:t>
            </w:r>
          </w:p>
        </w:tc>
        <w:tc>
          <w:tcPr>
            <w:tcW w:w="1332" w:type="dxa"/>
          </w:tcPr>
          <w:p w14:paraId="29CE3ECA" w14:textId="77777777" w:rsidR="00FF06C9" w:rsidRPr="007F63E5" w:rsidRDefault="00FF06C9" w:rsidP="00FF06C9">
            <w:pPr>
              <w:ind w:right="-1"/>
              <w:jc w:val="both"/>
            </w:pPr>
            <w:r w:rsidRPr="007F63E5">
              <w:t>Значение показателя</w:t>
            </w:r>
          </w:p>
        </w:tc>
        <w:tc>
          <w:tcPr>
            <w:tcW w:w="1386" w:type="dxa"/>
          </w:tcPr>
          <w:p w14:paraId="684BA3A5" w14:textId="77777777" w:rsidR="00FF06C9" w:rsidRPr="007F63E5" w:rsidRDefault="00FF06C9" w:rsidP="00FF06C9">
            <w:pPr>
              <w:ind w:right="-1"/>
              <w:jc w:val="both"/>
            </w:pPr>
            <w:r w:rsidRPr="007F63E5">
              <w:t>Единица измерения</w:t>
            </w:r>
          </w:p>
        </w:tc>
        <w:tc>
          <w:tcPr>
            <w:tcW w:w="1331" w:type="dxa"/>
          </w:tcPr>
          <w:p w14:paraId="38D1F018" w14:textId="77777777" w:rsidR="00FF06C9" w:rsidRPr="007F63E5" w:rsidRDefault="00FF06C9" w:rsidP="00FF06C9">
            <w:pPr>
              <w:ind w:right="-1"/>
              <w:jc w:val="both"/>
            </w:pPr>
            <w:r w:rsidRPr="007F63E5">
              <w:t>Значение показателя</w:t>
            </w:r>
          </w:p>
        </w:tc>
        <w:tc>
          <w:tcPr>
            <w:tcW w:w="2678" w:type="dxa"/>
            <w:vMerge/>
          </w:tcPr>
          <w:p w14:paraId="68F4ABEC" w14:textId="77777777" w:rsidR="00FF06C9" w:rsidRPr="007F63E5" w:rsidRDefault="00FF06C9" w:rsidP="00FF06C9">
            <w:pPr>
              <w:ind w:right="-1"/>
            </w:pPr>
          </w:p>
        </w:tc>
      </w:tr>
      <w:tr w:rsidR="00FF06C9" w:rsidRPr="007F63E5" w14:paraId="016746FB" w14:textId="77777777" w:rsidTr="00F72F81">
        <w:tc>
          <w:tcPr>
            <w:tcW w:w="1885" w:type="dxa"/>
          </w:tcPr>
          <w:p w14:paraId="45FE767C" w14:textId="77777777" w:rsidR="00FF06C9" w:rsidRPr="007F63E5" w:rsidRDefault="00FF06C9" w:rsidP="00FF06C9">
            <w:pPr>
              <w:ind w:right="-1"/>
              <w:jc w:val="both"/>
              <w:rPr>
                <w:sz w:val="20"/>
                <w:szCs w:val="20"/>
              </w:rPr>
            </w:pPr>
            <w:r w:rsidRPr="007F63E5">
              <w:rPr>
                <w:sz w:val="20"/>
                <w:szCs w:val="20"/>
              </w:rPr>
              <w:t>Обеспеченность населения озелененными территориями общего пользования (всех видов)</w:t>
            </w:r>
          </w:p>
        </w:tc>
        <w:tc>
          <w:tcPr>
            <w:tcW w:w="1386" w:type="dxa"/>
          </w:tcPr>
          <w:p w14:paraId="4E1449BD" w14:textId="77777777" w:rsidR="00FF06C9" w:rsidRPr="007F63E5" w:rsidRDefault="00FF06C9" w:rsidP="00FF06C9">
            <w:pPr>
              <w:ind w:right="-1"/>
            </w:pPr>
            <w:r w:rsidRPr="007F63E5">
              <w:t>кв. м/ житель</w:t>
            </w:r>
          </w:p>
        </w:tc>
        <w:tc>
          <w:tcPr>
            <w:tcW w:w="1332" w:type="dxa"/>
          </w:tcPr>
          <w:p w14:paraId="7B5DB791" w14:textId="36E7711B" w:rsidR="00FF06C9" w:rsidRPr="007F63E5" w:rsidRDefault="00FF06C9" w:rsidP="00FF06C9">
            <w:pPr>
              <w:ind w:right="-1"/>
              <w:jc w:val="both"/>
            </w:pPr>
            <w:r w:rsidRPr="007F63E5">
              <w:t>1</w:t>
            </w:r>
            <w:r w:rsidR="00595FB4">
              <w:t>6</w:t>
            </w:r>
          </w:p>
        </w:tc>
        <w:tc>
          <w:tcPr>
            <w:tcW w:w="1386" w:type="dxa"/>
          </w:tcPr>
          <w:p w14:paraId="555822B2" w14:textId="77777777" w:rsidR="00FF06C9" w:rsidRPr="007F63E5" w:rsidRDefault="00FF06C9" w:rsidP="00FF06C9">
            <w:pPr>
              <w:ind w:right="-1"/>
            </w:pPr>
            <w:r w:rsidRPr="007F63E5">
              <w:t>кв. м/ житель</w:t>
            </w:r>
          </w:p>
        </w:tc>
        <w:tc>
          <w:tcPr>
            <w:tcW w:w="1331" w:type="dxa"/>
          </w:tcPr>
          <w:p w14:paraId="3137EB98" w14:textId="63270C8F" w:rsidR="00FF06C9" w:rsidRPr="007F63E5" w:rsidRDefault="00595FB4" w:rsidP="00FF06C9">
            <w:pPr>
              <w:ind w:right="-1"/>
            </w:pPr>
            <w:r>
              <w:t>12</w:t>
            </w:r>
          </w:p>
        </w:tc>
        <w:tc>
          <w:tcPr>
            <w:tcW w:w="2678" w:type="dxa"/>
          </w:tcPr>
          <w:p w14:paraId="4955F365" w14:textId="77777777" w:rsidR="00FF06C9" w:rsidRPr="007F63E5" w:rsidRDefault="00FF06C9" w:rsidP="00FF06C9">
            <w:pPr>
              <w:ind w:right="-1"/>
              <w:rPr>
                <w:sz w:val="20"/>
                <w:szCs w:val="20"/>
              </w:rPr>
            </w:pPr>
            <w:r w:rsidRPr="007F63E5">
              <w:rPr>
                <w:sz w:val="20"/>
                <w:szCs w:val="20"/>
              </w:rPr>
              <w:t>Парки, сады, зоны отдыха; аллеи, бульвары, скверы; озелененные пешеходные зоны; газоны</w:t>
            </w:r>
          </w:p>
        </w:tc>
      </w:tr>
    </w:tbl>
    <w:p w14:paraId="721AC420"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07E301A1" w14:textId="77777777" w:rsidR="003A1CE9" w:rsidRPr="007F63E5" w:rsidRDefault="003A1CE9" w:rsidP="00452B0C">
      <w:pPr>
        <w:ind w:right="-1" w:firstLine="567"/>
        <w:jc w:val="both"/>
      </w:pPr>
    </w:p>
    <w:p w14:paraId="2AC24233" w14:textId="77777777" w:rsidR="00452B0C" w:rsidRPr="007F63E5" w:rsidRDefault="00452B0C" w:rsidP="00452B0C">
      <w:pPr>
        <w:ind w:right="-1" w:firstLine="567"/>
        <w:jc w:val="both"/>
        <w:rPr>
          <w:i/>
          <w:iCs/>
        </w:rPr>
      </w:pPr>
      <w:r w:rsidRPr="007F63E5">
        <w:rPr>
          <w:i/>
          <w:iCs/>
        </w:rPr>
        <w:t xml:space="preserve">б) </w:t>
      </w:r>
      <w:r w:rsidR="003A1CE9" w:rsidRPr="007F63E5">
        <w:rPr>
          <w:i/>
          <w:iCs/>
        </w:rPr>
        <w:t>Объекты благоустройства и озеленения рекреационных территорий</w:t>
      </w:r>
    </w:p>
    <w:p w14:paraId="797267A7"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76"/>
        <w:gridCol w:w="1461"/>
        <w:gridCol w:w="1333"/>
        <w:gridCol w:w="1461"/>
        <w:gridCol w:w="1331"/>
        <w:gridCol w:w="2793"/>
      </w:tblGrid>
      <w:tr w:rsidR="00FF06C9" w:rsidRPr="007F63E5" w14:paraId="7CD67417" w14:textId="77777777" w:rsidTr="00F72F81">
        <w:tc>
          <w:tcPr>
            <w:tcW w:w="1676" w:type="dxa"/>
            <w:vMerge w:val="restart"/>
            <w:vAlign w:val="center"/>
          </w:tcPr>
          <w:p w14:paraId="34FF7CA9" w14:textId="77777777" w:rsidR="00FF06C9" w:rsidRPr="007F63E5" w:rsidRDefault="00FF06C9" w:rsidP="00FF06C9">
            <w:pPr>
              <w:ind w:right="-1"/>
            </w:pPr>
            <w:r w:rsidRPr="007F63E5">
              <w:t>Показатель</w:t>
            </w:r>
          </w:p>
        </w:tc>
        <w:tc>
          <w:tcPr>
            <w:tcW w:w="2794" w:type="dxa"/>
            <w:gridSpan w:val="2"/>
          </w:tcPr>
          <w:p w14:paraId="485E3723" w14:textId="450129C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92" w:type="dxa"/>
            <w:gridSpan w:val="2"/>
          </w:tcPr>
          <w:p w14:paraId="61760817" w14:textId="77777777" w:rsidR="00FF06C9" w:rsidRPr="007F63E5" w:rsidRDefault="00FF06C9" w:rsidP="00FF06C9">
            <w:pPr>
              <w:ind w:right="-1"/>
            </w:pPr>
            <w:r w:rsidRPr="007F63E5">
              <w:t>Территория сельских населенных пунктов</w:t>
            </w:r>
          </w:p>
        </w:tc>
        <w:tc>
          <w:tcPr>
            <w:tcW w:w="2793" w:type="dxa"/>
            <w:vMerge w:val="restart"/>
            <w:vAlign w:val="center"/>
          </w:tcPr>
          <w:p w14:paraId="0821340C" w14:textId="77777777" w:rsidR="00FF06C9" w:rsidRPr="007F63E5" w:rsidRDefault="00FF06C9" w:rsidP="00FF06C9">
            <w:pPr>
              <w:ind w:right="-1"/>
              <w:jc w:val="center"/>
            </w:pPr>
            <w:r w:rsidRPr="007F63E5">
              <w:t>Перечень объектов</w:t>
            </w:r>
          </w:p>
        </w:tc>
      </w:tr>
      <w:tr w:rsidR="00FF06C9" w:rsidRPr="007F63E5" w14:paraId="5A053F41" w14:textId="77777777" w:rsidTr="00F72F81">
        <w:tc>
          <w:tcPr>
            <w:tcW w:w="1676" w:type="dxa"/>
            <w:vMerge/>
          </w:tcPr>
          <w:p w14:paraId="4A309E5A" w14:textId="77777777" w:rsidR="00FF06C9" w:rsidRPr="007F63E5" w:rsidRDefault="00FF06C9" w:rsidP="00FF06C9">
            <w:pPr>
              <w:ind w:right="-1"/>
              <w:jc w:val="both"/>
            </w:pPr>
          </w:p>
        </w:tc>
        <w:tc>
          <w:tcPr>
            <w:tcW w:w="1461" w:type="dxa"/>
          </w:tcPr>
          <w:p w14:paraId="4637B03F" w14:textId="77777777" w:rsidR="00FF06C9" w:rsidRPr="007F63E5" w:rsidRDefault="00FF06C9" w:rsidP="00FF06C9">
            <w:pPr>
              <w:ind w:right="-1"/>
              <w:jc w:val="both"/>
            </w:pPr>
            <w:r w:rsidRPr="007F63E5">
              <w:t>Единица измерения</w:t>
            </w:r>
          </w:p>
        </w:tc>
        <w:tc>
          <w:tcPr>
            <w:tcW w:w="1333" w:type="dxa"/>
          </w:tcPr>
          <w:p w14:paraId="61713AA6" w14:textId="77777777" w:rsidR="00FF06C9" w:rsidRPr="007F63E5" w:rsidRDefault="00FF06C9" w:rsidP="00FF06C9">
            <w:pPr>
              <w:ind w:right="-1"/>
              <w:jc w:val="both"/>
            </w:pPr>
            <w:r w:rsidRPr="007F63E5">
              <w:t>Значение показателя</w:t>
            </w:r>
          </w:p>
        </w:tc>
        <w:tc>
          <w:tcPr>
            <w:tcW w:w="1461" w:type="dxa"/>
          </w:tcPr>
          <w:p w14:paraId="4FE3E35F" w14:textId="77777777" w:rsidR="00FF06C9" w:rsidRPr="007F63E5" w:rsidRDefault="00FF06C9" w:rsidP="00FF06C9">
            <w:pPr>
              <w:ind w:right="-1"/>
              <w:jc w:val="both"/>
            </w:pPr>
            <w:r w:rsidRPr="007F63E5">
              <w:t>Единица измерения</w:t>
            </w:r>
          </w:p>
        </w:tc>
        <w:tc>
          <w:tcPr>
            <w:tcW w:w="1331" w:type="dxa"/>
          </w:tcPr>
          <w:p w14:paraId="74969105" w14:textId="77777777" w:rsidR="00FF06C9" w:rsidRPr="007F63E5" w:rsidRDefault="00FF06C9" w:rsidP="00FF06C9">
            <w:pPr>
              <w:ind w:right="-1"/>
              <w:jc w:val="both"/>
            </w:pPr>
            <w:r w:rsidRPr="007F63E5">
              <w:t>Значение показателя</w:t>
            </w:r>
          </w:p>
        </w:tc>
        <w:tc>
          <w:tcPr>
            <w:tcW w:w="2793" w:type="dxa"/>
            <w:vMerge/>
          </w:tcPr>
          <w:p w14:paraId="4F466108" w14:textId="77777777" w:rsidR="00FF06C9" w:rsidRPr="007F63E5" w:rsidRDefault="00FF06C9" w:rsidP="00FF06C9">
            <w:pPr>
              <w:ind w:right="-1"/>
            </w:pPr>
          </w:p>
        </w:tc>
      </w:tr>
      <w:tr w:rsidR="00FF06C9" w:rsidRPr="007F63E5" w14:paraId="480E99D7" w14:textId="77777777" w:rsidTr="00F72F81">
        <w:tc>
          <w:tcPr>
            <w:tcW w:w="1676" w:type="dxa"/>
          </w:tcPr>
          <w:p w14:paraId="1658882B" w14:textId="77777777" w:rsidR="00FF06C9" w:rsidRPr="007F63E5" w:rsidRDefault="00FF06C9" w:rsidP="00FF06C9">
            <w:pPr>
              <w:ind w:right="-1"/>
              <w:jc w:val="both"/>
              <w:rPr>
                <w:sz w:val="20"/>
                <w:szCs w:val="20"/>
              </w:rPr>
            </w:pPr>
            <w:r w:rsidRPr="007F63E5">
              <w:rPr>
                <w:sz w:val="20"/>
                <w:szCs w:val="20"/>
              </w:rPr>
              <w:lastRenderedPageBreak/>
              <w:t>Обеспеченность населения озелененными рекреационными территориями</w:t>
            </w:r>
          </w:p>
        </w:tc>
        <w:tc>
          <w:tcPr>
            <w:tcW w:w="1461" w:type="dxa"/>
          </w:tcPr>
          <w:p w14:paraId="5D6C8E25" w14:textId="77777777" w:rsidR="00FF06C9" w:rsidRPr="007F63E5" w:rsidRDefault="00FF06C9" w:rsidP="00FF06C9">
            <w:pPr>
              <w:ind w:right="-1"/>
            </w:pPr>
            <w:r w:rsidRPr="007F63E5">
              <w:t>% от площади населенных пунктов</w:t>
            </w:r>
          </w:p>
        </w:tc>
        <w:tc>
          <w:tcPr>
            <w:tcW w:w="1333" w:type="dxa"/>
          </w:tcPr>
          <w:p w14:paraId="289607F2" w14:textId="77777777" w:rsidR="00FF06C9" w:rsidRPr="007F63E5" w:rsidRDefault="00FF06C9" w:rsidP="00FF06C9">
            <w:pPr>
              <w:ind w:right="-1"/>
              <w:jc w:val="both"/>
            </w:pPr>
            <w:r w:rsidRPr="007F63E5">
              <w:t>10</w:t>
            </w:r>
          </w:p>
        </w:tc>
        <w:tc>
          <w:tcPr>
            <w:tcW w:w="1461" w:type="dxa"/>
          </w:tcPr>
          <w:p w14:paraId="1EBB94F9" w14:textId="77777777" w:rsidR="00FF06C9" w:rsidRPr="007F63E5" w:rsidRDefault="00FF06C9" w:rsidP="00FF06C9">
            <w:pPr>
              <w:ind w:right="-1"/>
            </w:pPr>
            <w:r w:rsidRPr="007F63E5">
              <w:t>% от площади населенных пунктов</w:t>
            </w:r>
          </w:p>
        </w:tc>
        <w:tc>
          <w:tcPr>
            <w:tcW w:w="1331" w:type="dxa"/>
          </w:tcPr>
          <w:p w14:paraId="1D4EE7EE" w14:textId="37DF9909" w:rsidR="00FF06C9" w:rsidRPr="007F63E5" w:rsidRDefault="00FF06C9" w:rsidP="00FF06C9">
            <w:pPr>
              <w:ind w:right="-1"/>
            </w:pPr>
            <w:r w:rsidRPr="007F63E5">
              <w:t>10</w:t>
            </w:r>
          </w:p>
        </w:tc>
        <w:tc>
          <w:tcPr>
            <w:tcW w:w="2793" w:type="dxa"/>
          </w:tcPr>
          <w:p w14:paraId="77245645" w14:textId="77777777" w:rsidR="00FF06C9" w:rsidRPr="007F63E5" w:rsidRDefault="00FF06C9" w:rsidP="00FF06C9">
            <w:pPr>
              <w:ind w:right="-1"/>
              <w:rPr>
                <w:sz w:val="20"/>
                <w:szCs w:val="20"/>
              </w:rPr>
            </w:pPr>
            <w:r w:rsidRPr="007F63E5">
              <w:rPr>
                <w:sz w:val="20"/>
                <w:szCs w:val="20"/>
              </w:rPr>
              <w:t>Парки, лесопарки, городские леса</w:t>
            </w:r>
          </w:p>
        </w:tc>
      </w:tr>
    </w:tbl>
    <w:p w14:paraId="7330A1D9"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BBDEC62" w14:textId="77777777" w:rsidR="003A1CE9" w:rsidRPr="007F63E5" w:rsidRDefault="003A1CE9" w:rsidP="00452B0C">
      <w:pPr>
        <w:ind w:right="-1" w:firstLine="567"/>
        <w:jc w:val="both"/>
      </w:pPr>
    </w:p>
    <w:p w14:paraId="30222A78" w14:textId="77777777" w:rsidR="003A1CE9" w:rsidRPr="007F63E5" w:rsidRDefault="003A1CE9" w:rsidP="00452B0C">
      <w:pPr>
        <w:ind w:right="-1" w:firstLine="567"/>
        <w:jc w:val="both"/>
        <w:rPr>
          <w:i/>
          <w:iCs/>
        </w:rPr>
      </w:pPr>
      <w:r w:rsidRPr="007F63E5">
        <w:rPr>
          <w:i/>
          <w:iCs/>
        </w:rPr>
        <w:t>в</w:t>
      </w:r>
      <w:r w:rsidR="00452B0C" w:rsidRPr="007F63E5">
        <w:rPr>
          <w:i/>
          <w:iCs/>
        </w:rPr>
        <w:t xml:space="preserve">) </w:t>
      </w:r>
      <w:r w:rsidRPr="007F63E5">
        <w:rPr>
          <w:i/>
          <w:iCs/>
        </w:rPr>
        <w:t xml:space="preserve">Объекты благоустройства прибрежной полосы </w:t>
      </w:r>
    </w:p>
    <w:p w14:paraId="29C40048"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31"/>
        <w:gridCol w:w="1749"/>
        <w:gridCol w:w="1332"/>
        <w:gridCol w:w="1749"/>
        <w:gridCol w:w="1534"/>
        <w:gridCol w:w="2060"/>
      </w:tblGrid>
      <w:tr w:rsidR="00FF06C9" w:rsidRPr="007F63E5" w14:paraId="4221488C" w14:textId="77777777" w:rsidTr="00F72F81">
        <w:tc>
          <w:tcPr>
            <w:tcW w:w="1631" w:type="dxa"/>
            <w:vMerge w:val="restart"/>
            <w:vAlign w:val="center"/>
          </w:tcPr>
          <w:p w14:paraId="5F4B96F5" w14:textId="77777777" w:rsidR="00FF06C9" w:rsidRPr="007F63E5" w:rsidRDefault="00FF06C9" w:rsidP="00FF06C9">
            <w:pPr>
              <w:ind w:right="-1"/>
            </w:pPr>
            <w:r w:rsidRPr="007F63E5">
              <w:t>Показатель</w:t>
            </w:r>
          </w:p>
        </w:tc>
        <w:tc>
          <w:tcPr>
            <w:tcW w:w="3081" w:type="dxa"/>
            <w:gridSpan w:val="2"/>
          </w:tcPr>
          <w:p w14:paraId="71EB15CF" w14:textId="0BC229D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3" w:type="dxa"/>
            <w:gridSpan w:val="2"/>
          </w:tcPr>
          <w:p w14:paraId="62B09A1D" w14:textId="77777777" w:rsidR="00FF06C9" w:rsidRPr="007F63E5" w:rsidRDefault="00FF06C9" w:rsidP="00FF06C9">
            <w:pPr>
              <w:ind w:right="-1"/>
            </w:pPr>
            <w:r w:rsidRPr="007F63E5">
              <w:t>Территория сельских населенных пунктов</w:t>
            </w:r>
          </w:p>
        </w:tc>
        <w:tc>
          <w:tcPr>
            <w:tcW w:w="2060" w:type="dxa"/>
            <w:vMerge w:val="restart"/>
            <w:vAlign w:val="center"/>
          </w:tcPr>
          <w:p w14:paraId="2C152460" w14:textId="77777777" w:rsidR="00FF06C9" w:rsidRPr="007F63E5" w:rsidRDefault="00FF06C9" w:rsidP="00FF06C9">
            <w:pPr>
              <w:ind w:right="-1"/>
              <w:jc w:val="center"/>
            </w:pPr>
            <w:r w:rsidRPr="007F63E5">
              <w:t>Перечень объектов</w:t>
            </w:r>
          </w:p>
        </w:tc>
      </w:tr>
      <w:tr w:rsidR="00FF06C9" w:rsidRPr="007F63E5" w14:paraId="4367A4CD" w14:textId="77777777" w:rsidTr="00F72F81">
        <w:tc>
          <w:tcPr>
            <w:tcW w:w="1631" w:type="dxa"/>
            <w:vMerge/>
          </w:tcPr>
          <w:p w14:paraId="11E8FC41" w14:textId="77777777" w:rsidR="00FF06C9" w:rsidRPr="007F63E5" w:rsidRDefault="00FF06C9" w:rsidP="00FF06C9">
            <w:pPr>
              <w:ind w:right="-1"/>
              <w:jc w:val="both"/>
            </w:pPr>
          </w:p>
        </w:tc>
        <w:tc>
          <w:tcPr>
            <w:tcW w:w="1749" w:type="dxa"/>
          </w:tcPr>
          <w:p w14:paraId="3221F17A" w14:textId="77777777" w:rsidR="00FF06C9" w:rsidRPr="007F63E5" w:rsidRDefault="00FF06C9" w:rsidP="00FF06C9">
            <w:pPr>
              <w:ind w:right="-1"/>
              <w:jc w:val="both"/>
            </w:pPr>
            <w:r w:rsidRPr="007F63E5">
              <w:t>Единица измерения</w:t>
            </w:r>
          </w:p>
        </w:tc>
        <w:tc>
          <w:tcPr>
            <w:tcW w:w="1332" w:type="dxa"/>
          </w:tcPr>
          <w:p w14:paraId="5B39A112" w14:textId="77777777" w:rsidR="00FF06C9" w:rsidRPr="007F63E5" w:rsidRDefault="00FF06C9" w:rsidP="00FF06C9">
            <w:pPr>
              <w:ind w:right="-1"/>
              <w:jc w:val="both"/>
            </w:pPr>
            <w:r w:rsidRPr="007F63E5">
              <w:t>Значение показателя</w:t>
            </w:r>
          </w:p>
        </w:tc>
        <w:tc>
          <w:tcPr>
            <w:tcW w:w="1749" w:type="dxa"/>
          </w:tcPr>
          <w:p w14:paraId="4CE521E1" w14:textId="77777777" w:rsidR="00FF06C9" w:rsidRPr="007F63E5" w:rsidRDefault="00FF06C9" w:rsidP="00FF06C9">
            <w:pPr>
              <w:ind w:right="-1"/>
              <w:jc w:val="both"/>
            </w:pPr>
            <w:r w:rsidRPr="007F63E5">
              <w:t>Единица измерения</w:t>
            </w:r>
          </w:p>
        </w:tc>
        <w:tc>
          <w:tcPr>
            <w:tcW w:w="1534" w:type="dxa"/>
          </w:tcPr>
          <w:p w14:paraId="0D5195A0" w14:textId="77777777" w:rsidR="00FF06C9" w:rsidRPr="007F63E5" w:rsidRDefault="00FF06C9" w:rsidP="00FF06C9">
            <w:pPr>
              <w:ind w:right="-1"/>
              <w:jc w:val="both"/>
            </w:pPr>
            <w:r w:rsidRPr="007F63E5">
              <w:t>Значение показателя</w:t>
            </w:r>
          </w:p>
        </w:tc>
        <w:tc>
          <w:tcPr>
            <w:tcW w:w="2060" w:type="dxa"/>
            <w:vMerge/>
          </w:tcPr>
          <w:p w14:paraId="0DE5C949" w14:textId="77777777" w:rsidR="00FF06C9" w:rsidRPr="007F63E5" w:rsidRDefault="00FF06C9" w:rsidP="00FF06C9">
            <w:pPr>
              <w:ind w:right="-1"/>
            </w:pPr>
          </w:p>
        </w:tc>
      </w:tr>
      <w:tr w:rsidR="00FF06C9" w:rsidRPr="007F63E5" w14:paraId="504D9EDE" w14:textId="77777777" w:rsidTr="00F72F81">
        <w:tc>
          <w:tcPr>
            <w:tcW w:w="1631" w:type="dxa"/>
          </w:tcPr>
          <w:p w14:paraId="7A2A178C" w14:textId="77777777" w:rsidR="00FF06C9" w:rsidRPr="007F63E5" w:rsidRDefault="00FF06C9" w:rsidP="00FF06C9">
            <w:pPr>
              <w:ind w:right="-1"/>
              <w:jc w:val="both"/>
              <w:rPr>
                <w:sz w:val="20"/>
                <w:szCs w:val="20"/>
              </w:rPr>
            </w:pPr>
            <w:r w:rsidRPr="007F63E5">
              <w:rPr>
                <w:sz w:val="20"/>
                <w:szCs w:val="20"/>
              </w:rPr>
              <w:t>Обеспеченность населения объектами благоустройства прибрежной зоны</w:t>
            </w:r>
          </w:p>
        </w:tc>
        <w:tc>
          <w:tcPr>
            <w:tcW w:w="1749" w:type="dxa"/>
          </w:tcPr>
          <w:p w14:paraId="3BD65636" w14:textId="77777777" w:rsidR="00FF06C9" w:rsidRPr="007F63E5" w:rsidRDefault="00FF06C9" w:rsidP="00FF06C9">
            <w:pPr>
              <w:ind w:right="-1"/>
            </w:pPr>
            <w:r w:rsidRPr="007F63E5">
              <w:t>кв. м/ посетитель</w:t>
            </w:r>
          </w:p>
        </w:tc>
        <w:tc>
          <w:tcPr>
            <w:tcW w:w="1332" w:type="dxa"/>
          </w:tcPr>
          <w:p w14:paraId="28B6354D" w14:textId="77777777" w:rsidR="00FF06C9" w:rsidRPr="007F63E5" w:rsidRDefault="00FF06C9" w:rsidP="00FF06C9">
            <w:pPr>
              <w:ind w:right="-1"/>
              <w:jc w:val="both"/>
            </w:pPr>
            <w:r w:rsidRPr="007F63E5">
              <w:t>8</w:t>
            </w:r>
          </w:p>
        </w:tc>
        <w:tc>
          <w:tcPr>
            <w:tcW w:w="1749" w:type="dxa"/>
          </w:tcPr>
          <w:p w14:paraId="7127A316" w14:textId="77777777" w:rsidR="00FF06C9" w:rsidRPr="007F63E5" w:rsidRDefault="00FF06C9" w:rsidP="00FF06C9">
            <w:pPr>
              <w:ind w:right="-1"/>
            </w:pPr>
            <w:r w:rsidRPr="007F63E5">
              <w:t>кв. м/ посетитель</w:t>
            </w:r>
          </w:p>
        </w:tc>
        <w:tc>
          <w:tcPr>
            <w:tcW w:w="1534" w:type="dxa"/>
          </w:tcPr>
          <w:p w14:paraId="18A87436" w14:textId="77777777" w:rsidR="00FF06C9" w:rsidRPr="007F63E5" w:rsidRDefault="00FF06C9" w:rsidP="00FF06C9">
            <w:pPr>
              <w:ind w:right="-1"/>
              <w:jc w:val="both"/>
            </w:pPr>
            <w:r w:rsidRPr="007F63E5">
              <w:t>Не нормируется</w:t>
            </w:r>
          </w:p>
        </w:tc>
        <w:tc>
          <w:tcPr>
            <w:tcW w:w="2060" w:type="dxa"/>
          </w:tcPr>
          <w:p w14:paraId="117F00C7" w14:textId="77777777" w:rsidR="00FF06C9" w:rsidRPr="007F63E5" w:rsidRDefault="00FF06C9" w:rsidP="00FF06C9">
            <w:pPr>
              <w:ind w:right="-1"/>
              <w:rPr>
                <w:sz w:val="20"/>
                <w:szCs w:val="20"/>
              </w:rPr>
            </w:pPr>
            <w:r w:rsidRPr="007F63E5">
              <w:rPr>
                <w:sz w:val="20"/>
                <w:szCs w:val="20"/>
              </w:rPr>
              <w:t>Набережные; пляжи</w:t>
            </w:r>
          </w:p>
        </w:tc>
      </w:tr>
    </w:tbl>
    <w:p w14:paraId="4CD49CE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39496ED" w14:textId="77777777" w:rsidR="003A1CE9" w:rsidRPr="007F63E5" w:rsidRDefault="003A1CE9" w:rsidP="00452B0C">
      <w:pPr>
        <w:ind w:right="-1" w:firstLine="567"/>
        <w:jc w:val="both"/>
      </w:pPr>
    </w:p>
    <w:p w14:paraId="466EB460" w14:textId="77777777" w:rsidR="00452B0C" w:rsidRPr="007F63E5" w:rsidRDefault="003A1CE9" w:rsidP="00452B0C">
      <w:pPr>
        <w:ind w:right="-1" w:firstLine="567"/>
        <w:jc w:val="both"/>
        <w:rPr>
          <w:i/>
          <w:iCs/>
        </w:rPr>
      </w:pPr>
      <w:r w:rsidRPr="007F63E5">
        <w:rPr>
          <w:i/>
          <w:iCs/>
        </w:rPr>
        <w:t>г</w:t>
      </w:r>
      <w:r w:rsidR="00452B0C" w:rsidRPr="007F63E5">
        <w:rPr>
          <w:i/>
          <w:iCs/>
        </w:rPr>
        <w:t xml:space="preserve">) </w:t>
      </w:r>
      <w:r w:rsidRPr="007F63E5">
        <w:rPr>
          <w:i/>
          <w:iCs/>
        </w:rPr>
        <w:t>Объекты благоустройства и озеленения жилых территорий</w:t>
      </w:r>
    </w:p>
    <w:p w14:paraId="200A9C2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07"/>
        <w:gridCol w:w="1333"/>
        <w:gridCol w:w="1407"/>
        <w:gridCol w:w="1331"/>
        <w:gridCol w:w="2913"/>
      </w:tblGrid>
      <w:tr w:rsidR="00FF06C9" w:rsidRPr="007F63E5" w14:paraId="483D3121" w14:textId="77777777" w:rsidTr="00F72F81">
        <w:tc>
          <w:tcPr>
            <w:tcW w:w="1607" w:type="dxa"/>
            <w:vMerge w:val="restart"/>
            <w:vAlign w:val="center"/>
          </w:tcPr>
          <w:p w14:paraId="5215060A" w14:textId="77777777" w:rsidR="00FF06C9" w:rsidRPr="007F63E5" w:rsidRDefault="00FF06C9" w:rsidP="00FF06C9">
            <w:pPr>
              <w:ind w:right="-1"/>
            </w:pPr>
            <w:r w:rsidRPr="007F63E5">
              <w:t>Показатель</w:t>
            </w:r>
          </w:p>
        </w:tc>
        <w:tc>
          <w:tcPr>
            <w:tcW w:w="2740" w:type="dxa"/>
            <w:gridSpan w:val="2"/>
          </w:tcPr>
          <w:p w14:paraId="0B959C3B" w14:textId="2C74EA4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8" w:type="dxa"/>
            <w:gridSpan w:val="2"/>
          </w:tcPr>
          <w:p w14:paraId="05973ACF" w14:textId="77777777" w:rsidR="00FF06C9" w:rsidRPr="007F63E5" w:rsidRDefault="00FF06C9" w:rsidP="00FF06C9">
            <w:pPr>
              <w:ind w:right="-1"/>
            </w:pPr>
            <w:r w:rsidRPr="007F63E5">
              <w:t>Территория сельских населенных пунктов</w:t>
            </w:r>
          </w:p>
        </w:tc>
        <w:tc>
          <w:tcPr>
            <w:tcW w:w="2913" w:type="dxa"/>
            <w:vMerge w:val="restart"/>
            <w:vAlign w:val="center"/>
          </w:tcPr>
          <w:p w14:paraId="15B7D398" w14:textId="77777777" w:rsidR="00FF06C9" w:rsidRPr="007F63E5" w:rsidRDefault="00FF06C9" w:rsidP="00FF06C9">
            <w:pPr>
              <w:ind w:right="-1"/>
              <w:jc w:val="center"/>
            </w:pPr>
            <w:r w:rsidRPr="007F63E5">
              <w:t>Перечень объектов</w:t>
            </w:r>
          </w:p>
        </w:tc>
      </w:tr>
      <w:tr w:rsidR="00FF06C9" w:rsidRPr="007F63E5" w14:paraId="6C97DC89" w14:textId="77777777" w:rsidTr="00F72F81">
        <w:tc>
          <w:tcPr>
            <w:tcW w:w="1607" w:type="dxa"/>
            <w:vMerge/>
          </w:tcPr>
          <w:p w14:paraId="6E92A0B1" w14:textId="77777777" w:rsidR="00FF06C9" w:rsidRPr="007F63E5" w:rsidRDefault="00FF06C9" w:rsidP="00FF06C9">
            <w:pPr>
              <w:ind w:right="-1"/>
              <w:jc w:val="both"/>
            </w:pPr>
          </w:p>
        </w:tc>
        <w:tc>
          <w:tcPr>
            <w:tcW w:w="1407" w:type="dxa"/>
          </w:tcPr>
          <w:p w14:paraId="0A2BA11D" w14:textId="77777777" w:rsidR="00FF06C9" w:rsidRPr="007F63E5" w:rsidRDefault="00FF06C9" w:rsidP="00FF06C9">
            <w:pPr>
              <w:ind w:right="-1"/>
              <w:jc w:val="both"/>
            </w:pPr>
            <w:r w:rsidRPr="007F63E5">
              <w:t>Единица измерения</w:t>
            </w:r>
          </w:p>
        </w:tc>
        <w:tc>
          <w:tcPr>
            <w:tcW w:w="1333" w:type="dxa"/>
          </w:tcPr>
          <w:p w14:paraId="46D07DEC" w14:textId="77777777" w:rsidR="00FF06C9" w:rsidRPr="007F63E5" w:rsidRDefault="00FF06C9" w:rsidP="00FF06C9">
            <w:pPr>
              <w:ind w:right="-1"/>
              <w:jc w:val="both"/>
            </w:pPr>
            <w:r w:rsidRPr="007F63E5">
              <w:t>Значение показателя</w:t>
            </w:r>
          </w:p>
        </w:tc>
        <w:tc>
          <w:tcPr>
            <w:tcW w:w="1407" w:type="dxa"/>
          </w:tcPr>
          <w:p w14:paraId="477B9CE7" w14:textId="77777777" w:rsidR="00FF06C9" w:rsidRPr="007F63E5" w:rsidRDefault="00FF06C9" w:rsidP="00FF06C9">
            <w:pPr>
              <w:ind w:right="-1"/>
              <w:jc w:val="both"/>
            </w:pPr>
            <w:r w:rsidRPr="007F63E5">
              <w:t>Единица измерения</w:t>
            </w:r>
          </w:p>
        </w:tc>
        <w:tc>
          <w:tcPr>
            <w:tcW w:w="1331" w:type="dxa"/>
          </w:tcPr>
          <w:p w14:paraId="6C3F1F69" w14:textId="77777777" w:rsidR="00FF06C9" w:rsidRPr="007F63E5" w:rsidRDefault="00FF06C9" w:rsidP="00FF06C9">
            <w:pPr>
              <w:ind w:right="-1"/>
              <w:jc w:val="both"/>
            </w:pPr>
            <w:r w:rsidRPr="007F63E5">
              <w:t>Значение показателя</w:t>
            </w:r>
          </w:p>
        </w:tc>
        <w:tc>
          <w:tcPr>
            <w:tcW w:w="2913" w:type="dxa"/>
            <w:vMerge/>
          </w:tcPr>
          <w:p w14:paraId="4CA4E2A6" w14:textId="77777777" w:rsidR="00FF06C9" w:rsidRPr="007F63E5" w:rsidRDefault="00FF06C9" w:rsidP="00FF06C9">
            <w:pPr>
              <w:ind w:right="-1"/>
            </w:pPr>
          </w:p>
        </w:tc>
      </w:tr>
      <w:tr w:rsidR="00FF06C9" w:rsidRPr="007F63E5" w14:paraId="0A9CCD0D" w14:textId="77777777" w:rsidTr="00F72F81">
        <w:tc>
          <w:tcPr>
            <w:tcW w:w="1607" w:type="dxa"/>
          </w:tcPr>
          <w:p w14:paraId="18F452A2" w14:textId="77777777" w:rsidR="00FF06C9" w:rsidRPr="007F63E5" w:rsidRDefault="00FF06C9" w:rsidP="00FF06C9">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7012C2D3" w14:textId="77777777" w:rsidR="00FF06C9" w:rsidRPr="007F63E5" w:rsidRDefault="00FF06C9" w:rsidP="00FF06C9">
            <w:pPr>
              <w:ind w:right="-1"/>
            </w:pPr>
            <w:r w:rsidRPr="007F63E5">
              <w:t>% площади территории квартала</w:t>
            </w:r>
          </w:p>
        </w:tc>
        <w:tc>
          <w:tcPr>
            <w:tcW w:w="1333" w:type="dxa"/>
          </w:tcPr>
          <w:p w14:paraId="1AC91EC7" w14:textId="77777777" w:rsidR="00FF06C9" w:rsidRPr="007F63E5" w:rsidRDefault="00FF06C9" w:rsidP="00FF06C9">
            <w:pPr>
              <w:ind w:right="-1"/>
              <w:jc w:val="both"/>
            </w:pPr>
            <w:r w:rsidRPr="007F63E5">
              <w:t>25</w:t>
            </w:r>
          </w:p>
        </w:tc>
        <w:tc>
          <w:tcPr>
            <w:tcW w:w="1407" w:type="dxa"/>
          </w:tcPr>
          <w:p w14:paraId="30AE712A" w14:textId="77777777" w:rsidR="00FF06C9" w:rsidRPr="007F63E5" w:rsidRDefault="00FF06C9" w:rsidP="00FF06C9">
            <w:pPr>
              <w:ind w:right="-1"/>
            </w:pPr>
            <w:r w:rsidRPr="007F63E5">
              <w:t>% площади территории квартала</w:t>
            </w:r>
          </w:p>
        </w:tc>
        <w:tc>
          <w:tcPr>
            <w:tcW w:w="1331" w:type="dxa"/>
          </w:tcPr>
          <w:p w14:paraId="2F382CEE" w14:textId="1210FD4F" w:rsidR="00FF06C9" w:rsidRPr="007F63E5" w:rsidRDefault="00FF06C9" w:rsidP="00FF06C9">
            <w:pPr>
              <w:ind w:right="-1"/>
            </w:pPr>
            <w:r w:rsidRPr="007F63E5">
              <w:t>25</w:t>
            </w:r>
          </w:p>
        </w:tc>
        <w:tc>
          <w:tcPr>
            <w:tcW w:w="2913" w:type="dxa"/>
          </w:tcPr>
          <w:p w14:paraId="192063AE" w14:textId="77777777" w:rsidR="00FF06C9" w:rsidRPr="007F63E5" w:rsidRDefault="00FF06C9" w:rsidP="00FF06C9">
            <w:pPr>
              <w:ind w:right="-1"/>
              <w:rPr>
                <w:sz w:val="20"/>
                <w:szCs w:val="20"/>
              </w:rPr>
            </w:pPr>
            <w:r w:rsidRPr="007F63E5">
              <w:rPr>
                <w:sz w:val="20"/>
                <w:szCs w:val="20"/>
              </w:rPr>
              <w:t>Парки, скверы, сады, зоны отдыха; детские площадки; общественные пространства</w:t>
            </w:r>
          </w:p>
        </w:tc>
      </w:tr>
      <w:tr w:rsidR="00624EC6" w:rsidRPr="007F63E5" w14:paraId="4C90DB85" w14:textId="77777777" w:rsidTr="00F72F81">
        <w:tc>
          <w:tcPr>
            <w:tcW w:w="1607" w:type="dxa"/>
          </w:tcPr>
          <w:p w14:paraId="3CD77F84" w14:textId="2AB515D8"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3243C1DF" w14:textId="52D2D914" w:rsidR="00624EC6" w:rsidRPr="007F63E5" w:rsidRDefault="00624EC6" w:rsidP="00624EC6">
            <w:pPr>
              <w:ind w:right="-1"/>
            </w:pPr>
            <w:r>
              <w:t>кв. м/ 1 чел.</w:t>
            </w:r>
          </w:p>
        </w:tc>
        <w:tc>
          <w:tcPr>
            <w:tcW w:w="1333" w:type="dxa"/>
          </w:tcPr>
          <w:p w14:paraId="6C715676" w14:textId="25BE2768" w:rsidR="00624EC6" w:rsidRPr="007F63E5" w:rsidRDefault="00624EC6" w:rsidP="00624EC6">
            <w:pPr>
              <w:ind w:right="-1"/>
              <w:jc w:val="both"/>
            </w:pPr>
            <w:r>
              <w:t>0,9</w:t>
            </w:r>
          </w:p>
        </w:tc>
        <w:tc>
          <w:tcPr>
            <w:tcW w:w="1407" w:type="dxa"/>
          </w:tcPr>
          <w:p w14:paraId="530ECD86" w14:textId="102E9DA8" w:rsidR="00624EC6" w:rsidRPr="007F63E5" w:rsidRDefault="00624EC6" w:rsidP="00624EC6">
            <w:pPr>
              <w:ind w:right="-1"/>
            </w:pPr>
            <w:r>
              <w:t>кв. м/ 1 чел.</w:t>
            </w:r>
          </w:p>
        </w:tc>
        <w:tc>
          <w:tcPr>
            <w:tcW w:w="1331" w:type="dxa"/>
          </w:tcPr>
          <w:p w14:paraId="79EF73CE" w14:textId="7376DAA4" w:rsidR="00624EC6" w:rsidRPr="007F63E5" w:rsidRDefault="00624EC6" w:rsidP="00624EC6">
            <w:pPr>
              <w:ind w:right="-1"/>
            </w:pPr>
            <w:r>
              <w:t>0,9</w:t>
            </w:r>
          </w:p>
        </w:tc>
        <w:tc>
          <w:tcPr>
            <w:tcW w:w="2913" w:type="dxa"/>
          </w:tcPr>
          <w:p w14:paraId="723A95C7" w14:textId="7ACD2440" w:rsidR="00624EC6" w:rsidRPr="007F63E5" w:rsidRDefault="00624EC6" w:rsidP="00624EC6">
            <w:pPr>
              <w:ind w:right="-1"/>
              <w:rPr>
                <w:sz w:val="20"/>
                <w:szCs w:val="20"/>
              </w:rPr>
            </w:pPr>
            <w:r w:rsidRPr="00624EC6">
              <w:rPr>
                <w:sz w:val="20"/>
                <w:szCs w:val="20"/>
              </w:rPr>
              <w:t>Детские площадки</w:t>
            </w:r>
          </w:p>
        </w:tc>
      </w:tr>
      <w:tr w:rsidR="00624EC6" w:rsidRPr="007F63E5" w14:paraId="55EBD82D" w14:textId="77777777" w:rsidTr="00F72F81">
        <w:tc>
          <w:tcPr>
            <w:tcW w:w="1607" w:type="dxa"/>
          </w:tcPr>
          <w:p w14:paraId="5421E68D" w14:textId="0013DC4F"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33969B32" w14:textId="2ADE4D74" w:rsidR="00624EC6" w:rsidRPr="007F63E5" w:rsidRDefault="00624EC6" w:rsidP="00624EC6">
            <w:pPr>
              <w:ind w:right="-1"/>
            </w:pPr>
            <w:r>
              <w:t>кв. м/ 1 чел.</w:t>
            </w:r>
          </w:p>
        </w:tc>
        <w:tc>
          <w:tcPr>
            <w:tcW w:w="1333" w:type="dxa"/>
          </w:tcPr>
          <w:p w14:paraId="33CC9D30" w14:textId="696057FE" w:rsidR="00624EC6" w:rsidRPr="007F63E5" w:rsidRDefault="00624EC6" w:rsidP="00624EC6">
            <w:pPr>
              <w:ind w:right="-1"/>
              <w:jc w:val="both"/>
            </w:pPr>
            <w:r>
              <w:t>0,1</w:t>
            </w:r>
          </w:p>
        </w:tc>
        <w:tc>
          <w:tcPr>
            <w:tcW w:w="1407" w:type="dxa"/>
          </w:tcPr>
          <w:p w14:paraId="4BB713FA" w14:textId="6762E89B" w:rsidR="00624EC6" w:rsidRPr="007F63E5" w:rsidRDefault="00624EC6" w:rsidP="00624EC6">
            <w:pPr>
              <w:ind w:right="-1"/>
            </w:pPr>
            <w:r>
              <w:t>кв. м/ 1 чел.</w:t>
            </w:r>
          </w:p>
        </w:tc>
        <w:tc>
          <w:tcPr>
            <w:tcW w:w="1331" w:type="dxa"/>
          </w:tcPr>
          <w:p w14:paraId="498639FB" w14:textId="31AEB5D2" w:rsidR="00624EC6" w:rsidRPr="007F63E5" w:rsidRDefault="00624EC6" w:rsidP="00624EC6">
            <w:pPr>
              <w:ind w:right="-1"/>
            </w:pPr>
            <w:r>
              <w:t>0,1</w:t>
            </w:r>
          </w:p>
        </w:tc>
        <w:tc>
          <w:tcPr>
            <w:tcW w:w="2913" w:type="dxa"/>
          </w:tcPr>
          <w:p w14:paraId="3D6B3C0F" w14:textId="21BE9B3F" w:rsidR="00624EC6" w:rsidRPr="00624EC6" w:rsidRDefault="00624EC6" w:rsidP="00624EC6">
            <w:pPr>
              <w:ind w:right="-1"/>
              <w:rPr>
                <w:sz w:val="20"/>
                <w:szCs w:val="20"/>
              </w:rPr>
            </w:pPr>
            <w:r w:rsidRPr="00624EC6">
              <w:rPr>
                <w:sz w:val="20"/>
                <w:szCs w:val="20"/>
              </w:rPr>
              <w:t>Площадки отдыха взрослого населения</w:t>
            </w:r>
          </w:p>
        </w:tc>
      </w:tr>
      <w:tr w:rsidR="00624EC6" w:rsidRPr="007F63E5" w14:paraId="05A825B7" w14:textId="77777777" w:rsidTr="00F72F81">
        <w:tc>
          <w:tcPr>
            <w:tcW w:w="1607" w:type="dxa"/>
          </w:tcPr>
          <w:p w14:paraId="184900F5" w14:textId="14F77833"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43B66768" w14:textId="2D4E3189" w:rsidR="00624EC6" w:rsidRPr="007F63E5" w:rsidRDefault="00624EC6" w:rsidP="00624EC6">
            <w:pPr>
              <w:ind w:right="-1"/>
            </w:pPr>
            <w:r>
              <w:t>кв. м/ 1 чел.</w:t>
            </w:r>
          </w:p>
        </w:tc>
        <w:tc>
          <w:tcPr>
            <w:tcW w:w="1333" w:type="dxa"/>
          </w:tcPr>
          <w:p w14:paraId="47A9E7A8" w14:textId="64A34B15" w:rsidR="00624EC6" w:rsidRPr="007F63E5" w:rsidRDefault="00624EC6" w:rsidP="00624EC6">
            <w:pPr>
              <w:ind w:right="-1"/>
              <w:jc w:val="both"/>
            </w:pPr>
            <w:r>
              <w:t>0,5</w:t>
            </w:r>
          </w:p>
        </w:tc>
        <w:tc>
          <w:tcPr>
            <w:tcW w:w="1407" w:type="dxa"/>
          </w:tcPr>
          <w:p w14:paraId="5C2900EE" w14:textId="58827373" w:rsidR="00624EC6" w:rsidRPr="007F63E5" w:rsidRDefault="00624EC6" w:rsidP="00624EC6">
            <w:pPr>
              <w:ind w:right="-1"/>
            </w:pPr>
            <w:r>
              <w:t>кв. м/ 1 чел.</w:t>
            </w:r>
          </w:p>
        </w:tc>
        <w:tc>
          <w:tcPr>
            <w:tcW w:w="1331" w:type="dxa"/>
          </w:tcPr>
          <w:p w14:paraId="2C158FB1" w14:textId="16821707" w:rsidR="00624EC6" w:rsidRPr="007F63E5" w:rsidRDefault="00624EC6" w:rsidP="00624EC6">
            <w:pPr>
              <w:ind w:right="-1"/>
            </w:pPr>
            <w:r>
              <w:t>0,5</w:t>
            </w:r>
          </w:p>
        </w:tc>
        <w:tc>
          <w:tcPr>
            <w:tcW w:w="2913" w:type="dxa"/>
          </w:tcPr>
          <w:p w14:paraId="52363BFC" w14:textId="3604605C" w:rsidR="00624EC6" w:rsidRPr="00624EC6" w:rsidRDefault="00624EC6" w:rsidP="00624EC6">
            <w:pPr>
              <w:ind w:right="-1"/>
              <w:rPr>
                <w:sz w:val="20"/>
                <w:szCs w:val="20"/>
              </w:rPr>
            </w:pPr>
            <w:r w:rsidRPr="00624EC6">
              <w:rPr>
                <w:sz w:val="20"/>
                <w:szCs w:val="20"/>
              </w:rPr>
              <w:t>Площадки для занятий физкультурой взрослого населения</w:t>
            </w:r>
          </w:p>
        </w:tc>
      </w:tr>
    </w:tbl>
    <w:p w14:paraId="7EEE6D05" w14:textId="77777777" w:rsidR="00624EC6" w:rsidRPr="007F63E5" w:rsidRDefault="00624EC6" w:rsidP="00624EC6">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573"/>
        <w:gridCol w:w="1534"/>
        <w:gridCol w:w="1573"/>
        <w:gridCol w:w="1534"/>
        <w:gridCol w:w="2063"/>
      </w:tblGrid>
      <w:tr w:rsidR="00624EC6" w:rsidRPr="007F63E5" w14:paraId="14E6C465" w14:textId="77777777" w:rsidTr="00624EC6">
        <w:tc>
          <w:tcPr>
            <w:tcW w:w="1778" w:type="dxa"/>
            <w:vMerge w:val="restart"/>
            <w:vAlign w:val="center"/>
          </w:tcPr>
          <w:p w14:paraId="1BD950C7" w14:textId="77777777" w:rsidR="00624EC6" w:rsidRPr="007F63E5" w:rsidRDefault="00624EC6" w:rsidP="000D7D04">
            <w:pPr>
              <w:ind w:right="-1"/>
            </w:pPr>
            <w:r w:rsidRPr="007F63E5">
              <w:t>Показатель</w:t>
            </w:r>
          </w:p>
        </w:tc>
        <w:tc>
          <w:tcPr>
            <w:tcW w:w="3107" w:type="dxa"/>
            <w:gridSpan w:val="2"/>
          </w:tcPr>
          <w:p w14:paraId="7AFCB4C9" w14:textId="77777777" w:rsidR="00624EC6" w:rsidRPr="007F63E5" w:rsidRDefault="00624EC6" w:rsidP="000D7D04">
            <w:pPr>
              <w:ind w:right="-1"/>
            </w:pPr>
            <w:r w:rsidRPr="007F63E5">
              <w:t xml:space="preserve">Территория </w:t>
            </w:r>
            <w:proofErr w:type="spellStart"/>
            <w:r w:rsidRPr="007F63E5">
              <w:t>г.</w:t>
            </w:r>
            <w:r>
              <w:t>Александровск</w:t>
            </w:r>
            <w:proofErr w:type="spellEnd"/>
            <w:r>
              <w:t>-Сахалинский</w:t>
            </w:r>
          </w:p>
        </w:tc>
        <w:tc>
          <w:tcPr>
            <w:tcW w:w="3107" w:type="dxa"/>
            <w:gridSpan w:val="2"/>
          </w:tcPr>
          <w:p w14:paraId="4BB082B2" w14:textId="77777777" w:rsidR="00624EC6" w:rsidRPr="007F63E5" w:rsidRDefault="00624EC6" w:rsidP="000D7D04">
            <w:pPr>
              <w:ind w:right="-1"/>
            </w:pPr>
            <w:r w:rsidRPr="007F63E5">
              <w:t>Территория сельских населенных пунктов</w:t>
            </w:r>
          </w:p>
        </w:tc>
        <w:tc>
          <w:tcPr>
            <w:tcW w:w="2063" w:type="dxa"/>
            <w:vMerge w:val="restart"/>
            <w:vAlign w:val="center"/>
          </w:tcPr>
          <w:p w14:paraId="4D92D449" w14:textId="77777777" w:rsidR="00624EC6" w:rsidRPr="007F63E5" w:rsidRDefault="00624EC6" w:rsidP="000D7D04">
            <w:pPr>
              <w:ind w:right="-1"/>
              <w:jc w:val="center"/>
            </w:pPr>
            <w:r w:rsidRPr="007F63E5">
              <w:t>Перечень объектов</w:t>
            </w:r>
          </w:p>
        </w:tc>
      </w:tr>
      <w:tr w:rsidR="00624EC6" w:rsidRPr="007F63E5" w14:paraId="3568A82E" w14:textId="77777777" w:rsidTr="00624EC6">
        <w:tc>
          <w:tcPr>
            <w:tcW w:w="1778" w:type="dxa"/>
            <w:vMerge/>
          </w:tcPr>
          <w:p w14:paraId="7409224B" w14:textId="77777777" w:rsidR="00624EC6" w:rsidRPr="007F63E5" w:rsidRDefault="00624EC6" w:rsidP="000D7D04">
            <w:pPr>
              <w:ind w:right="-1"/>
              <w:jc w:val="both"/>
            </w:pPr>
          </w:p>
        </w:tc>
        <w:tc>
          <w:tcPr>
            <w:tcW w:w="1573" w:type="dxa"/>
          </w:tcPr>
          <w:p w14:paraId="1D757BA7" w14:textId="77777777" w:rsidR="00624EC6" w:rsidRPr="007F63E5" w:rsidRDefault="00624EC6" w:rsidP="000D7D04">
            <w:pPr>
              <w:ind w:right="-1"/>
              <w:jc w:val="both"/>
            </w:pPr>
            <w:r w:rsidRPr="007F63E5">
              <w:t>Единица измерения</w:t>
            </w:r>
          </w:p>
        </w:tc>
        <w:tc>
          <w:tcPr>
            <w:tcW w:w="1534" w:type="dxa"/>
          </w:tcPr>
          <w:p w14:paraId="3F15786E" w14:textId="77777777" w:rsidR="00624EC6" w:rsidRPr="007F63E5" w:rsidRDefault="00624EC6" w:rsidP="000D7D04">
            <w:pPr>
              <w:ind w:right="-1"/>
              <w:jc w:val="both"/>
            </w:pPr>
            <w:r w:rsidRPr="007F63E5">
              <w:t>Значение показателя</w:t>
            </w:r>
          </w:p>
        </w:tc>
        <w:tc>
          <w:tcPr>
            <w:tcW w:w="1573" w:type="dxa"/>
          </w:tcPr>
          <w:p w14:paraId="35B9E7BB" w14:textId="77777777" w:rsidR="00624EC6" w:rsidRPr="007F63E5" w:rsidRDefault="00624EC6" w:rsidP="000D7D04">
            <w:pPr>
              <w:ind w:right="-1"/>
              <w:jc w:val="both"/>
            </w:pPr>
            <w:r w:rsidRPr="007F63E5">
              <w:t>Единица измерения</w:t>
            </w:r>
          </w:p>
        </w:tc>
        <w:tc>
          <w:tcPr>
            <w:tcW w:w="1534" w:type="dxa"/>
          </w:tcPr>
          <w:p w14:paraId="37FBCD9F" w14:textId="77777777" w:rsidR="00624EC6" w:rsidRPr="007F63E5" w:rsidRDefault="00624EC6" w:rsidP="000D7D04">
            <w:pPr>
              <w:ind w:right="-1"/>
              <w:jc w:val="both"/>
            </w:pPr>
            <w:r w:rsidRPr="007F63E5">
              <w:t>Значение показателя</w:t>
            </w:r>
          </w:p>
        </w:tc>
        <w:tc>
          <w:tcPr>
            <w:tcW w:w="2063" w:type="dxa"/>
            <w:vMerge/>
          </w:tcPr>
          <w:p w14:paraId="520C1AB0" w14:textId="77777777" w:rsidR="00624EC6" w:rsidRPr="007F63E5" w:rsidRDefault="00624EC6" w:rsidP="000D7D04">
            <w:pPr>
              <w:ind w:right="-1"/>
            </w:pPr>
          </w:p>
        </w:tc>
      </w:tr>
      <w:tr w:rsidR="00624EC6" w:rsidRPr="007F63E5" w14:paraId="265EAB50" w14:textId="77777777" w:rsidTr="00624EC6">
        <w:tc>
          <w:tcPr>
            <w:tcW w:w="1778" w:type="dxa"/>
          </w:tcPr>
          <w:p w14:paraId="0B08C92D" w14:textId="310EB654" w:rsidR="00624EC6" w:rsidRPr="007F63E5" w:rsidRDefault="00624EC6" w:rsidP="00624EC6">
            <w:pPr>
              <w:ind w:right="-1"/>
              <w:rPr>
                <w:sz w:val="20"/>
                <w:szCs w:val="20"/>
              </w:rPr>
            </w:pPr>
            <w:r>
              <w:rPr>
                <w:sz w:val="20"/>
                <w:szCs w:val="20"/>
              </w:rPr>
              <w:t>Пешеходная доступность</w:t>
            </w:r>
          </w:p>
        </w:tc>
        <w:tc>
          <w:tcPr>
            <w:tcW w:w="1573" w:type="dxa"/>
          </w:tcPr>
          <w:p w14:paraId="6B1A7C5E" w14:textId="77777777" w:rsidR="00624EC6" w:rsidRPr="007F63E5" w:rsidRDefault="00624EC6" w:rsidP="00624EC6">
            <w:pPr>
              <w:ind w:right="-1"/>
              <w:jc w:val="both"/>
            </w:pPr>
            <w:r w:rsidRPr="007F63E5">
              <w:t>мин</w:t>
            </w:r>
          </w:p>
        </w:tc>
        <w:tc>
          <w:tcPr>
            <w:tcW w:w="1534" w:type="dxa"/>
          </w:tcPr>
          <w:p w14:paraId="722204C0" w14:textId="77777777" w:rsidR="00624EC6" w:rsidRPr="007F63E5" w:rsidRDefault="00624EC6" w:rsidP="00624EC6">
            <w:pPr>
              <w:ind w:right="-1"/>
              <w:jc w:val="both"/>
            </w:pPr>
            <w:r w:rsidRPr="007F63E5">
              <w:t>Не нормируется</w:t>
            </w:r>
          </w:p>
        </w:tc>
        <w:tc>
          <w:tcPr>
            <w:tcW w:w="1573" w:type="dxa"/>
          </w:tcPr>
          <w:p w14:paraId="1E1D3B74" w14:textId="77777777" w:rsidR="00624EC6" w:rsidRPr="007F63E5" w:rsidRDefault="00624EC6" w:rsidP="00624EC6">
            <w:pPr>
              <w:ind w:right="-1"/>
              <w:jc w:val="both"/>
            </w:pPr>
            <w:r w:rsidRPr="007F63E5">
              <w:t>мин</w:t>
            </w:r>
          </w:p>
        </w:tc>
        <w:tc>
          <w:tcPr>
            <w:tcW w:w="1534" w:type="dxa"/>
          </w:tcPr>
          <w:p w14:paraId="627E94CD" w14:textId="77777777" w:rsidR="00624EC6" w:rsidRPr="007F63E5" w:rsidRDefault="00624EC6" w:rsidP="00624EC6">
            <w:pPr>
              <w:ind w:right="-1"/>
              <w:jc w:val="both"/>
            </w:pPr>
            <w:r w:rsidRPr="007F63E5">
              <w:t>Не нормируется</w:t>
            </w:r>
          </w:p>
        </w:tc>
        <w:tc>
          <w:tcPr>
            <w:tcW w:w="2063" w:type="dxa"/>
          </w:tcPr>
          <w:p w14:paraId="2D1F5723" w14:textId="65F2F4F3" w:rsidR="00624EC6" w:rsidRPr="007F63E5" w:rsidRDefault="00624EC6" w:rsidP="00624EC6">
            <w:pPr>
              <w:ind w:right="-1"/>
              <w:rPr>
                <w:sz w:val="20"/>
                <w:szCs w:val="20"/>
              </w:rPr>
            </w:pPr>
            <w:r w:rsidRPr="007F63E5">
              <w:rPr>
                <w:sz w:val="20"/>
                <w:szCs w:val="20"/>
              </w:rPr>
              <w:t xml:space="preserve">Парки, скверы, сады, зоны отдыха; </w:t>
            </w:r>
            <w:r w:rsidRPr="007F63E5">
              <w:rPr>
                <w:sz w:val="20"/>
                <w:szCs w:val="20"/>
              </w:rPr>
              <w:lastRenderedPageBreak/>
              <w:t>общественные пространства</w:t>
            </w:r>
          </w:p>
        </w:tc>
      </w:tr>
      <w:tr w:rsidR="00624EC6" w:rsidRPr="007F63E5" w14:paraId="7D616C96" w14:textId="77777777" w:rsidTr="00624EC6">
        <w:tc>
          <w:tcPr>
            <w:tcW w:w="1778" w:type="dxa"/>
          </w:tcPr>
          <w:p w14:paraId="18DEEE7D" w14:textId="00403A41" w:rsidR="00624EC6" w:rsidRPr="007F63E5" w:rsidRDefault="00624EC6" w:rsidP="00624EC6">
            <w:pPr>
              <w:ind w:right="-1"/>
              <w:rPr>
                <w:sz w:val="20"/>
                <w:szCs w:val="20"/>
              </w:rPr>
            </w:pPr>
            <w:r>
              <w:rPr>
                <w:sz w:val="20"/>
                <w:szCs w:val="20"/>
              </w:rPr>
              <w:lastRenderedPageBreak/>
              <w:t>Пешеходная доступность</w:t>
            </w:r>
          </w:p>
        </w:tc>
        <w:tc>
          <w:tcPr>
            <w:tcW w:w="1573" w:type="dxa"/>
          </w:tcPr>
          <w:p w14:paraId="3B6FDD65" w14:textId="77777777" w:rsidR="00624EC6" w:rsidRPr="007F63E5" w:rsidRDefault="00624EC6" w:rsidP="00624EC6">
            <w:pPr>
              <w:ind w:right="-1"/>
              <w:jc w:val="both"/>
            </w:pPr>
            <w:r w:rsidRPr="007F63E5">
              <w:t>мин</w:t>
            </w:r>
          </w:p>
        </w:tc>
        <w:tc>
          <w:tcPr>
            <w:tcW w:w="1534" w:type="dxa"/>
          </w:tcPr>
          <w:p w14:paraId="4D8D3712" w14:textId="07613531" w:rsidR="00624EC6" w:rsidRDefault="00BD2360" w:rsidP="00624EC6">
            <w:pPr>
              <w:ind w:right="-1"/>
              <w:jc w:val="both"/>
            </w:pPr>
            <w:r>
              <w:t>6</w:t>
            </w:r>
          </w:p>
        </w:tc>
        <w:tc>
          <w:tcPr>
            <w:tcW w:w="1573" w:type="dxa"/>
          </w:tcPr>
          <w:p w14:paraId="3D867D0A" w14:textId="77777777" w:rsidR="00624EC6" w:rsidRPr="007F63E5" w:rsidRDefault="00624EC6" w:rsidP="00624EC6">
            <w:pPr>
              <w:ind w:right="-1"/>
              <w:jc w:val="both"/>
            </w:pPr>
            <w:r w:rsidRPr="007F63E5">
              <w:t>мин</w:t>
            </w:r>
          </w:p>
        </w:tc>
        <w:tc>
          <w:tcPr>
            <w:tcW w:w="1534" w:type="dxa"/>
          </w:tcPr>
          <w:p w14:paraId="6B77B7C1" w14:textId="3736D61F" w:rsidR="00624EC6" w:rsidRDefault="00BD2360" w:rsidP="00624EC6">
            <w:pPr>
              <w:ind w:right="-1"/>
              <w:jc w:val="both"/>
            </w:pPr>
            <w:r>
              <w:t>6</w:t>
            </w:r>
          </w:p>
        </w:tc>
        <w:tc>
          <w:tcPr>
            <w:tcW w:w="2063" w:type="dxa"/>
          </w:tcPr>
          <w:p w14:paraId="6AD1601F" w14:textId="09BF2EB6" w:rsidR="00624EC6" w:rsidRPr="004A5FF5" w:rsidRDefault="00624EC6" w:rsidP="00624EC6">
            <w:pPr>
              <w:ind w:right="-1"/>
              <w:rPr>
                <w:sz w:val="20"/>
                <w:szCs w:val="20"/>
              </w:rPr>
            </w:pPr>
            <w:r w:rsidRPr="00624EC6">
              <w:rPr>
                <w:sz w:val="20"/>
                <w:szCs w:val="20"/>
              </w:rPr>
              <w:t>Детские площадки</w:t>
            </w:r>
          </w:p>
        </w:tc>
      </w:tr>
      <w:tr w:rsidR="00BD2360" w:rsidRPr="007F63E5" w14:paraId="70C699C1" w14:textId="77777777" w:rsidTr="00624EC6">
        <w:tc>
          <w:tcPr>
            <w:tcW w:w="1778" w:type="dxa"/>
          </w:tcPr>
          <w:p w14:paraId="1D8FA2EA" w14:textId="676AAE6B" w:rsidR="00BD2360" w:rsidRPr="007F63E5" w:rsidRDefault="00BD2360" w:rsidP="00BD2360">
            <w:pPr>
              <w:ind w:right="-1"/>
              <w:rPr>
                <w:sz w:val="20"/>
                <w:szCs w:val="20"/>
              </w:rPr>
            </w:pPr>
            <w:r>
              <w:rPr>
                <w:sz w:val="20"/>
                <w:szCs w:val="20"/>
              </w:rPr>
              <w:t>Пешеходная доступность</w:t>
            </w:r>
          </w:p>
        </w:tc>
        <w:tc>
          <w:tcPr>
            <w:tcW w:w="1573" w:type="dxa"/>
          </w:tcPr>
          <w:p w14:paraId="2A69BE8E" w14:textId="060EA86C" w:rsidR="00BD2360" w:rsidRPr="007F63E5" w:rsidRDefault="00BD2360" w:rsidP="00BD2360">
            <w:pPr>
              <w:ind w:right="-1"/>
              <w:jc w:val="both"/>
            </w:pPr>
            <w:r w:rsidRPr="007F63E5">
              <w:t>мин</w:t>
            </w:r>
          </w:p>
        </w:tc>
        <w:tc>
          <w:tcPr>
            <w:tcW w:w="1534" w:type="dxa"/>
          </w:tcPr>
          <w:p w14:paraId="35C0155E" w14:textId="28F5D9B5" w:rsidR="00BD2360" w:rsidRDefault="00BD2360" w:rsidP="00BD2360">
            <w:pPr>
              <w:ind w:right="-1"/>
              <w:jc w:val="both"/>
            </w:pPr>
            <w:r>
              <w:t>6</w:t>
            </w:r>
          </w:p>
        </w:tc>
        <w:tc>
          <w:tcPr>
            <w:tcW w:w="1573" w:type="dxa"/>
          </w:tcPr>
          <w:p w14:paraId="25009170" w14:textId="77883E26" w:rsidR="00BD2360" w:rsidRPr="007F63E5" w:rsidRDefault="00BD2360" w:rsidP="00BD2360">
            <w:pPr>
              <w:ind w:right="-1"/>
              <w:jc w:val="both"/>
            </w:pPr>
            <w:r w:rsidRPr="007F63E5">
              <w:t>мин</w:t>
            </w:r>
          </w:p>
        </w:tc>
        <w:tc>
          <w:tcPr>
            <w:tcW w:w="1534" w:type="dxa"/>
          </w:tcPr>
          <w:p w14:paraId="21D84ACF" w14:textId="67140CB7" w:rsidR="00BD2360" w:rsidRDefault="00BD2360" w:rsidP="00BD2360">
            <w:pPr>
              <w:ind w:right="-1"/>
              <w:jc w:val="both"/>
            </w:pPr>
            <w:r>
              <w:t>6</w:t>
            </w:r>
          </w:p>
        </w:tc>
        <w:tc>
          <w:tcPr>
            <w:tcW w:w="2063" w:type="dxa"/>
          </w:tcPr>
          <w:p w14:paraId="01BAA7DE" w14:textId="079321AB" w:rsidR="00BD2360" w:rsidRPr="004A5FF5" w:rsidRDefault="00BD2360" w:rsidP="00BD2360">
            <w:pPr>
              <w:ind w:right="-1"/>
              <w:rPr>
                <w:sz w:val="20"/>
                <w:szCs w:val="20"/>
              </w:rPr>
            </w:pPr>
            <w:r w:rsidRPr="00624EC6">
              <w:rPr>
                <w:sz w:val="20"/>
                <w:szCs w:val="20"/>
              </w:rPr>
              <w:t>Площадки отдыха взрослого населения</w:t>
            </w:r>
          </w:p>
        </w:tc>
      </w:tr>
      <w:tr w:rsidR="00BD2360" w:rsidRPr="007F63E5" w14:paraId="37621EDB" w14:textId="77777777" w:rsidTr="00624EC6">
        <w:tc>
          <w:tcPr>
            <w:tcW w:w="1778" w:type="dxa"/>
          </w:tcPr>
          <w:p w14:paraId="68FE3585" w14:textId="0738BB20" w:rsidR="00BD2360" w:rsidRPr="007F63E5" w:rsidRDefault="00BD2360" w:rsidP="00BD2360">
            <w:pPr>
              <w:ind w:right="-1"/>
              <w:rPr>
                <w:sz w:val="20"/>
                <w:szCs w:val="20"/>
              </w:rPr>
            </w:pPr>
            <w:r>
              <w:rPr>
                <w:sz w:val="20"/>
                <w:szCs w:val="20"/>
              </w:rPr>
              <w:t>Пешеходная доступность</w:t>
            </w:r>
          </w:p>
        </w:tc>
        <w:tc>
          <w:tcPr>
            <w:tcW w:w="1573" w:type="dxa"/>
          </w:tcPr>
          <w:p w14:paraId="7B58118B" w14:textId="266F6AA8" w:rsidR="00BD2360" w:rsidRPr="007F63E5" w:rsidRDefault="00BD2360" w:rsidP="00BD2360">
            <w:pPr>
              <w:ind w:right="-1"/>
              <w:jc w:val="both"/>
            </w:pPr>
            <w:r w:rsidRPr="007F63E5">
              <w:t>мин</w:t>
            </w:r>
          </w:p>
        </w:tc>
        <w:tc>
          <w:tcPr>
            <w:tcW w:w="1534" w:type="dxa"/>
          </w:tcPr>
          <w:p w14:paraId="7CA606B7" w14:textId="1B5B7312" w:rsidR="00BD2360" w:rsidRDefault="00BD2360" w:rsidP="00BD2360">
            <w:pPr>
              <w:ind w:right="-1"/>
              <w:jc w:val="both"/>
            </w:pPr>
            <w:r>
              <w:t>6</w:t>
            </w:r>
          </w:p>
        </w:tc>
        <w:tc>
          <w:tcPr>
            <w:tcW w:w="1573" w:type="dxa"/>
          </w:tcPr>
          <w:p w14:paraId="085C9930" w14:textId="1E5A2A52" w:rsidR="00BD2360" w:rsidRPr="007F63E5" w:rsidRDefault="00BD2360" w:rsidP="00BD2360">
            <w:pPr>
              <w:ind w:right="-1"/>
              <w:jc w:val="both"/>
            </w:pPr>
            <w:r w:rsidRPr="007F63E5">
              <w:t>мин</w:t>
            </w:r>
          </w:p>
        </w:tc>
        <w:tc>
          <w:tcPr>
            <w:tcW w:w="1534" w:type="dxa"/>
          </w:tcPr>
          <w:p w14:paraId="636D7FE8" w14:textId="041648C9" w:rsidR="00BD2360" w:rsidRDefault="00BD2360" w:rsidP="00BD2360">
            <w:pPr>
              <w:ind w:right="-1"/>
              <w:jc w:val="both"/>
            </w:pPr>
            <w:r>
              <w:t>6</w:t>
            </w:r>
          </w:p>
        </w:tc>
        <w:tc>
          <w:tcPr>
            <w:tcW w:w="2063" w:type="dxa"/>
          </w:tcPr>
          <w:p w14:paraId="7AD0CD55" w14:textId="327F5D00" w:rsidR="00BD2360" w:rsidRPr="004A5FF5" w:rsidRDefault="00BD2360" w:rsidP="00BD2360">
            <w:pPr>
              <w:ind w:right="-1"/>
              <w:rPr>
                <w:sz w:val="20"/>
                <w:szCs w:val="20"/>
              </w:rPr>
            </w:pPr>
            <w:r w:rsidRPr="00624EC6">
              <w:rPr>
                <w:sz w:val="20"/>
                <w:szCs w:val="20"/>
              </w:rPr>
              <w:t>Площадки для занятий физкультурой взрослого населения</w:t>
            </w:r>
          </w:p>
        </w:tc>
      </w:tr>
    </w:tbl>
    <w:p w14:paraId="27A337A6" w14:textId="77777777" w:rsidR="003A1CE9" w:rsidRPr="007F63E5" w:rsidRDefault="003A1CE9" w:rsidP="00452B0C">
      <w:pPr>
        <w:ind w:right="-1" w:firstLine="567"/>
        <w:jc w:val="both"/>
      </w:pPr>
    </w:p>
    <w:p w14:paraId="3B9AA99B" w14:textId="77777777" w:rsidR="00452B0C" w:rsidRPr="007F63E5" w:rsidRDefault="003A1CE9" w:rsidP="00452B0C">
      <w:pPr>
        <w:ind w:right="-1" w:firstLine="567"/>
        <w:jc w:val="both"/>
        <w:rPr>
          <w:i/>
          <w:iCs/>
        </w:rPr>
      </w:pPr>
      <w:r w:rsidRPr="007F63E5">
        <w:rPr>
          <w:i/>
          <w:iCs/>
        </w:rPr>
        <w:t>д</w:t>
      </w:r>
      <w:r w:rsidR="00452B0C" w:rsidRPr="007F63E5">
        <w:rPr>
          <w:i/>
          <w:iCs/>
        </w:rPr>
        <w:t xml:space="preserve">) </w:t>
      </w:r>
      <w:r w:rsidRPr="007F63E5">
        <w:rPr>
          <w:i/>
          <w:iCs/>
        </w:rPr>
        <w:t>Специализированные объекты благоустройства жилых территорий</w:t>
      </w:r>
    </w:p>
    <w:p w14:paraId="37697208"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18"/>
        <w:gridCol w:w="1333"/>
        <w:gridCol w:w="1419"/>
        <w:gridCol w:w="1534"/>
        <w:gridCol w:w="2688"/>
      </w:tblGrid>
      <w:tr w:rsidR="00FF06C9" w:rsidRPr="007F63E5" w14:paraId="3EDD10F2" w14:textId="77777777" w:rsidTr="00F72F81">
        <w:tc>
          <w:tcPr>
            <w:tcW w:w="1607" w:type="dxa"/>
            <w:vMerge w:val="restart"/>
            <w:vAlign w:val="center"/>
          </w:tcPr>
          <w:p w14:paraId="634864C3" w14:textId="77777777" w:rsidR="00FF06C9" w:rsidRPr="007F63E5" w:rsidRDefault="00FF06C9" w:rsidP="00FF06C9">
            <w:pPr>
              <w:ind w:right="-1"/>
            </w:pPr>
            <w:r w:rsidRPr="007F63E5">
              <w:t>Показатель</w:t>
            </w:r>
          </w:p>
        </w:tc>
        <w:tc>
          <w:tcPr>
            <w:tcW w:w="2751" w:type="dxa"/>
            <w:gridSpan w:val="2"/>
          </w:tcPr>
          <w:p w14:paraId="6B4E6E18" w14:textId="7BDF315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53" w:type="dxa"/>
            <w:gridSpan w:val="2"/>
          </w:tcPr>
          <w:p w14:paraId="3AE28615" w14:textId="77777777" w:rsidR="00FF06C9" w:rsidRPr="007F63E5" w:rsidRDefault="00FF06C9" w:rsidP="00FF06C9">
            <w:pPr>
              <w:ind w:right="-1"/>
            </w:pPr>
            <w:r w:rsidRPr="007F63E5">
              <w:t>Территория сельских населенных пунктов</w:t>
            </w:r>
          </w:p>
        </w:tc>
        <w:tc>
          <w:tcPr>
            <w:tcW w:w="2688" w:type="dxa"/>
            <w:vMerge w:val="restart"/>
            <w:vAlign w:val="center"/>
          </w:tcPr>
          <w:p w14:paraId="1F3E94BE" w14:textId="77777777" w:rsidR="00FF06C9" w:rsidRPr="007F63E5" w:rsidRDefault="00FF06C9" w:rsidP="00FF06C9">
            <w:pPr>
              <w:ind w:right="-1"/>
              <w:jc w:val="center"/>
            </w:pPr>
            <w:r w:rsidRPr="007F63E5">
              <w:t>Перечень объектов</w:t>
            </w:r>
          </w:p>
        </w:tc>
      </w:tr>
      <w:tr w:rsidR="00FF06C9" w:rsidRPr="007F63E5" w14:paraId="65CAE39C" w14:textId="77777777" w:rsidTr="00F72F81">
        <w:tc>
          <w:tcPr>
            <w:tcW w:w="1607" w:type="dxa"/>
            <w:vMerge/>
          </w:tcPr>
          <w:p w14:paraId="41DFD82D" w14:textId="77777777" w:rsidR="00FF06C9" w:rsidRPr="007F63E5" w:rsidRDefault="00FF06C9" w:rsidP="00FF06C9">
            <w:pPr>
              <w:ind w:right="-1"/>
              <w:jc w:val="both"/>
            </w:pPr>
          </w:p>
        </w:tc>
        <w:tc>
          <w:tcPr>
            <w:tcW w:w="1418" w:type="dxa"/>
          </w:tcPr>
          <w:p w14:paraId="4374FC08" w14:textId="77777777" w:rsidR="00FF06C9" w:rsidRPr="007F63E5" w:rsidRDefault="00FF06C9" w:rsidP="00FF06C9">
            <w:pPr>
              <w:ind w:right="-1"/>
              <w:jc w:val="both"/>
            </w:pPr>
            <w:r w:rsidRPr="007F63E5">
              <w:t>Единица измерения</w:t>
            </w:r>
          </w:p>
        </w:tc>
        <w:tc>
          <w:tcPr>
            <w:tcW w:w="1333" w:type="dxa"/>
          </w:tcPr>
          <w:p w14:paraId="79F595E5" w14:textId="77777777" w:rsidR="00FF06C9" w:rsidRPr="007F63E5" w:rsidRDefault="00FF06C9" w:rsidP="00FF06C9">
            <w:pPr>
              <w:ind w:right="-1"/>
              <w:jc w:val="both"/>
            </w:pPr>
            <w:r w:rsidRPr="007F63E5">
              <w:t>Значение показателя</w:t>
            </w:r>
          </w:p>
        </w:tc>
        <w:tc>
          <w:tcPr>
            <w:tcW w:w="1419" w:type="dxa"/>
          </w:tcPr>
          <w:p w14:paraId="5D846DF9" w14:textId="77777777" w:rsidR="00FF06C9" w:rsidRPr="007F63E5" w:rsidRDefault="00FF06C9" w:rsidP="00FF06C9">
            <w:pPr>
              <w:ind w:right="-1"/>
              <w:jc w:val="both"/>
            </w:pPr>
            <w:r w:rsidRPr="007F63E5">
              <w:t>Единица измерения</w:t>
            </w:r>
          </w:p>
        </w:tc>
        <w:tc>
          <w:tcPr>
            <w:tcW w:w="1534" w:type="dxa"/>
          </w:tcPr>
          <w:p w14:paraId="3C7BC5FE" w14:textId="77777777" w:rsidR="00FF06C9" w:rsidRPr="007F63E5" w:rsidRDefault="00FF06C9" w:rsidP="00FF06C9">
            <w:pPr>
              <w:ind w:right="-1"/>
              <w:jc w:val="both"/>
            </w:pPr>
            <w:r w:rsidRPr="007F63E5">
              <w:t>Значение показателя</w:t>
            </w:r>
          </w:p>
        </w:tc>
        <w:tc>
          <w:tcPr>
            <w:tcW w:w="2688" w:type="dxa"/>
            <w:vMerge/>
          </w:tcPr>
          <w:p w14:paraId="7367879F" w14:textId="77777777" w:rsidR="00FF06C9" w:rsidRPr="007F63E5" w:rsidRDefault="00FF06C9" w:rsidP="00FF06C9">
            <w:pPr>
              <w:ind w:right="-1"/>
            </w:pPr>
          </w:p>
        </w:tc>
      </w:tr>
      <w:tr w:rsidR="00FF06C9" w:rsidRPr="007F63E5" w14:paraId="05156201" w14:textId="77777777" w:rsidTr="00F72F81">
        <w:tc>
          <w:tcPr>
            <w:tcW w:w="1607" w:type="dxa"/>
          </w:tcPr>
          <w:p w14:paraId="338AB376" w14:textId="77777777" w:rsidR="00FF06C9" w:rsidRPr="007F63E5" w:rsidRDefault="00FF06C9" w:rsidP="00FF06C9">
            <w:pPr>
              <w:ind w:right="-1"/>
              <w:rPr>
                <w:sz w:val="20"/>
                <w:szCs w:val="20"/>
              </w:rPr>
            </w:pPr>
            <w:r w:rsidRPr="007F63E5">
              <w:rPr>
                <w:sz w:val="20"/>
                <w:szCs w:val="20"/>
              </w:rPr>
              <w:t>Обеспеченность населения площадками выгула для собак</w:t>
            </w:r>
          </w:p>
        </w:tc>
        <w:tc>
          <w:tcPr>
            <w:tcW w:w="1418" w:type="dxa"/>
          </w:tcPr>
          <w:p w14:paraId="6B137CE6" w14:textId="77777777" w:rsidR="00FF06C9" w:rsidRPr="007F63E5" w:rsidRDefault="00FF06C9" w:rsidP="00FF06C9">
            <w:pPr>
              <w:ind w:right="-1"/>
            </w:pPr>
            <w:r w:rsidRPr="007F63E5">
              <w:t>ед./ 1000 резидентов</w:t>
            </w:r>
          </w:p>
        </w:tc>
        <w:tc>
          <w:tcPr>
            <w:tcW w:w="1333" w:type="dxa"/>
          </w:tcPr>
          <w:p w14:paraId="65AB64E2" w14:textId="77777777" w:rsidR="00FF06C9" w:rsidRPr="007F63E5" w:rsidRDefault="00FF06C9" w:rsidP="00FF06C9">
            <w:pPr>
              <w:ind w:right="-1"/>
              <w:jc w:val="both"/>
            </w:pPr>
            <w:r w:rsidRPr="007F63E5">
              <w:t>0,05</w:t>
            </w:r>
          </w:p>
        </w:tc>
        <w:tc>
          <w:tcPr>
            <w:tcW w:w="1419" w:type="dxa"/>
          </w:tcPr>
          <w:p w14:paraId="7B4A3081" w14:textId="77777777" w:rsidR="00FF06C9" w:rsidRPr="007F63E5" w:rsidRDefault="00FF06C9" w:rsidP="00FF06C9">
            <w:pPr>
              <w:ind w:right="-1"/>
            </w:pPr>
            <w:r w:rsidRPr="007F63E5">
              <w:t>ед./ 1000 резидентов</w:t>
            </w:r>
          </w:p>
        </w:tc>
        <w:tc>
          <w:tcPr>
            <w:tcW w:w="1534" w:type="dxa"/>
          </w:tcPr>
          <w:p w14:paraId="6833AF1C" w14:textId="77777777" w:rsidR="00FF06C9" w:rsidRPr="007F63E5" w:rsidRDefault="00FF06C9" w:rsidP="00FF06C9">
            <w:pPr>
              <w:ind w:right="-1"/>
              <w:jc w:val="both"/>
            </w:pPr>
            <w:r w:rsidRPr="007F63E5">
              <w:t>Не нормируется</w:t>
            </w:r>
          </w:p>
        </w:tc>
        <w:tc>
          <w:tcPr>
            <w:tcW w:w="2688" w:type="dxa"/>
          </w:tcPr>
          <w:p w14:paraId="21D1B4E4" w14:textId="77777777" w:rsidR="00FF06C9" w:rsidRPr="007F63E5" w:rsidRDefault="00FF06C9" w:rsidP="00FF06C9">
            <w:pPr>
              <w:ind w:right="-1"/>
              <w:rPr>
                <w:sz w:val="20"/>
                <w:szCs w:val="20"/>
              </w:rPr>
            </w:pPr>
            <w:r w:rsidRPr="007F63E5">
              <w:rPr>
                <w:sz w:val="20"/>
                <w:szCs w:val="20"/>
              </w:rPr>
              <w:t>Площадки для выгула собак</w:t>
            </w:r>
          </w:p>
        </w:tc>
      </w:tr>
      <w:tr w:rsidR="00624EC6" w:rsidRPr="007F63E5" w14:paraId="3FADF612" w14:textId="77777777" w:rsidTr="00F72F81">
        <w:tc>
          <w:tcPr>
            <w:tcW w:w="1607" w:type="dxa"/>
          </w:tcPr>
          <w:p w14:paraId="4E1849CD" w14:textId="074EF533" w:rsidR="00624EC6" w:rsidRPr="007F63E5" w:rsidRDefault="00624EC6" w:rsidP="00624EC6">
            <w:pPr>
              <w:ind w:right="-1"/>
              <w:rPr>
                <w:sz w:val="20"/>
                <w:szCs w:val="20"/>
              </w:rPr>
            </w:pPr>
            <w:r>
              <w:rPr>
                <w:sz w:val="20"/>
                <w:szCs w:val="20"/>
              </w:rPr>
              <w:t>Обеспеченность с</w:t>
            </w:r>
            <w:r w:rsidRPr="00624EC6">
              <w:rPr>
                <w:sz w:val="20"/>
                <w:szCs w:val="20"/>
              </w:rPr>
              <w:t>мотровы</w:t>
            </w:r>
            <w:r>
              <w:rPr>
                <w:sz w:val="20"/>
                <w:szCs w:val="20"/>
              </w:rPr>
              <w:t>ми</w:t>
            </w:r>
            <w:r w:rsidRPr="00624EC6">
              <w:rPr>
                <w:sz w:val="20"/>
                <w:szCs w:val="20"/>
              </w:rPr>
              <w:t xml:space="preserve"> площадк</w:t>
            </w:r>
            <w:r>
              <w:rPr>
                <w:sz w:val="20"/>
                <w:szCs w:val="20"/>
              </w:rPr>
              <w:t>ами</w:t>
            </w:r>
          </w:p>
        </w:tc>
        <w:tc>
          <w:tcPr>
            <w:tcW w:w="1418" w:type="dxa"/>
          </w:tcPr>
          <w:p w14:paraId="14D40CE6" w14:textId="3D5FE0F5" w:rsidR="00624EC6" w:rsidRPr="007F63E5" w:rsidRDefault="00624EC6" w:rsidP="00624EC6">
            <w:pPr>
              <w:ind w:right="-1"/>
            </w:pPr>
            <w:r w:rsidRPr="00624EC6">
              <w:t>кв. м</w:t>
            </w:r>
            <w:r>
              <w:t xml:space="preserve">/ </w:t>
            </w:r>
            <w:r w:rsidRPr="00624EC6">
              <w:t>1 посетител</w:t>
            </w:r>
            <w:r>
              <w:t>ь</w:t>
            </w:r>
          </w:p>
        </w:tc>
        <w:tc>
          <w:tcPr>
            <w:tcW w:w="1333" w:type="dxa"/>
          </w:tcPr>
          <w:p w14:paraId="25FF9BB6" w14:textId="3797E108" w:rsidR="00624EC6" w:rsidRPr="007F63E5" w:rsidRDefault="00624EC6" w:rsidP="00624EC6">
            <w:pPr>
              <w:ind w:right="-1"/>
              <w:jc w:val="both"/>
            </w:pPr>
            <w:r>
              <w:t>2 (мин. 20)</w:t>
            </w:r>
          </w:p>
        </w:tc>
        <w:tc>
          <w:tcPr>
            <w:tcW w:w="1419" w:type="dxa"/>
          </w:tcPr>
          <w:p w14:paraId="5A056BE2" w14:textId="15A27CB0" w:rsidR="00624EC6" w:rsidRPr="007F63E5" w:rsidRDefault="00624EC6" w:rsidP="00624EC6">
            <w:pPr>
              <w:ind w:right="-1"/>
            </w:pPr>
            <w:r w:rsidRPr="00624EC6">
              <w:t>кв. м</w:t>
            </w:r>
            <w:r>
              <w:t xml:space="preserve">/ </w:t>
            </w:r>
            <w:r w:rsidRPr="00624EC6">
              <w:t>1 посетител</w:t>
            </w:r>
            <w:r>
              <w:t>ь</w:t>
            </w:r>
          </w:p>
        </w:tc>
        <w:tc>
          <w:tcPr>
            <w:tcW w:w="1534" w:type="dxa"/>
          </w:tcPr>
          <w:p w14:paraId="1D08A3FB" w14:textId="36DEE551" w:rsidR="00624EC6" w:rsidRPr="007F63E5" w:rsidRDefault="00624EC6" w:rsidP="00624EC6">
            <w:pPr>
              <w:ind w:right="-1"/>
              <w:jc w:val="both"/>
            </w:pPr>
            <w:r w:rsidRPr="007F63E5">
              <w:t>Не нормируется</w:t>
            </w:r>
          </w:p>
        </w:tc>
        <w:tc>
          <w:tcPr>
            <w:tcW w:w="2688" w:type="dxa"/>
          </w:tcPr>
          <w:p w14:paraId="6F8796B8" w14:textId="05CAA326" w:rsidR="00624EC6" w:rsidRPr="007F63E5" w:rsidRDefault="00624EC6" w:rsidP="00624EC6">
            <w:pPr>
              <w:ind w:right="-1"/>
              <w:rPr>
                <w:sz w:val="20"/>
                <w:szCs w:val="20"/>
              </w:rPr>
            </w:pPr>
            <w:r w:rsidRPr="00624EC6">
              <w:rPr>
                <w:sz w:val="20"/>
                <w:szCs w:val="20"/>
              </w:rPr>
              <w:t>Смотровые площадки</w:t>
            </w:r>
          </w:p>
        </w:tc>
      </w:tr>
      <w:tr w:rsidR="00624EC6" w:rsidRPr="007F63E5" w14:paraId="000B6A48" w14:textId="77777777" w:rsidTr="00F72F81">
        <w:tc>
          <w:tcPr>
            <w:tcW w:w="1607" w:type="dxa"/>
          </w:tcPr>
          <w:p w14:paraId="205D654E" w14:textId="77777777" w:rsidR="00624EC6" w:rsidRPr="007F63E5" w:rsidRDefault="00624EC6" w:rsidP="00624EC6">
            <w:pPr>
              <w:ind w:right="-1"/>
              <w:rPr>
                <w:sz w:val="20"/>
                <w:szCs w:val="20"/>
              </w:rPr>
            </w:pPr>
            <w:r w:rsidRPr="007F63E5">
              <w:rPr>
                <w:sz w:val="20"/>
                <w:szCs w:val="20"/>
              </w:rPr>
              <w:t>Обеспеченность населения туалетами в общественных пространствах</w:t>
            </w:r>
          </w:p>
        </w:tc>
        <w:tc>
          <w:tcPr>
            <w:tcW w:w="1418" w:type="dxa"/>
          </w:tcPr>
          <w:p w14:paraId="3A0429DE" w14:textId="77777777" w:rsidR="00624EC6" w:rsidRPr="007F63E5" w:rsidRDefault="00624EC6" w:rsidP="00624EC6">
            <w:pPr>
              <w:ind w:right="-1"/>
            </w:pPr>
            <w:r w:rsidRPr="007F63E5">
              <w:t>ед./ 1000 резидентов</w:t>
            </w:r>
          </w:p>
        </w:tc>
        <w:tc>
          <w:tcPr>
            <w:tcW w:w="1333" w:type="dxa"/>
          </w:tcPr>
          <w:p w14:paraId="4CC6FCE5" w14:textId="77777777" w:rsidR="00624EC6" w:rsidRPr="007F63E5" w:rsidRDefault="00624EC6" w:rsidP="00624EC6">
            <w:pPr>
              <w:ind w:right="-1"/>
              <w:jc w:val="both"/>
            </w:pPr>
            <w:r w:rsidRPr="007F63E5">
              <w:t>2</w:t>
            </w:r>
          </w:p>
        </w:tc>
        <w:tc>
          <w:tcPr>
            <w:tcW w:w="1419" w:type="dxa"/>
          </w:tcPr>
          <w:p w14:paraId="08E0AF77" w14:textId="77777777" w:rsidR="00624EC6" w:rsidRPr="007F63E5" w:rsidRDefault="00624EC6" w:rsidP="00624EC6">
            <w:pPr>
              <w:ind w:right="-1"/>
            </w:pPr>
            <w:r w:rsidRPr="007F63E5">
              <w:t>ед./ 1000 резидентов</w:t>
            </w:r>
          </w:p>
        </w:tc>
        <w:tc>
          <w:tcPr>
            <w:tcW w:w="1534" w:type="dxa"/>
          </w:tcPr>
          <w:p w14:paraId="2EB82CA4" w14:textId="77777777" w:rsidR="00624EC6" w:rsidRPr="007F63E5" w:rsidRDefault="00624EC6" w:rsidP="00624EC6">
            <w:pPr>
              <w:ind w:right="-1"/>
              <w:jc w:val="both"/>
            </w:pPr>
            <w:r w:rsidRPr="007F63E5">
              <w:t>Не нормируется</w:t>
            </w:r>
          </w:p>
        </w:tc>
        <w:tc>
          <w:tcPr>
            <w:tcW w:w="2688" w:type="dxa"/>
          </w:tcPr>
          <w:p w14:paraId="6A956332" w14:textId="77777777" w:rsidR="00624EC6" w:rsidRPr="007F63E5" w:rsidRDefault="00624EC6" w:rsidP="00624EC6">
            <w:pPr>
              <w:ind w:right="-1"/>
              <w:rPr>
                <w:sz w:val="20"/>
                <w:szCs w:val="20"/>
              </w:rPr>
            </w:pPr>
            <w:r w:rsidRPr="007F63E5">
              <w:rPr>
                <w:sz w:val="20"/>
                <w:szCs w:val="20"/>
              </w:rPr>
              <w:t>Общественные туалеты</w:t>
            </w:r>
          </w:p>
        </w:tc>
      </w:tr>
    </w:tbl>
    <w:p w14:paraId="50F8FBF6"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7AE6E1DC" w14:textId="77777777" w:rsidR="00733BD5" w:rsidRPr="007F63E5" w:rsidRDefault="00733BD5" w:rsidP="00452B0C">
      <w:pPr>
        <w:ind w:right="-1" w:firstLine="567"/>
        <w:jc w:val="both"/>
      </w:pPr>
    </w:p>
    <w:p w14:paraId="0673A611" w14:textId="77777777" w:rsidR="00452B0C" w:rsidRPr="007F63E5" w:rsidRDefault="00733BD5" w:rsidP="00452B0C">
      <w:pPr>
        <w:ind w:right="-1" w:firstLine="567"/>
        <w:jc w:val="both"/>
        <w:rPr>
          <w:i/>
          <w:iCs/>
        </w:rPr>
      </w:pPr>
      <w:r w:rsidRPr="007F63E5">
        <w:rPr>
          <w:i/>
          <w:iCs/>
        </w:rPr>
        <w:t>е</w:t>
      </w:r>
      <w:r w:rsidR="00452B0C" w:rsidRPr="007F63E5">
        <w:rPr>
          <w:i/>
          <w:iCs/>
        </w:rPr>
        <w:t xml:space="preserve">) </w:t>
      </w:r>
      <w:r w:rsidRPr="007F63E5">
        <w:rPr>
          <w:i/>
          <w:iCs/>
        </w:rPr>
        <w:t>Пешеходная сеть вне улично-дорожной сети</w:t>
      </w:r>
    </w:p>
    <w:p w14:paraId="1DB69872"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81"/>
        <w:gridCol w:w="1534"/>
        <w:gridCol w:w="1481"/>
        <w:gridCol w:w="1534"/>
        <w:gridCol w:w="2418"/>
      </w:tblGrid>
      <w:tr w:rsidR="00FF06C9" w:rsidRPr="007F63E5" w14:paraId="59260B4C" w14:textId="77777777" w:rsidTr="00F72F81">
        <w:tc>
          <w:tcPr>
            <w:tcW w:w="1607" w:type="dxa"/>
            <w:vMerge w:val="restart"/>
            <w:vAlign w:val="center"/>
          </w:tcPr>
          <w:p w14:paraId="0102FEB9" w14:textId="77777777" w:rsidR="00FF06C9" w:rsidRPr="007F63E5" w:rsidRDefault="00FF06C9" w:rsidP="00FF06C9">
            <w:pPr>
              <w:ind w:right="-1"/>
            </w:pPr>
            <w:r w:rsidRPr="007F63E5">
              <w:t>Показатель</w:t>
            </w:r>
          </w:p>
        </w:tc>
        <w:tc>
          <w:tcPr>
            <w:tcW w:w="3015" w:type="dxa"/>
            <w:gridSpan w:val="2"/>
          </w:tcPr>
          <w:p w14:paraId="6AF2A040" w14:textId="21FFADD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15" w:type="dxa"/>
            <w:gridSpan w:val="2"/>
          </w:tcPr>
          <w:p w14:paraId="78FA950F" w14:textId="77777777" w:rsidR="00FF06C9" w:rsidRPr="007F63E5" w:rsidRDefault="00FF06C9" w:rsidP="00FF06C9">
            <w:pPr>
              <w:ind w:right="-1"/>
            </w:pPr>
            <w:r w:rsidRPr="007F63E5">
              <w:t>Территория сельских населенных пунктов</w:t>
            </w:r>
          </w:p>
        </w:tc>
        <w:tc>
          <w:tcPr>
            <w:tcW w:w="2418" w:type="dxa"/>
            <w:vMerge w:val="restart"/>
            <w:vAlign w:val="center"/>
          </w:tcPr>
          <w:p w14:paraId="403555B6" w14:textId="77777777" w:rsidR="00FF06C9" w:rsidRPr="007F63E5" w:rsidRDefault="00FF06C9" w:rsidP="00FF06C9">
            <w:pPr>
              <w:ind w:right="-1"/>
              <w:jc w:val="center"/>
            </w:pPr>
            <w:r w:rsidRPr="007F63E5">
              <w:t>Перечень объектов</w:t>
            </w:r>
          </w:p>
        </w:tc>
      </w:tr>
      <w:tr w:rsidR="00FF06C9" w:rsidRPr="007F63E5" w14:paraId="124D13E5" w14:textId="77777777" w:rsidTr="00F72F81">
        <w:tc>
          <w:tcPr>
            <w:tcW w:w="1607" w:type="dxa"/>
            <w:vMerge/>
          </w:tcPr>
          <w:p w14:paraId="238C36D5" w14:textId="77777777" w:rsidR="00FF06C9" w:rsidRPr="007F63E5" w:rsidRDefault="00FF06C9" w:rsidP="00FF06C9">
            <w:pPr>
              <w:ind w:right="-1"/>
              <w:jc w:val="both"/>
            </w:pPr>
          </w:p>
        </w:tc>
        <w:tc>
          <w:tcPr>
            <w:tcW w:w="1481" w:type="dxa"/>
          </w:tcPr>
          <w:p w14:paraId="55204326" w14:textId="77777777" w:rsidR="00FF06C9" w:rsidRPr="007F63E5" w:rsidRDefault="00FF06C9" w:rsidP="00FF06C9">
            <w:pPr>
              <w:ind w:right="-1"/>
              <w:jc w:val="both"/>
            </w:pPr>
            <w:r w:rsidRPr="007F63E5">
              <w:t>Единица измерения</w:t>
            </w:r>
          </w:p>
        </w:tc>
        <w:tc>
          <w:tcPr>
            <w:tcW w:w="1534" w:type="dxa"/>
          </w:tcPr>
          <w:p w14:paraId="51BCE45E" w14:textId="77777777" w:rsidR="00FF06C9" w:rsidRPr="007F63E5" w:rsidRDefault="00FF06C9" w:rsidP="00FF06C9">
            <w:pPr>
              <w:ind w:right="-1"/>
              <w:jc w:val="both"/>
            </w:pPr>
            <w:r w:rsidRPr="007F63E5">
              <w:t>Значение показателя</w:t>
            </w:r>
          </w:p>
        </w:tc>
        <w:tc>
          <w:tcPr>
            <w:tcW w:w="1481" w:type="dxa"/>
          </w:tcPr>
          <w:p w14:paraId="5691C2A3" w14:textId="77777777" w:rsidR="00FF06C9" w:rsidRPr="007F63E5" w:rsidRDefault="00FF06C9" w:rsidP="00FF06C9">
            <w:pPr>
              <w:ind w:right="-1"/>
              <w:jc w:val="both"/>
            </w:pPr>
            <w:r w:rsidRPr="007F63E5">
              <w:t>Единица измерения</w:t>
            </w:r>
          </w:p>
        </w:tc>
        <w:tc>
          <w:tcPr>
            <w:tcW w:w="1534" w:type="dxa"/>
          </w:tcPr>
          <w:p w14:paraId="30E4D4E9" w14:textId="77777777" w:rsidR="00FF06C9" w:rsidRPr="007F63E5" w:rsidRDefault="00FF06C9" w:rsidP="00FF06C9">
            <w:pPr>
              <w:ind w:right="-1"/>
              <w:jc w:val="both"/>
            </w:pPr>
            <w:r w:rsidRPr="007F63E5">
              <w:t>Значение показателя</w:t>
            </w:r>
          </w:p>
        </w:tc>
        <w:tc>
          <w:tcPr>
            <w:tcW w:w="2418" w:type="dxa"/>
            <w:vMerge/>
          </w:tcPr>
          <w:p w14:paraId="55C8C57C" w14:textId="77777777" w:rsidR="00FF06C9" w:rsidRPr="007F63E5" w:rsidRDefault="00FF06C9" w:rsidP="00FF06C9">
            <w:pPr>
              <w:ind w:right="-1"/>
            </w:pPr>
          </w:p>
        </w:tc>
      </w:tr>
      <w:tr w:rsidR="00FF06C9" w:rsidRPr="007F63E5" w14:paraId="3311927F" w14:textId="77777777" w:rsidTr="00F72F81">
        <w:tc>
          <w:tcPr>
            <w:tcW w:w="1607" w:type="dxa"/>
          </w:tcPr>
          <w:p w14:paraId="3200F69C" w14:textId="77777777" w:rsidR="00FF06C9" w:rsidRPr="007F63E5" w:rsidRDefault="00FF06C9" w:rsidP="00FF06C9">
            <w:pPr>
              <w:ind w:right="-1"/>
              <w:jc w:val="both"/>
              <w:rPr>
                <w:sz w:val="20"/>
                <w:szCs w:val="20"/>
              </w:rPr>
            </w:pPr>
            <w:r w:rsidRPr="007F63E5">
              <w:rPr>
                <w:sz w:val="20"/>
                <w:szCs w:val="20"/>
              </w:rPr>
              <w:t>Обеспеченность населения пешеходными дорожками вне улично-дорожной сети</w:t>
            </w:r>
          </w:p>
        </w:tc>
        <w:tc>
          <w:tcPr>
            <w:tcW w:w="1481" w:type="dxa"/>
          </w:tcPr>
          <w:p w14:paraId="6A017DE9" w14:textId="77777777" w:rsidR="00FF06C9" w:rsidRPr="007F63E5" w:rsidRDefault="00FF06C9" w:rsidP="00FF06C9">
            <w:pPr>
              <w:ind w:right="-1"/>
              <w:jc w:val="both"/>
            </w:pPr>
            <w:r w:rsidRPr="007F63E5">
              <w:t>км/га застроенной территории</w:t>
            </w:r>
          </w:p>
        </w:tc>
        <w:tc>
          <w:tcPr>
            <w:tcW w:w="1534" w:type="dxa"/>
          </w:tcPr>
          <w:p w14:paraId="5648392C" w14:textId="77777777" w:rsidR="00FF06C9" w:rsidRPr="007F63E5" w:rsidRDefault="00FF06C9" w:rsidP="00FF06C9">
            <w:pPr>
              <w:ind w:right="-1"/>
              <w:jc w:val="both"/>
            </w:pPr>
            <w:r w:rsidRPr="007F63E5">
              <w:t>Не нормируется</w:t>
            </w:r>
          </w:p>
        </w:tc>
        <w:tc>
          <w:tcPr>
            <w:tcW w:w="1481" w:type="dxa"/>
          </w:tcPr>
          <w:p w14:paraId="2BC62B8C" w14:textId="77777777" w:rsidR="00FF06C9" w:rsidRPr="007F63E5" w:rsidRDefault="00FF06C9" w:rsidP="00FF06C9">
            <w:pPr>
              <w:ind w:right="-1"/>
              <w:jc w:val="both"/>
            </w:pPr>
            <w:r w:rsidRPr="007F63E5">
              <w:t>км/га застроенной территории</w:t>
            </w:r>
          </w:p>
        </w:tc>
        <w:tc>
          <w:tcPr>
            <w:tcW w:w="1534" w:type="dxa"/>
          </w:tcPr>
          <w:p w14:paraId="6C81562D" w14:textId="77777777" w:rsidR="00FF06C9" w:rsidRPr="007F63E5" w:rsidRDefault="00FF06C9" w:rsidP="00FF06C9">
            <w:pPr>
              <w:ind w:right="-1"/>
              <w:jc w:val="both"/>
            </w:pPr>
            <w:r w:rsidRPr="007F63E5">
              <w:t>Не нормируется</w:t>
            </w:r>
          </w:p>
        </w:tc>
        <w:tc>
          <w:tcPr>
            <w:tcW w:w="2418" w:type="dxa"/>
          </w:tcPr>
          <w:p w14:paraId="38D3DEA8" w14:textId="77777777" w:rsidR="00FF06C9" w:rsidRPr="007F63E5" w:rsidRDefault="00FF06C9" w:rsidP="00FF06C9">
            <w:pPr>
              <w:ind w:right="-1"/>
              <w:rPr>
                <w:sz w:val="20"/>
                <w:szCs w:val="20"/>
              </w:rPr>
            </w:pPr>
            <w:r w:rsidRPr="007F63E5">
              <w:rPr>
                <w:sz w:val="20"/>
                <w:szCs w:val="20"/>
              </w:rPr>
              <w:t>Дорожки пешеходные, пандусы, лестницы</w:t>
            </w:r>
          </w:p>
        </w:tc>
      </w:tr>
    </w:tbl>
    <w:p w14:paraId="442DE635"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FE55174" w14:textId="77777777" w:rsidR="00733BD5" w:rsidRPr="007F63E5" w:rsidRDefault="00733BD5" w:rsidP="00452B0C">
      <w:pPr>
        <w:ind w:right="-1" w:firstLine="567"/>
        <w:jc w:val="both"/>
      </w:pPr>
    </w:p>
    <w:p w14:paraId="0B728C96" w14:textId="77777777" w:rsidR="00733BD5" w:rsidRPr="007F63E5" w:rsidRDefault="007D5758" w:rsidP="007D5758">
      <w:pPr>
        <w:ind w:firstLine="567"/>
        <w:outlineLvl w:val="3"/>
        <w:rPr>
          <w:b/>
          <w:bCs/>
        </w:rPr>
      </w:pPr>
      <w:bookmarkStart w:id="35" w:name="_Toc109159025"/>
      <w:r w:rsidRPr="007F63E5">
        <w:rPr>
          <w:b/>
          <w:bCs/>
        </w:rPr>
        <w:t>1.2.1.5</w:t>
      </w:r>
      <w:r w:rsidR="00733BD5" w:rsidRPr="007F63E5">
        <w:rPr>
          <w:b/>
          <w:bCs/>
        </w:rPr>
        <w:t>. Иные области в связи с решением вопросов местного значения городского округа</w:t>
      </w:r>
      <w:bookmarkEnd w:id="35"/>
    </w:p>
    <w:p w14:paraId="448807DF" w14:textId="77777777" w:rsidR="00733BD5" w:rsidRPr="007F63E5" w:rsidRDefault="00733BD5" w:rsidP="00452B0C">
      <w:pPr>
        <w:ind w:right="-1" w:firstLine="567"/>
        <w:jc w:val="both"/>
      </w:pPr>
    </w:p>
    <w:p w14:paraId="31A2C463" w14:textId="77777777" w:rsidR="00452B0C" w:rsidRPr="007F63E5" w:rsidRDefault="00733BD5" w:rsidP="00452B0C">
      <w:pPr>
        <w:ind w:right="-1" w:firstLine="567"/>
        <w:jc w:val="both"/>
        <w:rPr>
          <w:i/>
          <w:iCs/>
        </w:rPr>
      </w:pPr>
      <w:r w:rsidRPr="007F63E5">
        <w:rPr>
          <w:i/>
          <w:iCs/>
        </w:rPr>
        <w:t>а</w:t>
      </w:r>
      <w:r w:rsidR="00452B0C" w:rsidRPr="007F63E5">
        <w:rPr>
          <w:i/>
          <w:iCs/>
        </w:rPr>
        <w:t xml:space="preserve">) </w:t>
      </w:r>
      <w:r w:rsidRPr="007F63E5">
        <w:rPr>
          <w:i/>
          <w:iCs/>
        </w:rPr>
        <w:t>Объекты библиотечного обслуживания населения</w:t>
      </w:r>
    </w:p>
    <w:p w14:paraId="4C54E3A7"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2017"/>
        <w:gridCol w:w="1299"/>
        <w:gridCol w:w="1331"/>
        <w:gridCol w:w="1437"/>
        <w:gridCol w:w="1331"/>
        <w:gridCol w:w="2640"/>
      </w:tblGrid>
      <w:tr w:rsidR="00FF06C9" w:rsidRPr="007F63E5" w14:paraId="60BC06CB" w14:textId="77777777" w:rsidTr="004A5FF5">
        <w:tc>
          <w:tcPr>
            <w:tcW w:w="2017" w:type="dxa"/>
            <w:vMerge w:val="restart"/>
            <w:vAlign w:val="center"/>
          </w:tcPr>
          <w:p w14:paraId="6FAE67C4" w14:textId="77777777" w:rsidR="00FF06C9" w:rsidRPr="007F63E5" w:rsidRDefault="00FF06C9" w:rsidP="00FF06C9">
            <w:pPr>
              <w:ind w:right="-1"/>
            </w:pPr>
            <w:r w:rsidRPr="007F63E5">
              <w:lastRenderedPageBreak/>
              <w:t>Показатель</w:t>
            </w:r>
          </w:p>
        </w:tc>
        <w:tc>
          <w:tcPr>
            <w:tcW w:w="2630" w:type="dxa"/>
            <w:gridSpan w:val="2"/>
          </w:tcPr>
          <w:p w14:paraId="10CFABD7" w14:textId="2968B7A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8" w:type="dxa"/>
            <w:gridSpan w:val="2"/>
          </w:tcPr>
          <w:p w14:paraId="09FFFE4C" w14:textId="77777777" w:rsidR="00FF06C9" w:rsidRPr="007F63E5" w:rsidRDefault="00FF06C9" w:rsidP="00FF06C9">
            <w:pPr>
              <w:ind w:right="-1"/>
            </w:pPr>
            <w:r w:rsidRPr="007F63E5">
              <w:t>Территория сельских населенных пунктов</w:t>
            </w:r>
          </w:p>
        </w:tc>
        <w:tc>
          <w:tcPr>
            <w:tcW w:w="2640" w:type="dxa"/>
            <w:vMerge w:val="restart"/>
            <w:vAlign w:val="center"/>
          </w:tcPr>
          <w:p w14:paraId="3CCB5D03" w14:textId="77777777" w:rsidR="00FF06C9" w:rsidRPr="007F63E5" w:rsidRDefault="00FF06C9" w:rsidP="00FF06C9">
            <w:pPr>
              <w:ind w:right="-1"/>
              <w:jc w:val="center"/>
            </w:pPr>
            <w:r w:rsidRPr="007F63E5">
              <w:t>Перечень объектов</w:t>
            </w:r>
          </w:p>
        </w:tc>
      </w:tr>
      <w:tr w:rsidR="00FF06C9" w:rsidRPr="007F63E5" w14:paraId="2EC3F977" w14:textId="77777777" w:rsidTr="004A5FF5">
        <w:tc>
          <w:tcPr>
            <w:tcW w:w="2017" w:type="dxa"/>
            <w:vMerge/>
          </w:tcPr>
          <w:p w14:paraId="285D7742" w14:textId="77777777" w:rsidR="00FF06C9" w:rsidRPr="007F63E5" w:rsidRDefault="00FF06C9" w:rsidP="00FF06C9">
            <w:pPr>
              <w:ind w:right="-1"/>
              <w:jc w:val="both"/>
            </w:pPr>
          </w:p>
        </w:tc>
        <w:tc>
          <w:tcPr>
            <w:tcW w:w="1299" w:type="dxa"/>
          </w:tcPr>
          <w:p w14:paraId="24B4ECD4" w14:textId="77777777" w:rsidR="00FF06C9" w:rsidRPr="007F63E5" w:rsidRDefault="00FF06C9" w:rsidP="00FF06C9">
            <w:pPr>
              <w:ind w:right="-1"/>
              <w:jc w:val="both"/>
            </w:pPr>
            <w:r w:rsidRPr="007F63E5">
              <w:t>Единица измерения</w:t>
            </w:r>
          </w:p>
        </w:tc>
        <w:tc>
          <w:tcPr>
            <w:tcW w:w="1331" w:type="dxa"/>
          </w:tcPr>
          <w:p w14:paraId="4BEE504A" w14:textId="77777777" w:rsidR="00FF06C9" w:rsidRPr="007F63E5" w:rsidRDefault="00FF06C9" w:rsidP="00FF06C9">
            <w:pPr>
              <w:ind w:right="-1"/>
              <w:jc w:val="both"/>
            </w:pPr>
            <w:r w:rsidRPr="007F63E5">
              <w:t>Значение показателя</w:t>
            </w:r>
          </w:p>
        </w:tc>
        <w:tc>
          <w:tcPr>
            <w:tcW w:w="1437" w:type="dxa"/>
          </w:tcPr>
          <w:p w14:paraId="108B0778" w14:textId="77777777" w:rsidR="00FF06C9" w:rsidRPr="007F63E5" w:rsidRDefault="00FF06C9" w:rsidP="00FF06C9">
            <w:pPr>
              <w:ind w:right="-1"/>
              <w:jc w:val="both"/>
            </w:pPr>
            <w:r w:rsidRPr="007F63E5">
              <w:t>Единица измерения</w:t>
            </w:r>
          </w:p>
        </w:tc>
        <w:tc>
          <w:tcPr>
            <w:tcW w:w="1331" w:type="dxa"/>
          </w:tcPr>
          <w:p w14:paraId="40AA3F3D" w14:textId="77777777" w:rsidR="00FF06C9" w:rsidRPr="007F63E5" w:rsidRDefault="00FF06C9" w:rsidP="00FF06C9">
            <w:pPr>
              <w:ind w:right="-1"/>
              <w:jc w:val="both"/>
            </w:pPr>
            <w:r w:rsidRPr="007F63E5">
              <w:t>Значение показателя</w:t>
            </w:r>
          </w:p>
        </w:tc>
        <w:tc>
          <w:tcPr>
            <w:tcW w:w="2640" w:type="dxa"/>
            <w:vMerge/>
          </w:tcPr>
          <w:p w14:paraId="5E48ED49" w14:textId="77777777" w:rsidR="00FF06C9" w:rsidRPr="007F63E5" w:rsidRDefault="00FF06C9" w:rsidP="00FF06C9">
            <w:pPr>
              <w:ind w:right="-1"/>
            </w:pPr>
          </w:p>
        </w:tc>
      </w:tr>
      <w:tr w:rsidR="004A5FF5" w:rsidRPr="007F63E5" w14:paraId="4F619988" w14:textId="77777777" w:rsidTr="004A5FF5">
        <w:tc>
          <w:tcPr>
            <w:tcW w:w="2017" w:type="dxa"/>
          </w:tcPr>
          <w:p w14:paraId="2F460BF2" w14:textId="77777777"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2D4501DB" w14:textId="4061B64D" w:rsidR="004A5FF5" w:rsidRPr="007F63E5" w:rsidRDefault="004A5FF5" w:rsidP="004A5FF5">
            <w:pPr>
              <w:ind w:right="-1"/>
              <w:jc w:val="both"/>
            </w:pPr>
            <w:r>
              <w:t>объект</w:t>
            </w:r>
            <w:r w:rsidRPr="007F63E5">
              <w:t xml:space="preserve">/ </w:t>
            </w:r>
            <w:r>
              <w:t>ГО</w:t>
            </w:r>
          </w:p>
        </w:tc>
        <w:tc>
          <w:tcPr>
            <w:tcW w:w="1331" w:type="dxa"/>
          </w:tcPr>
          <w:p w14:paraId="4B64F836" w14:textId="0D6E4EE6" w:rsidR="004A5FF5" w:rsidRPr="007F63E5" w:rsidRDefault="004A5FF5" w:rsidP="004A5FF5">
            <w:pPr>
              <w:ind w:right="-1"/>
              <w:jc w:val="both"/>
            </w:pPr>
            <w:r>
              <w:t>1</w:t>
            </w:r>
          </w:p>
          <w:p w14:paraId="7B931EA8" w14:textId="77777777" w:rsidR="004A5FF5" w:rsidRPr="007F63E5" w:rsidRDefault="004A5FF5" w:rsidP="004A5FF5">
            <w:pPr>
              <w:ind w:right="-1"/>
              <w:jc w:val="both"/>
            </w:pPr>
          </w:p>
        </w:tc>
        <w:tc>
          <w:tcPr>
            <w:tcW w:w="1437" w:type="dxa"/>
          </w:tcPr>
          <w:p w14:paraId="560C1A93" w14:textId="6E8C2494" w:rsidR="004A5FF5" w:rsidRPr="007F63E5" w:rsidRDefault="004A5FF5" w:rsidP="004A5FF5">
            <w:pPr>
              <w:ind w:right="-1"/>
              <w:jc w:val="both"/>
            </w:pPr>
            <w:r>
              <w:t>объект</w:t>
            </w:r>
            <w:r w:rsidRPr="007F63E5">
              <w:t xml:space="preserve">/ </w:t>
            </w:r>
            <w:r>
              <w:t>ГО</w:t>
            </w:r>
          </w:p>
        </w:tc>
        <w:tc>
          <w:tcPr>
            <w:tcW w:w="1331" w:type="dxa"/>
          </w:tcPr>
          <w:p w14:paraId="296469DF" w14:textId="29A6F75D" w:rsidR="004A5FF5" w:rsidRPr="007F63E5" w:rsidRDefault="004A5FF5" w:rsidP="004A5FF5">
            <w:pPr>
              <w:ind w:right="-1"/>
              <w:jc w:val="both"/>
            </w:pPr>
            <w:r>
              <w:t>1</w:t>
            </w:r>
          </w:p>
        </w:tc>
        <w:tc>
          <w:tcPr>
            <w:tcW w:w="2640" w:type="dxa"/>
          </w:tcPr>
          <w:p w14:paraId="0C3E5C24" w14:textId="747745B6" w:rsidR="004A5FF5" w:rsidRPr="007F63E5" w:rsidRDefault="004A5FF5" w:rsidP="004A5FF5">
            <w:pPr>
              <w:ind w:right="-1"/>
              <w:rPr>
                <w:sz w:val="20"/>
                <w:szCs w:val="20"/>
              </w:rPr>
            </w:pPr>
            <w:r w:rsidRPr="004A5FF5">
              <w:rPr>
                <w:sz w:val="20"/>
                <w:szCs w:val="20"/>
              </w:rPr>
              <w:t>Центральные библиотеки</w:t>
            </w:r>
          </w:p>
        </w:tc>
      </w:tr>
      <w:tr w:rsidR="004A5FF5" w:rsidRPr="007F63E5" w14:paraId="164D5EC5" w14:textId="77777777" w:rsidTr="004A5FF5">
        <w:tc>
          <w:tcPr>
            <w:tcW w:w="2017" w:type="dxa"/>
          </w:tcPr>
          <w:p w14:paraId="626B4CAD" w14:textId="5FFFC72B"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496961F0" w14:textId="7A9E6107" w:rsidR="004A5FF5" w:rsidRPr="007F63E5" w:rsidRDefault="004A5FF5" w:rsidP="004A5FF5">
            <w:pPr>
              <w:ind w:right="-1"/>
            </w:pPr>
            <w:r>
              <w:t>объект</w:t>
            </w:r>
            <w:r w:rsidRPr="007F63E5">
              <w:t xml:space="preserve">/ </w:t>
            </w:r>
            <w:r>
              <w:t>5 тыс. чел.</w:t>
            </w:r>
          </w:p>
        </w:tc>
        <w:tc>
          <w:tcPr>
            <w:tcW w:w="1331" w:type="dxa"/>
          </w:tcPr>
          <w:p w14:paraId="67653B89" w14:textId="77777777" w:rsidR="004A5FF5" w:rsidRPr="007F63E5" w:rsidRDefault="004A5FF5" w:rsidP="004A5FF5">
            <w:pPr>
              <w:ind w:right="-1"/>
              <w:jc w:val="both"/>
            </w:pPr>
            <w:r>
              <w:t>1</w:t>
            </w:r>
          </w:p>
          <w:p w14:paraId="6ADF0CE6" w14:textId="77777777" w:rsidR="004A5FF5" w:rsidRPr="007F63E5" w:rsidRDefault="004A5FF5" w:rsidP="004A5FF5">
            <w:pPr>
              <w:ind w:right="-1"/>
              <w:jc w:val="both"/>
            </w:pPr>
          </w:p>
        </w:tc>
        <w:tc>
          <w:tcPr>
            <w:tcW w:w="1437" w:type="dxa"/>
          </w:tcPr>
          <w:p w14:paraId="09FED629" w14:textId="3213C785" w:rsidR="004A5FF5" w:rsidRPr="007F63E5" w:rsidRDefault="004A5FF5" w:rsidP="004A5FF5">
            <w:pPr>
              <w:ind w:right="-1"/>
              <w:jc w:val="both"/>
            </w:pPr>
            <w:r>
              <w:t>объект</w:t>
            </w:r>
            <w:r w:rsidRPr="007F63E5">
              <w:t xml:space="preserve">/ </w:t>
            </w:r>
            <w:r>
              <w:t>населенный пункт</w:t>
            </w:r>
          </w:p>
        </w:tc>
        <w:tc>
          <w:tcPr>
            <w:tcW w:w="1331" w:type="dxa"/>
          </w:tcPr>
          <w:p w14:paraId="106A8717" w14:textId="5BF3D3FD" w:rsidR="004A5FF5" w:rsidRPr="007F63E5" w:rsidRDefault="004A5FF5" w:rsidP="004A5FF5">
            <w:pPr>
              <w:ind w:right="-1"/>
              <w:jc w:val="both"/>
            </w:pPr>
            <w:r>
              <w:t>1</w:t>
            </w:r>
          </w:p>
        </w:tc>
        <w:tc>
          <w:tcPr>
            <w:tcW w:w="2640" w:type="dxa"/>
          </w:tcPr>
          <w:p w14:paraId="61CD2690" w14:textId="47908EA6" w:rsidR="004A5FF5" w:rsidRPr="007F63E5" w:rsidRDefault="004A5FF5" w:rsidP="004A5FF5">
            <w:pPr>
              <w:ind w:right="-1"/>
              <w:rPr>
                <w:sz w:val="20"/>
                <w:szCs w:val="20"/>
              </w:rPr>
            </w:pPr>
            <w:r w:rsidRPr="004A5FF5">
              <w:rPr>
                <w:sz w:val="20"/>
                <w:szCs w:val="20"/>
              </w:rPr>
              <w:t>Общедоступные библиотеки</w:t>
            </w:r>
          </w:p>
        </w:tc>
      </w:tr>
      <w:tr w:rsidR="004A5FF5" w:rsidRPr="007F63E5" w14:paraId="1D7BFCE3" w14:textId="77777777" w:rsidTr="004A5FF5">
        <w:tc>
          <w:tcPr>
            <w:tcW w:w="2017" w:type="dxa"/>
          </w:tcPr>
          <w:p w14:paraId="422BAC58" w14:textId="09D3F260"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207F78B3" w14:textId="6CE83A33" w:rsidR="004A5FF5" w:rsidRPr="007F63E5" w:rsidRDefault="004A5FF5" w:rsidP="004A5FF5">
            <w:pPr>
              <w:ind w:right="-1"/>
              <w:jc w:val="both"/>
            </w:pPr>
            <w:r>
              <w:t>объект</w:t>
            </w:r>
            <w:r w:rsidRPr="007F63E5">
              <w:t xml:space="preserve">/ </w:t>
            </w:r>
            <w:r>
              <w:t>ГО</w:t>
            </w:r>
          </w:p>
        </w:tc>
        <w:tc>
          <w:tcPr>
            <w:tcW w:w="1331" w:type="dxa"/>
          </w:tcPr>
          <w:p w14:paraId="2822F528" w14:textId="77777777" w:rsidR="004A5FF5" w:rsidRPr="007F63E5" w:rsidRDefault="004A5FF5" w:rsidP="004A5FF5">
            <w:pPr>
              <w:ind w:right="-1"/>
              <w:jc w:val="both"/>
            </w:pPr>
            <w:r>
              <w:t>1</w:t>
            </w:r>
          </w:p>
          <w:p w14:paraId="55461E81" w14:textId="77777777" w:rsidR="004A5FF5" w:rsidRPr="007F63E5" w:rsidRDefault="004A5FF5" w:rsidP="004A5FF5">
            <w:pPr>
              <w:ind w:right="-1"/>
              <w:jc w:val="both"/>
            </w:pPr>
          </w:p>
        </w:tc>
        <w:tc>
          <w:tcPr>
            <w:tcW w:w="1437" w:type="dxa"/>
          </w:tcPr>
          <w:p w14:paraId="7E0D0C88" w14:textId="165943CA" w:rsidR="004A5FF5" w:rsidRPr="007F63E5" w:rsidRDefault="004A5FF5" w:rsidP="004A5FF5">
            <w:pPr>
              <w:ind w:right="-1"/>
              <w:jc w:val="both"/>
            </w:pPr>
            <w:r>
              <w:t>объект</w:t>
            </w:r>
            <w:r w:rsidRPr="007F63E5">
              <w:t xml:space="preserve">/ </w:t>
            </w:r>
            <w:r>
              <w:t>ГО</w:t>
            </w:r>
          </w:p>
        </w:tc>
        <w:tc>
          <w:tcPr>
            <w:tcW w:w="1331" w:type="dxa"/>
          </w:tcPr>
          <w:p w14:paraId="55A6BD28" w14:textId="5723A80A" w:rsidR="004A5FF5" w:rsidRPr="007F63E5" w:rsidRDefault="004A5FF5" w:rsidP="004A5FF5">
            <w:pPr>
              <w:ind w:right="-1"/>
              <w:jc w:val="both"/>
            </w:pPr>
            <w:r>
              <w:t>1</w:t>
            </w:r>
          </w:p>
        </w:tc>
        <w:tc>
          <w:tcPr>
            <w:tcW w:w="2640" w:type="dxa"/>
          </w:tcPr>
          <w:p w14:paraId="78B39C31" w14:textId="7BDC5C74" w:rsidR="004A5FF5" w:rsidRPr="007F63E5" w:rsidRDefault="004A5FF5" w:rsidP="004A5FF5">
            <w:pPr>
              <w:ind w:right="-1"/>
              <w:rPr>
                <w:sz w:val="20"/>
                <w:szCs w:val="20"/>
              </w:rPr>
            </w:pPr>
            <w:r w:rsidRPr="004A5FF5">
              <w:rPr>
                <w:sz w:val="20"/>
                <w:szCs w:val="20"/>
              </w:rPr>
              <w:t>Детские библиотеки</w:t>
            </w:r>
          </w:p>
        </w:tc>
      </w:tr>
    </w:tbl>
    <w:p w14:paraId="1B2F879E" w14:textId="77777777" w:rsidR="004A5FF5" w:rsidRPr="007F63E5" w:rsidRDefault="004A5FF5" w:rsidP="004A5FF5">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573"/>
        <w:gridCol w:w="1534"/>
        <w:gridCol w:w="1573"/>
        <w:gridCol w:w="1534"/>
        <w:gridCol w:w="2063"/>
      </w:tblGrid>
      <w:tr w:rsidR="004A5FF5" w:rsidRPr="007F63E5" w14:paraId="6D6DAA6F" w14:textId="77777777" w:rsidTr="00F002CE">
        <w:tc>
          <w:tcPr>
            <w:tcW w:w="1778" w:type="dxa"/>
            <w:vMerge w:val="restart"/>
            <w:vAlign w:val="center"/>
          </w:tcPr>
          <w:p w14:paraId="09728368" w14:textId="77777777" w:rsidR="004A5FF5" w:rsidRPr="007F63E5" w:rsidRDefault="004A5FF5" w:rsidP="000D7D04">
            <w:pPr>
              <w:ind w:right="-1"/>
            </w:pPr>
            <w:r w:rsidRPr="007F63E5">
              <w:t>Показатель</w:t>
            </w:r>
          </w:p>
        </w:tc>
        <w:tc>
          <w:tcPr>
            <w:tcW w:w="3115" w:type="dxa"/>
            <w:gridSpan w:val="2"/>
          </w:tcPr>
          <w:p w14:paraId="0927D971" w14:textId="77777777" w:rsidR="004A5FF5" w:rsidRPr="007F63E5" w:rsidRDefault="004A5FF5" w:rsidP="000D7D04">
            <w:pPr>
              <w:ind w:right="-1"/>
            </w:pPr>
            <w:r w:rsidRPr="007F63E5">
              <w:t xml:space="preserve">Территория </w:t>
            </w:r>
            <w:proofErr w:type="spellStart"/>
            <w:r w:rsidRPr="007F63E5">
              <w:t>г.</w:t>
            </w:r>
            <w:r>
              <w:t>Александровск</w:t>
            </w:r>
            <w:proofErr w:type="spellEnd"/>
            <w:r>
              <w:t>-Сахалинский</w:t>
            </w:r>
          </w:p>
        </w:tc>
        <w:tc>
          <w:tcPr>
            <w:tcW w:w="3086" w:type="dxa"/>
            <w:gridSpan w:val="2"/>
          </w:tcPr>
          <w:p w14:paraId="58CD816A" w14:textId="77777777" w:rsidR="004A5FF5" w:rsidRPr="007F63E5" w:rsidRDefault="004A5FF5" w:rsidP="000D7D04">
            <w:pPr>
              <w:ind w:right="-1"/>
            </w:pPr>
            <w:r w:rsidRPr="007F63E5">
              <w:t>Территория сельских населенных пунктов</w:t>
            </w:r>
          </w:p>
        </w:tc>
        <w:tc>
          <w:tcPr>
            <w:tcW w:w="2076" w:type="dxa"/>
            <w:vMerge w:val="restart"/>
            <w:vAlign w:val="center"/>
          </w:tcPr>
          <w:p w14:paraId="5EEAB6A4" w14:textId="77777777" w:rsidR="004A5FF5" w:rsidRPr="007F63E5" w:rsidRDefault="004A5FF5" w:rsidP="000D7D04">
            <w:pPr>
              <w:ind w:right="-1"/>
              <w:jc w:val="center"/>
            </w:pPr>
            <w:r w:rsidRPr="007F63E5">
              <w:t>Перечень объектов</w:t>
            </w:r>
          </w:p>
        </w:tc>
      </w:tr>
      <w:tr w:rsidR="004A5FF5" w:rsidRPr="007F63E5" w14:paraId="5DCC4859" w14:textId="77777777" w:rsidTr="00F002CE">
        <w:tc>
          <w:tcPr>
            <w:tcW w:w="1778" w:type="dxa"/>
            <w:vMerge/>
          </w:tcPr>
          <w:p w14:paraId="23306401" w14:textId="77777777" w:rsidR="004A5FF5" w:rsidRPr="007F63E5" w:rsidRDefault="004A5FF5" w:rsidP="000D7D04">
            <w:pPr>
              <w:ind w:right="-1"/>
              <w:jc w:val="both"/>
            </w:pPr>
          </w:p>
        </w:tc>
        <w:tc>
          <w:tcPr>
            <w:tcW w:w="1581" w:type="dxa"/>
          </w:tcPr>
          <w:p w14:paraId="127941A0" w14:textId="77777777" w:rsidR="004A5FF5" w:rsidRPr="007F63E5" w:rsidRDefault="004A5FF5" w:rsidP="000D7D04">
            <w:pPr>
              <w:ind w:right="-1"/>
              <w:jc w:val="both"/>
            </w:pPr>
            <w:r w:rsidRPr="007F63E5">
              <w:t>Единица измерения</w:t>
            </w:r>
          </w:p>
        </w:tc>
        <w:tc>
          <w:tcPr>
            <w:tcW w:w="1534" w:type="dxa"/>
          </w:tcPr>
          <w:p w14:paraId="50D740A2" w14:textId="77777777" w:rsidR="004A5FF5" w:rsidRPr="007F63E5" w:rsidRDefault="004A5FF5" w:rsidP="000D7D04">
            <w:pPr>
              <w:ind w:right="-1"/>
              <w:jc w:val="both"/>
            </w:pPr>
            <w:r w:rsidRPr="007F63E5">
              <w:t>Значение показателя</w:t>
            </w:r>
          </w:p>
        </w:tc>
        <w:tc>
          <w:tcPr>
            <w:tcW w:w="1581" w:type="dxa"/>
          </w:tcPr>
          <w:p w14:paraId="6CD778D1" w14:textId="77777777" w:rsidR="004A5FF5" w:rsidRPr="007F63E5" w:rsidRDefault="004A5FF5" w:rsidP="000D7D04">
            <w:pPr>
              <w:ind w:right="-1"/>
              <w:jc w:val="both"/>
            </w:pPr>
            <w:r w:rsidRPr="007F63E5">
              <w:t>Единица измерения</w:t>
            </w:r>
          </w:p>
        </w:tc>
        <w:tc>
          <w:tcPr>
            <w:tcW w:w="1505" w:type="dxa"/>
          </w:tcPr>
          <w:p w14:paraId="2142CE55" w14:textId="77777777" w:rsidR="004A5FF5" w:rsidRPr="007F63E5" w:rsidRDefault="004A5FF5" w:rsidP="000D7D04">
            <w:pPr>
              <w:ind w:right="-1"/>
              <w:jc w:val="both"/>
            </w:pPr>
            <w:r w:rsidRPr="007F63E5">
              <w:t>Значение показателя</w:t>
            </w:r>
          </w:p>
        </w:tc>
        <w:tc>
          <w:tcPr>
            <w:tcW w:w="2076" w:type="dxa"/>
            <w:vMerge/>
          </w:tcPr>
          <w:p w14:paraId="1AF255A5" w14:textId="77777777" w:rsidR="004A5FF5" w:rsidRPr="007F63E5" w:rsidRDefault="004A5FF5" w:rsidP="000D7D04">
            <w:pPr>
              <w:ind w:right="-1"/>
            </w:pPr>
          </w:p>
        </w:tc>
      </w:tr>
      <w:tr w:rsidR="00F002CE" w:rsidRPr="007F63E5" w14:paraId="24F33D9E" w14:textId="77777777" w:rsidTr="00F002CE">
        <w:tc>
          <w:tcPr>
            <w:tcW w:w="1778" w:type="dxa"/>
          </w:tcPr>
          <w:p w14:paraId="01005B06" w14:textId="703F683D"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05B09CBF" w14:textId="42F215D8" w:rsidR="00F002CE" w:rsidRPr="007F63E5" w:rsidRDefault="00F002CE" w:rsidP="00F002CE">
            <w:pPr>
              <w:ind w:right="-1"/>
              <w:jc w:val="both"/>
            </w:pPr>
            <w:r w:rsidRPr="007F63E5">
              <w:t>мин</w:t>
            </w:r>
          </w:p>
        </w:tc>
        <w:tc>
          <w:tcPr>
            <w:tcW w:w="1534" w:type="dxa"/>
          </w:tcPr>
          <w:p w14:paraId="6379FB44" w14:textId="5E53CD45" w:rsidR="00F002CE" w:rsidRPr="007F63E5" w:rsidRDefault="00F002CE" w:rsidP="00F002CE">
            <w:pPr>
              <w:ind w:right="-1"/>
              <w:jc w:val="both"/>
            </w:pPr>
            <w:r w:rsidRPr="007F63E5">
              <w:t>Не нормируется</w:t>
            </w:r>
          </w:p>
        </w:tc>
        <w:tc>
          <w:tcPr>
            <w:tcW w:w="1581" w:type="dxa"/>
          </w:tcPr>
          <w:p w14:paraId="59A947A9" w14:textId="65FEC80F" w:rsidR="00F002CE" w:rsidRPr="007F63E5" w:rsidRDefault="00F002CE" w:rsidP="00F002CE">
            <w:pPr>
              <w:ind w:right="-1"/>
              <w:jc w:val="both"/>
            </w:pPr>
            <w:r w:rsidRPr="007F63E5">
              <w:t>мин</w:t>
            </w:r>
          </w:p>
        </w:tc>
        <w:tc>
          <w:tcPr>
            <w:tcW w:w="1505" w:type="dxa"/>
          </w:tcPr>
          <w:p w14:paraId="4E2F04D2" w14:textId="5000B5D6" w:rsidR="00F002CE" w:rsidRPr="007F63E5" w:rsidRDefault="00F002CE" w:rsidP="00F002CE">
            <w:pPr>
              <w:ind w:right="-1"/>
              <w:jc w:val="both"/>
            </w:pPr>
            <w:r w:rsidRPr="007F63E5">
              <w:t>Не нормируется</w:t>
            </w:r>
          </w:p>
        </w:tc>
        <w:tc>
          <w:tcPr>
            <w:tcW w:w="2076" w:type="dxa"/>
          </w:tcPr>
          <w:p w14:paraId="7CD8D1BD" w14:textId="6A547CAB" w:rsidR="00F002CE" w:rsidRPr="007F63E5" w:rsidRDefault="00F002CE" w:rsidP="00F002CE">
            <w:pPr>
              <w:ind w:right="-1"/>
              <w:rPr>
                <w:sz w:val="20"/>
                <w:szCs w:val="20"/>
              </w:rPr>
            </w:pPr>
            <w:r w:rsidRPr="004A5FF5">
              <w:rPr>
                <w:sz w:val="20"/>
                <w:szCs w:val="20"/>
              </w:rPr>
              <w:t>Центральные библиотеки</w:t>
            </w:r>
          </w:p>
        </w:tc>
      </w:tr>
      <w:tr w:rsidR="00F002CE" w:rsidRPr="007F63E5" w14:paraId="3C6AB107" w14:textId="77777777" w:rsidTr="00F002CE">
        <w:tc>
          <w:tcPr>
            <w:tcW w:w="1778" w:type="dxa"/>
          </w:tcPr>
          <w:p w14:paraId="41144979" w14:textId="6087CDEB"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42537183" w14:textId="54F39260" w:rsidR="00F002CE" w:rsidRPr="007F63E5" w:rsidRDefault="00F002CE" w:rsidP="00F002CE">
            <w:pPr>
              <w:ind w:right="-1"/>
              <w:jc w:val="both"/>
            </w:pPr>
            <w:r w:rsidRPr="007F63E5">
              <w:t>мин</w:t>
            </w:r>
          </w:p>
        </w:tc>
        <w:tc>
          <w:tcPr>
            <w:tcW w:w="1534" w:type="dxa"/>
          </w:tcPr>
          <w:p w14:paraId="16367E2B" w14:textId="1F435D32" w:rsidR="00F002CE" w:rsidRDefault="00F002CE" w:rsidP="00F002CE">
            <w:pPr>
              <w:ind w:right="-1"/>
              <w:jc w:val="both"/>
            </w:pPr>
            <w:r>
              <w:t>3</w:t>
            </w:r>
            <w:r w:rsidRPr="007F63E5">
              <w:t>0</w:t>
            </w:r>
          </w:p>
        </w:tc>
        <w:tc>
          <w:tcPr>
            <w:tcW w:w="1581" w:type="dxa"/>
          </w:tcPr>
          <w:p w14:paraId="4392E75A" w14:textId="765B055A" w:rsidR="00F002CE" w:rsidRPr="007F63E5" w:rsidRDefault="00F002CE" w:rsidP="00F002CE">
            <w:pPr>
              <w:ind w:right="-1"/>
              <w:jc w:val="both"/>
            </w:pPr>
            <w:r w:rsidRPr="007F63E5">
              <w:t>мин</w:t>
            </w:r>
          </w:p>
        </w:tc>
        <w:tc>
          <w:tcPr>
            <w:tcW w:w="1505" w:type="dxa"/>
          </w:tcPr>
          <w:p w14:paraId="75C23638" w14:textId="1CE944C2" w:rsidR="00F002CE" w:rsidRDefault="00F002CE" w:rsidP="00F002CE">
            <w:pPr>
              <w:ind w:right="-1"/>
              <w:jc w:val="both"/>
            </w:pPr>
            <w:r>
              <w:t>30</w:t>
            </w:r>
          </w:p>
        </w:tc>
        <w:tc>
          <w:tcPr>
            <w:tcW w:w="2076" w:type="dxa"/>
          </w:tcPr>
          <w:p w14:paraId="36A6E9F8" w14:textId="64161C87" w:rsidR="00F002CE" w:rsidRPr="004A5FF5" w:rsidRDefault="00F002CE" w:rsidP="00F002CE">
            <w:pPr>
              <w:ind w:right="-1"/>
              <w:rPr>
                <w:sz w:val="20"/>
                <w:szCs w:val="20"/>
              </w:rPr>
            </w:pPr>
            <w:r w:rsidRPr="004A5FF5">
              <w:rPr>
                <w:sz w:val="20"/>
                <w:szCs w:val="20"/>
              </w:rPr>
              <w:t>Общедоступные библиотеки</w:t>
            </w:r>
          </w:p>
        </w:tc>
      </w:tr>
      <w:tr w:rsidR="00F002CE" w:rsidRPr="007F63E5" w14:paraId="043D5D5B" w14:textId="77777777" w:rsidTr="00F002CE">
        <w:tc>
          <w:tcPr>
            <w:tcW w:w="1778" w:type="dxa"/>
          </w:tcPr>
          <w:p w14:paraId="5EF09CE6" w14:textId="3BFF9214"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4FBFFCB8" w14:textId="5693EDAB" w:rsidR="00F002CE" w:rsidRPr="007F63E5" w:rsidRDefault="00F002CE" w:rsidP="00F002CE">
            <w:pPr>
              <w:ind w:right="-1"/>
              <w:jc w:val="both"/>
            </w:pPr>
            <w:r w:rsidRPr="007F63E5">
              <w:t>мин</w:t>
            </w:r>
          </w:p>
        </w:tc>
        <w:tc>
          <w:tcPr>
            <w:tcW w:w="1534" w:type="dxa"/>
          </w:tcPr>
          <w:p w14:paraId="134EFE88" w14:textId="0411A240" w:rsidR="00F002CE" w:rsidRDefault="00F002CE" w:rsidP="00F002CE">
            <w:pPr>
              <w:ind w:right="-1"/>
              <w:jc w:val="both"/>
            </w:pPr>
            <w:r>
              <w:t>3</w:t>
            </w:r>
            <w:r w:rsidRPr="007F63E5">
              <w:t>0</w:t>
            </w:r>
          </w:p>
        </w:tc>
        <w:tc>
          <w:tcPr>
            <w:tcW w:w="1581" w:type="dxa"/>
          </w:tcPr>
          <w:p w14:paraId="58875928" w14:textId="338A1EA8" w:rsidR="00F002CE" w:rsidRPr="007F63E5" w:rsidRDefault="00F002CE" w:rsidP="00F002CE">
            <w:pPr>
              <w:ind w:right="-1"/>
              <w:jc w:val="both"/>
            </w:pPr>
            <w:r w:rsidRPr="007F63E5">
              <w:t>мин</w:t>
            </w:r>
          </w:p>
        </w:tc>
        <w:tc>
          <w:tcPr>
            <w:tcW w:w="1505" w:type="dxa"/>
          </w:tcPr>
          <w:p w14:paraId="5B7444BF" w14:textId="54C6EFB7" w:rsidR="00F002CE" w:rsidRDefault="00F002CE" w:rsidP="00F002CE">
            <w:pPr>
              <w:ind w:right="-1"/>
              <w:jc w:val="both"/>
            </w:pPr>
            <w:r>
              <w:t>30</w:t>
            </w:r>
          </w:p>
        </w:tc>
        <w:tc>
          <w:tcPr>
            <w:tcW w:w="2076" w:type="dxa"/>
          </w:tcPr>
          <w:p w14:paraId="167E3ED6" w14:textId="413315B8" w:rsidR="00F002CE" w:rsidRPr="004A5FF5" w:rsidRDefault="00F002CE" w:rsidP="00F002CE">
            <w:pPr>
              <w:ind w:right="-1"/>
              <w:rPr>
                <w:sz w:val="20"/>
                <w:szCs w:val="20"/>
              </w:rPr>
            </w:pPr>
            <w:r w:rsidRPr="004A5FF5">
              <w:rPr>
                <w:sz w:val="20"/>
                <w:szCs w:val="20"/>
              </w:rPr>
              <w:t>Детские библиотеки</w:t>
            </w:r>
          </w:p>
        </w:tc>
      </w:tr>
    </w:tbl>
    <w:p w14:paraId="713847C0" w14:textId="77777777" w:rsidR="00D84C8B" w:rsidRPr="007F63E5" w:rsidRDefault="00D84C8B" w:rsidP="00452B0C">
      <w:pPr>
        <w:ind w:right="-1" w:firstLine="567"/>
        <w:jc w:val="both"/>
      </w:pPr>
    </w:p>
    <w:p w14:paraId="17257B3A" w14:textId="77777777" w:rsidR="00D84C8B" w:rsidRPr="007F63E5" w:rsidRDefault="00452B0C" w:rsidP="00452B0C">
      <w:pPr>
        <w:ind w:right="-1" w:firstLine="567"/>
        <w:jc w:val="both"/>
        <w:rPr>
          <w:i/>
          <w:iCs/>
        </w:rPr>
      </w:pPr>
      <w:r w:rsidRPr="007F63E5">
        <w:rPr>
          <w:i/>
          <w:iCs/>
        </w:rPr>
        <w:t xml:space="preserve">б) </w:t>
      </w:r>
      <w:r w:rsidR="00D84C8B" w:rsidRPr="007F63E5">
        <w:rPr>
          <w:i/>
          <w:iCs/>
        </w:rPr>
        <w:t xml:space="preserve">Музеи </w:t>
      </w:r>
    </w:p>
    <w:p w14:paraId="13F517E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38"/>
        <w:gridCol w:w="1439"/>
        <w:gridCol w:w="1331"/>
        <w:gridCol w:w="1439"/>
        <w:gridCol w:w="1331"/>
        <w:gridCol w:w="2620"/>
      </w:tblGrid>
      <w:tr w:rsidR="00FF06C9" w:rsidRPr="007F63E5" w14:paraId="0DED0631" w14:textId="77777777" w:rsidTr="00F72F81">
        <w:tc>
          <w:tcPr>
            <w:tcW w:w="1838" w:type="dxa"/>
            <w:vMerge w:val="restart"/>
            <w:vAlign w:val="center"/>
          </w:tcPr>
          <w:p w14:paraId="3CA26C08" w14:textId="77777777" w:rsidR="00FF06C9" w:rsidRPr="007F63E5" w:rsidRDefault="00FF06C9" w:rsidP="00FF06C9">
            <w:pPr>
              <w:ind w:right="-1"/>
            </w:pPr>
            <w:r w:rsidRPr="007F63E5">
              <w:t>Показатель</w:t>
            </w:r>
          </w:p>
        </w:tc>
        <w:tc>
          <w:tcPr>
            <w:tcW w:w="2770" w:type="dxa"/>
            <w:gridSpan w:val="2"/>
          </w:tcPr>
          <w:p w14:paraId="3E173F74" w14:textId="68F0804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0" w:type="dxa"/>
            <w:gridSpan w:val="2"/>
          </w:tcPr>
          <w:p w14:paraId="1CEA2919" w14:textId="77777777" w:rsidR="00FF06C9" w:rsidRPr="007F63E5" w:rsidRDefault="00FF06C9" w:rsidP="00FF06C9">
            <w:pPr>
              <w:ind w:right="-1"/>
            </w:pPr>
            <w:r w:rsidRPr="007F63E5">
              <w:t>Территория сельских населенных пунктов</w:t>
            </w:r>
          </w:p>
        </w:tc>
        <w:tc>
          <w:tcPr>
            <w:tcW w:w="2620" w:type="dxa"/>
            <w:vMerge w:val="restart"/>
            <w:vAlign w:val="center"/>
          </w:tcPr>
          <w:p w14:paraId="5E376365" w14:textId="77777777" w:rsidR="00FF06C9" w:rsidRPr="007F63E5" w:rsidRDefault="00FF06C9" w:rsidP="00FF06C9">
            <w:pPr>
              <w:ind w:right="-1"/>
              <w:jc w:val="center"/>
            </w:pPr>
            <w:r w:rsidRPr="007F63E5">
              <w:t>Перечень объектов</w:t>
            </w:r>
          </w:p>
        </w:tc>
      </w:tr>
      <w:tr w:rsidR="00FF06C9" w:rsidRPr="007F63E5" w14:paraId="2BC6516B" w14:textId="77777777" w:rsidTr="00F72F81">
        <w:tc>
          <w:tcPr>
            <w:tcW w:w="1838" w:type="dxa"/>
            <w:vMerge/>
          </w:tcPr>
          <w:p w14:paraId="591339E0" w14:textId="77777777" w:rsidR="00FF06C9" w:rsidRPr="007F63E5" w:rsidRDefault="00FF06C9" w:rsidP="00FF06C9">
            <w:pPr>
              <w:ind w:right="-1"/>
              <w:jc w:val="both"/>
            </w:pPr>
          </w:p>
        </w:tc>
        <w:tc>
          <w:tcPr>
            <w:tcW w:w="1439" w:type="dxa"/>
          </w:tcPr>
          <w:p w14:paraId="51A0296E" w14:textId="77777777" w:rsidR="00FF06C9" w:rsidRPr="007F63E5" w:rsidRDefault="00FF06C9" w:rsidP="00FF06C9">
            <w:pPr>
              <w:ind w:right="-1"/>
              <w:jc w:val="both"/>
            </w:pPr>
            <w:r w:rsidRPr="007F63E5">
              <w:t>Единица измерения</w:t>
            </w:r>
          </w:p>
        </w:tc>
        <w:tc>
          <w:tcPr>
            <w:tcW w:w="1331" w:type="dxa"/>
          </w:tcPr>
          <w:p w14:paraId="08623FC0" w14:textId="77777777" w:rsidR="00FF06C9" w:rsidRPr="007F63E5" w:rsidRDefault="00FF06C9" w:rsidP="00FF06C9">
            <w:pPr>
              <w:ind w:right="-1"/>
              <w:jc w:val="both"/>
            </w:pPr>
            <w:r w:rsidRPr="007F63E5">
              <w:t>Значение показателя</w:t>
            </w:r>
          </w:p>
        </w:tc>
        <w:tc>
          <w:tcPr>
            <w:tcW w:w="1439" w:type="dxa"/>
          </w:tcPr>
          <w:p w14:paraId="3C34539C" w14:textId="77777777" w:rsidR="00FF06C9" w:rsidRPr="007F63E5" w:rsidRDefault="00FF06C9" w:rsidP="00FF06C9">
            <w:pPr>
              <w:ind w:right="-1"/>
              <w:jc w:val="both"/>
            </w:pPr>
            <w:r w:rsidRPr="007F63E5">
              <w:t>Единица измерения</w:t>
            </w:r>
          </w:p>
        </w:tc>
        <w:tc>
          <w:tcPr>
            <w:tcW w:w="1331" w:type="dxa"/>
          </w:tcPr>
          <w:p w14:paraId="3E785D9D" w14:textId="77777777" w:rsidR="00FF06C9" w:rsidRPr="007F63E5" w:rsidRDefault="00FF06C9" w:rsidP="00FF06C9">
            <w:pPr>
              <w:ind w:right="-1"/>
              <w:jc w:val="both"/>
            </w:pPr>
            <w:r w:rsidRPr="007F63E5">
              <w:t>Значение показателя</w:t>
            </w:r>
          </w:p>
        </w:tc>
        <w:tc>
          <w:tcPr>
            <w:tcW w:w="2620" w:type="dxa"/>
            <w:vMerge/>
          </w:tcPr>
          <w:p w14:paraId="2AAC36FD" w14:textId="77777777" w:rsidR="00FF06C9" w:rsidRPr="007F63E5" w:rsidRDefault="00FF06C9" w:rsidP="00FF06C9">
            <w:pPr>
              <w:ind w:right="-1"/>
            </w:pPr>
          </w:p>
        </w:tc>
      </w:tr>
      <w:tr w:rsidR="00FF06C9" w:rsidRPr="007F63E5" w14:paraId="563AC261" w14:textId="77777777" w:rsidTr="00F72F81">
        <w:tc>
          <w:tcPr>
            <w:tcW w:w="1838" w:type="dxa"/>
          </w:tcPr>
          <w:p w14:paraId="722E309D" w14:textId="77777777" w:rsidR="00FF06C9" w:rsidRPr="007F63E5" w:rsidRDefault="00FF06C9" w:rsidP="00FF06C9">
            <w:pPr>
              <w:ind w:right="-1"/>
              <w:jc w:val="both"/>
              <w:rPr>
                <w:sz w:val="20"/>
                <w:szCs w:val="20"/>
              </w:rPr>
            </w:pPr>
            <w:r w:rsidRPr="007F63E5">
              <w:rPr>
                <w:sz w:val="20"/>
                <w:szCs w:val="20"/>
              </w:rPr>
              <w:t>Уровень обеспеченности населения музеями</w:t>
            </w:r>
          </w:p>
        </w:tc>
        <w:tc>
          <w:tcPr>
            <w:tcW w:w="1439" w:type="dxa"/>
          </w:tcPr>
          <w:p w14:paraId="710BE075" w14:textId="77777777" w:rsidR="00FF06C9" w:rsidRPr="007F63E5" w:rsidRDefault="00FF06C9" w:rsidP="00FF06C9">
            <w:pPr>
              <w:ind w:right="-1"/>
              <w:jc w:val="both"/>
            </w:pPr>
            <w:r w:rsidRPr="007F63E5">
              <w:t>ед./МО</w:t>
            </w:r>
          </w:p>
        </w:tc>
        <w:tc>
          <w:tcPr>
            <w:tcW w:w="1331" w:type="dxa"/>
          </w:tcPr>
          <w:p w14:paraId="6FAED838" w14:textId="3B2C80A1" w:rsidR="00FF06C9" w:rsidRPr="007F63E5" w:rsidRDefault="00A133E0" w:rsidP="00FF06C9">
            <w:pPr>
              <w:ind w:right="-1"/>
              <w:jc w:val="both"/>
            </w:pPr>
            <w:r>
              <w:t>1</w:t>
            </w:r>
          </w:p>
        </w:tc>
        <w:tc>
          <w:tcPr>
            <w:tcW w:w="1439" w:type="dxa"/>
          </w:tcPr>
          <w:p w14:paraId="21A9D5F4" w14:textId="77777777" w:rsidR="00FF06C9" w:rsidRPr="007F63E5" w:rsidRDefault="00FF06C9" w:rsidP="00FF06C9">
            <w:pPr>
              <w:ind w:right="-1"/>
              <w:jc w:val="both"/>
            </w:pPr>
            <w:r w:rsidRPr="007F63E5">
              <w:t>ед./МО</w:t>
            </w:r>
          </w:p>
        </w:tc>
        <w:tc>
          <w:tcPr>
            <w:tcW w:w="1331" w:type="dxa"/>
          </w:tcPr>
          <w:p w14:paraId="0B81C3FE" w14:textId="469308FD" w:rsidR="00FF06C9" w:rsidRPr="007F63E5" w:rsidRDefault="00A133E0" w:rsidP="00FF06C9">
            <w:pPr>
              <w:ind w:right="-1"/>
              <w:jc w:val="both"/>
            </w:pPr>
            <w:r>
              <w:t>1</w:t>
            </w:r>
          </w:p>
        </w:tc>
        <w:tc>
          <w:tcPr>
            <w:tcW w:w="2620" w:type="dxa"/>
          </w:tcPr>
          <w:p w14:paraId="0C488C4B" w14:textId="77777777" w:rsidR="00FF06C9" w:rsidRPr="007F63E5" w:rsidRDefault="00FF06C9" w:rsidP="00FF06C9">
            <w:pPr>
              <w:ind w:right="-1"/>
              <w:rPr>
                <w:sz w:val="20"/>
                <w:szCs w:val="20"/>
              </w:rPr>
            </w:pPr>
            <w:r w:rsidRPr="007F63E5">
              <w:rPr>
                <w:sz w:val="20"/>
                <w:szCs w:val="20"/>
              </w:rPr>
              <w:t xml:space="preserve">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w:t>
            </w:r>
            <w:r w:rsidRPr="007F63E5">
              <w:rPr>
                <w:sz w:val="20"/>
                <w:szCs w:val="20"/>
              </w:rPr>
              <w:lastRenderedPageBreak/>
              <w:t>Музейного Фонда Российской Федерации</w:t>
            </w:r>
          </w:p>
        </w:tc>
      </w:tr>
    </w:tbl>
    <w:p w14:paraId="273FF8BA" w14:textId="77777777" w:rsidR="00452B0C" w:rsidRPr="007F63E5" w:rsidRDefault="00452B0C" w:rsidP="00452B0C">
      <w:pPr>
        <w:ind w:right="-1" w:firstLine="567"/>
        <w:jc w:val="both"/>
      </w:pPr>
      <w:r w:rsidRPr="007F63E5">
        <w:lastRenderedPageBreak/>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30"/>
        <w:gridCol w:w="1331"/>
        <w:gridCol w:w="1630"/>
        <w:gridCol w:w="1534"/>
        <w:gridCol w:w="2153"/>
      </w:tblGrid>
      <w:tr w:rsidR="00FF06C9" w:rsidRPr="007F63E5" w14:paraId="4CD4C0FF" w14:textId="77777777" w:rsidTr="00F72F81">
        <w:tc>
          <w:tcPr>
            <w:tcW w:w="1777" w:type="dxa"/>
            <w:vMerge w:val="restart"/>
            <w:vAlign w:val="center"/>
          </w:tcPr>
          <w:p w14:paraId="5C35CA37" w14:textId="77777777" w:rsidR="00FF06C9" w:rsidRPr="007F63E5" w:rsidRDefault="00FF06C9" w:rsidP="00FF06C9">
            <w:pPr>
              <w:ind w:right="-1"/>
            </w:pPr>
            <w:r w:rsidRPr="007F63E5">
              <w:t>Показатель</w:t>
            </w:r>
          </w:p>
        </w:tc>
        <w:tc>
          <w:tcPr>
            <w:tcW w:w="2961" w:type="dxa"/>
            <w:gridSpan w:val="2"/>
          </w:tcPr>
          <w:p w14:paraId="169B873C" w14:textId="3972764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4" w:type="dxa"/>
            <w:gridSpan w:val="2"/>
          </w:tcPr>
          <w:p w14:paraId="679FC7CF" w14:textId="77777777" w:rsidR="00FF06C9" w:rsidRPr="007F63E5" w:rsidRDefault="00FF06C9" w:rsidP="00FF06C9">
            <w:pPr>
              <w:ind w:right="-1"/>
            </w:pPr>
            <w:r w:rsidRPr="007F63E5">
              <w:t>Территория сельских населенных пунктов</w:t>
            </w:r>
          </w:p>
        </w:tc>
        <w:tc>
          <w:tcPr>
            <w:tcW w:w="2153" w:type="dxa"/>
            <w:vMerge w:val="restart"/>
            <w:vAlign w:val="center"/>
          </w:tcPr>
          <w:p w14:paraId="77C1472F" w14:textId="77777777" w:rsidR="00FF06C9" w:rsidRPr="007F63E5" w:rsidRDefault="00FF06C9" w:rsidP="00FF06C9">
            <w:pPr>
              <w:ind w:right="-1"/>
              <w:jc w:val="center"/>
            </w:pPr>
            <w:r w:rsidRPr="007F63E5">
              <w:t>Перечень объектов</w:t>
            </w:r>
          </w:p>
        </w:tc>
      </w:tr>
      <w:tr w:rsidR="00FF06C9" w:rsidRPr="007F63E5" w14:paraId="0DB6943A" w14:textId="77777777" w:rsidTr="00F72F81">
        <w:tc>
          <w:tcPr>
            <w:tcW w:w="1777" w:type="dxa"/>
            <w:vMerge/>
          </w:tcPr>
          <w:p w14:paraId="18FCD845" w14:textId="77777777" w:rsidR="00FF06C9" w:rsidRPr="007F63E5" w:rsidRDefault="00FF06C9" w:rsidP="00FF06C9">
            <w:pPr>
              <w:ind w:right="-1"/>
              <w:jc w:val="both"/>
            </w:pPr>
          </w:p>
        </w:tc>
        <w:tc>
          <w:tcPr>
            <w:tcW w:w="1630" w:type="dxa"/>
          </w:tcPr>
          <w:p w14:paraId="37019C8B" w14:textId="77777777" w:rsidR="00FF06C9" w:rsidRPr="007F63E5" w:rsidRDefault="00FF06C9" w:rsidP="00FF06C9">
            <w:pPr>
              <w:ind w:right="-1"/>
              <w:jc w:val="both"/>
            </w:pPr>
            <w:r w:rsidRPr="007F63E5">
              <w:t>Единица измерения</w:t>
            </w:r>
          </w:p>
        </w:tc>
        <w:tc>
          <w:tcPr>
            <w:tcW w:w="1331" w:type="dxa"/>
          </w:tcPr>
          <w:p w14:paraId="53DF534A" w14:textId="77777777" w:rsidR="00FF06C9" w:rsidRPr="007F63E5" w:rsidRDefault="00FF06C9" w:rsidP="00FF06C9">
            <w:pPr>
              <w:ind w:right="-1"/>
              <w:jc w:val="both"/>
            </w:pPr>
            <w:r w:rsidRPr="007F63E5">
              <w:t>Значение показателя</w:t>
            </w:r>
          </w:p>
        </w:tc>
        <w:tc>
          <w:tcPr>
            <w:tcW w:w="1630" w:type="dxa"/>
          </w:tcPr>
          <w:p w14:paraId="398B3312" w14:textId="77777777" w:rsidR="00FF06C9" w:rsidRPr="007F63E5" w:rsidRDefault="00FF06C9" w:rsidP="00FF06C9">
            <w:pPr>
              <w:ind w:right="-1"/>
              <w:jc w:val="both"/>
            </w:pPr>
            <w:r w:rsidRPr="007F63E5">
              <w:t>Единица измерения</w:t>
            </w:r>
          </w:p>
        </w:tc>
        <w:tc>
          <w:tcPr>
            <w:tcW w:w="1534" w:type="dxa"/>
          </w:tcPr>
          <w:p w14:paraId="2C3316AD" w14:textId="77777777" w:rsidR="00FF06C9" w:rsidRPr="007F63E5" w:rsidRDefault="00FF06C9" w:rsidP="00FF06C9">
            <w:pPr>
              <w:ind w:right="-1"/>
              <w:jc w:val="both"/>
            </w:pPr>
            <w:r w:rsidRPr="007F63E5">
              <w:t>Значение показателя</w:t>
            </w:r>
          </w:p>
        </w:tc>
        <w:tc>
          <w:tcPr>
            <w:tcW w:w="2153" w:type="dxa"/>
            <w:vMerge/>
          </w:tcPr>
          <w:p w14:paraId="3EF9BC38" w14:textId="77777777" w:rsidR="00FF06C9" w:rsidRPr="007F63E5" w:rsidRDefault="00FF06C9" w:rsidP="00FF06C9">
            <w:pPr>
              <w:ind w:right="-1"/>
            </w:pPr>
          </w:p>
        </w:tc>
      </w:tr>
      <w:tr w:rsidR="00FF06C9" w:rsidRPr="007F63E5" w14:paraId="3742936C" w14:textId="77777777" w:rsidTr="00F72F81">
        <w:tc>
          <w:tcPr>
            <w:tcW w:w="1777" w:type="dxa"/>
          </w:tcPr>
          <w:p w14:paraId="30612D6B" w14:textId="77777777" w:rsidR="00FF06C9" w:rsidRPr="007F63E5" w:rsidRDefault="00FF06C9" w:rsidP="00FF06C9">
            <w:pPr>
              <w:ind w:right="-1"/>
              <w:rPr>
                <w:sz w:val="20"/>
                <w:szCs w:val="20"/>
              </w:rPr>
            </w:pPr>
            <w:r w:rsidRPr="007F63E5">
              <w:rPr>
                <w:sz w:val="20"/>
                <w:szCs w:val="20"/>
              </w:rPr>
              <w:t>Комбинированная доступность или транспортная - личным транспортом</w:t>
            </w:r>
          </w:p>
        </w:tc>
        <w:tc>
          <w:tcPr>
            <w:tcW w:w="1630" w:type="dxa"/>
          </w:tcPr>
          <w:p w14:paraId="1B182C21" w14:textId="77777777" w:rsidR="00FF06C9" w:rsidRPr="007F63E5" w:rsidRDefault="00FF06C9" w:rsidP="00FF06C9">
            <w:pPr>
              <w:ind w:right="-1"/>
              <w:jc w:val="both"/>
            </w:pPr>
            <w:r w:rsidRPr="007F63E5">
              <w:t>мин</w:t>
            </w:r>
          </w:p>
        </w:tc>
        <w:tc>
          <w:tcPr>
            <w:tcW w:w="1331" w:type="dxa"/>
          </w:tcPr>
          <w:p w14:paraId="0961A1B1" w14:textId="77777777" w:rsidR="00FF06C9" w:rsidRPr="007F63E5" w:rsidRDefault="00FF06C9" w:rsidP="00FF06C9">
            <w:pPr>
              <w:ind w:right="-1"/>
              <w:jc w:val="both"/>
            </w:pPr>
            <w:r w:rsidRPr="007F63E5">
              <w:t>40</w:t>
            </w:r>
          </w:p>
        </w:tc>
        <w:tc>
          <w:tcPr>
            <w:tcW w:w="1630" w:type="dxa"/>
          </w:tcPr>
          <w:p w14:paraId="0184C385" w14:textId="77777777" w:rsidR="00FF06C9" w:rsidRPr="007F63E5" w:rsidRDefault="00FF06C9" w:rsidP="00FF06C9">
            <w:pPr>
              <w:ind w:right="-1"/>
              <w:jc w:val="both"/>
            </w:pPr>
            <w:r w:rsidRPr="007F63E5">
              <w:t>мин</w:t>
            </w:r>
          </w:p>
        </w:tc>
        <w:tc>
          <w:tcPr>
            <w:tcW w:w="1534" w:type="dxa"/>
          </w:tcPr>
          <w:p w14:paraId="5D4D6BFA" w14:textId="77777777" w:rsidR="00FF06C9" w:rsidRPr="007F63E5" w:rsidRDefault="00FF06C9" w:rsidP="00FF06C9">
            <w:pPr>
              <w:ind w:right="-1"/>
              <w:jc w:val="both"/>
            </w:pPr>
            <w:r w:rsidRPr="007F63E5">
              <w:t>Не нормируется</w:t>
            </w:r>
          </w:p>
        </w:tc>
        <w:tc>
          <w:tcPr>
            <w:tcW w:w="2153" w:type="dxa"/>
          </w:tcPr>
          <w:p w14:paraId="7E344B88" w14:textId="77777777" w:rsidR="00FF06C9" w:rsidRPr="007F63E5" w:rsidRDefault="00FF06C9" w:rsidP="00FF06C9">
            <w:pPr>
              <w:ind w:right="-1"/>
              <w:rPr>
                <w:sz w:val="20"/>
                <w:szCs w:val="20"/>
              </w:rPr>
            </w:pPr>
            <w:r w:rsidRPr="007F63E5">
              <w:rPr>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r>
    </w:tbl>
    <w:p w14:paraId="101E692F" w14:textId="77777777" w:rsidR="00D84C8B" w:rsidRPr="007F63E5" w:rsidRDefault="00D84C8B" w:rsidP="00452B0C">
      <w:pPr>
        <w:ind w:right="-1" w:firstLine="567"/>
        <w:jc w:val="both"/>
      </w:pPr>
    </w:p>
    <w:p w14:paraId="79B5E678" w14:textId="77777777" w:rsidR="00452B0C" w:rsidRPr="007F63E5" w:rsidRDefault="008B2113" w:rsidP="00452B0C">
      <w:pPr>
        <w:ind w:right="-1" w:firstLine="567"/>
        <w:jc w:val="both"/>
        <w:rPr>
          <w:i/>
          <w:iCs/>
        </w:rPr>
      </w:pPr>
      <w:r w:rsidRPr="007F63E5">
        <w:rPr>
          <w:i/>
          <w:iCs/>
        </w:rPr>
        <w:t>в</w:t>
      </w:r>
      <w:r w:rsidR="00452B0C" w:rsidRPr="007F63E5">
        <w:rPr>
          <w:i/>
          <w:iCs/>
        </w:rPr>
        <w:t xml:space="preserve">) </w:t>
      </w:r>
      <w:r w:rsidRPr="007F63E5">
        <w:rPr>
          <w:i/>
          <w:iCs/>
        </w:rPr>
        <w:t>Театры</w:t>
      </w:r>
    </w:p>
    <w:p w14:paraId="525784DA"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796"/>
        <w:gridCol w:w="1361"/>
        <w:gridCol w:w="1534"/>
        <w:gridCol w:w="1361"/>
        <w:gridCol w:w="1534"/>
        <w:gridCol w:w="2469"/>
      </w:tblGrid>
      <w:tr w:rsidR="00FF06C9" w:rsidRPr="007F63E5" w14:paraId="35F666B5" w14:textId="77777777" w:rsidTr="00F72F81">
        <w:tc>
          <w:tcPr>
            <w:tcW w:w="1796" w:type="dxa"/>
            <w:vMerge w:val="restart"/>
            <w:vAlign w:val="center"/>
          </w:tcPr>
          <w:p w14:paraId="02907165" w14:textId="77777777" w:rsidR="00FF06C9" w:rsidRPr="007F63E5" w:rsidRDefault="00FF06C9" w:rsidP="00FF06C9">
            <w:pPr>
              <w:ind w:right="-1"/>
            </w:pPr>
            <w:r w:rsidRPr="007F63E5">
              <w:t>Показатель</w:t>
            </w:r>
          </w:p>
        </w:tc>
        <w:tc>
          <w:tcPr>
            <w:tcW w:w="2895" w:type="dxa"/>
            <w:gridSpan w:val="2"/>
          </w:tcPr>
          <w:p w14:paraId="7A5AED21" w14:textId="72F4068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95" w:type="dxa"/>
            <w:gridSpan w:val="2"/>
          </w:tcPr>
          <w:p w14:paraId="0D480919" w14:textId="77777777" w:rsidR="00FF06C9" w:rsidRPr="007F63E5" w:rsidRDefault="00FF06C9" w:rsidP="00FF06C9">
            <w:pPr>
              <w:ind w:right="-1"/>
            </w:pPr>
            <w:r w:rsidRPr="007F63E5">
              <w:t>Территория сельских населенных пунктов</w:t>
            </w:r>
          </w:p>
        </w:tc>
        <w:tc>
          <w:tcPr>
            <w:tcW w:w="2469" w:type="dxa"/>
            <w:vMerge w:val="restart"/>
            <w:vAlign w:val="center"/>
          </w:tcPr>
          <w:p w14:paraId="1F91C319" w14:textId="77777777" w:rsidR="00FF06C9" w:rsidRPr="007F63E5" w:rsidRDefault="00FF06C9" w:rsidP="00FF06C9">
            <w:pPr>
              <w:ind w:right="-1"/>
              <w:jc w:val="center"/>
            </w:pPr>
            <w:r w:rsidRPr="007F63E5">
              <w:t>Перечень объектов</w:t>
            </w:r>
          </w:p>
        </w:tc>
      </w:tr>
      <w:tr w:rsidR="00FF06C9" w:rsidRPr="007F63E5" w14:paraId="05291A3B" w14:textId="77777777" w:rsidTr="00F72F81">
        <w:tc>
          <w:tcPr>
            <w:tcW w:w="1796" w:type="dxa"/>
            <w:vMerge/>
          </w:tcPr>
          <w:p w14:paraId="48CEF250" w14:textId="77777777" w:rsidR="00FF06C9" w:rsidRPr="007F63E5" w:rsidRDefault="00FF06C9" w:rsidP="00FF06C9">
            <w:pPr>
              <w:ind w:right="-1"/>
              <w:jc w:val="both"/>
            </w:pPr>
          </w:p>
        </w:tc>
        <w:tc>
          <w:tcPr>
            <w:tcW w:w="1361" w:type="dxa"/>
          </w:tcPr>
          <w:p w14:paraId="4632C89E" w14:textId="77777777" w:rsidR="00FF06C9" w:rsidRPr="007F63E5" w:rsidRDefault="00FF06C9" w:rsidP="00FF06C9">
            <w:pPr>
              <w:ind w:right="-1"/>
              <w:jc w:val="both"/>
            </w:pPr>
            <w:r w:rsidRPr="007F63E5">
              <w:t>Единица измерения</w:t>
            </w:r>
          </w:p>
        </w:tc>
        <w:tc>
          <w:tcPr>
            <w:tcW w:w="1534" w:type="dxa"/>
          </w:tcPr>
          <w:p w14:paraId="25474245" w14:textId="77777777" w:rsidR="00FF06C9" w:rsidRPr="007F63E5" w:rsidRDefault="00FF06C9" w:rsidP="00FF06C9">
            <w:pPr>
              <w:ind w:right="-1"/>
              <w:jc w:val="both"/>
            </w:pPr>
            <w:r w:rsidRPr="007F63E5">
              <w:t>Значение показателя</w:t>
            </w:r>
          </w:p>
        </w:tc>
        <w:tc>
          <w:tcPr>
            <w:tcW w:w="1361" w:type="dxa"/>
          </w:tcPr>
          <w:p w14:paraId="39C627FC" w14:textId="77777777" w:rsidR="00FF06C9" w:rsidRPr="007F63E5" w:rsidRDefault="00FF06C9" w:rsidP="00FF06C9">
            <w:pPr>
              <w:ind w:right="-1"/>
              <w:jc w:val="both"/>
            </w:pPr>
            <w:r w:rsidRPr="007F63E5">
              <w:t>Единица измерения</w:t>
            </w:r>
          </w:p>
        </w:tc>
        <w:tc>
          <w:tcPr>
            <w:tcW w:w="1534" w:type="dxa"/>
          </w:tcPr>
          <w:p w14:paraId="01F8BD00" w14:textId="77777777" w:rsidR="00FF06C9" w:rsidRPr="007F63E5" w:rsidRDefault="00FF06C9" w:rsidP="00FF06C9">
            <w:pPr>
              <w:ind w:right="-1"/>
              <w:jc w:val="both"/>
            </w:pPr>
            <w:r w:rsidRPr="007F63E5">
              <w:t>Значение показателя</w:t>
            </w:r>
          </w:p>
        </w:tc>
        <w:tc>
          <w:tcPr>
            <w:tcW w:w="2469" w:type="dxa"/>
            <w:vMerge/>
          </w:tcPr>
          <w:p w14:paraId="3E77634B" w14:textId="77777777" w:rsidR="00FF06C9" w:rsidRPr="007F63E5" w:rsidRDefault="00FF06C9" w:rsidP="00FF06C9">
            <w:pPr>
              <w:ind w:right="-1"/>
            </w:pPr>
          </w:p>
        </w:tc>
      </w:tr>
      <w:tr w:rsidR="00FF06C9" w:rsidRPr="007F63E5" w14:paraId="0E07B645" w14:textId="77777777" w:rsidTr="00F72F81">
        <w:tc>
          <w:tcPr>
            <w:tcW w:w="1796" w:type="dxa"/>
          </w:tcPr>
          <w:p w14:paraId="14DFF5B8" w14:textId="77777777" w:rsidR="00FF06C9" w:rsidRPr="007F63E5" w:rsidRDefault="00FF06C9" w:rsidP="00FF06C9">
            <w:pPr>
              <w:ind w:right="-1"/>
              <w:jc w:val="both"/>
              <w:rPr>
                <w:sz w:val="20"/>
                <w:szCs w:val="20"/>
              </w:rPr>
            </w:pPr>
            <w:r w:rsidRPr="007F63E5">
              <w:rPr>
                <w:sz w:val="20"/>
                <w:szCs w:val="20"/>
              </w:rPr>
              <w:t>Уровень обеспеченности населения театрами</w:t>
            </w:r>
          </w:p>
        </w:tc>
        <w:tc>
          <w:tcPr>
            <w:tcW w:w="1361" w:type="dxa"/>
          </w:tcPr>
          <w:p w14:paraId="6EE254BB" w14:textId="77777777" w:rsidR="00FF06C9" w:rsidRPr="007F63E5" w:rsidRDefault="00FF06C9" w:rsidP="00FF06C9">
            <w:pPr>
              <w:ind w:right="-1"/>
              <w:jc w:val="both"/>
            </w:pPr>
            <w:r w:rsidRPr="007F63E5">
              <w:t>ед./МО</w:t>
            </w:r>
          </w:p>
        </w:tc>
        <w:tc>
          <w:tcPr>
            <w:tcW w:w="1534" w:type="dxa"/>
          </w:tcPr>
          <w:p w14:paraId="7BD96F4F" w14:textId="77777777" w:rsidR="00FF06C9" w:rsidRPr="007F63E5" w:rsidRDefault="00FF06C9" w:rsidP="00FF06C9">
            <w:pPr>
              <w:ind w:right="-1"/>
              <w:jc w:val="both"/>
            </w:pPr>
            <w:r w:rsidRPr="007F63E5">
              <w:t>Не нормируется</w:t>
            </w:r>
          </w:p>
        </w:tc>
        <w:tc>
          <w:tcPr>
            <w:tcW w:w="1361" w:type="dxa"/>
          </w:tcPr>
          <w:p w14:paraId="5F9020C2" w14:textId="77777777" w:rsidR="00FF06C9" w:rsidRPr="007F63E5" w:rsidRDefault="00FF06C9" w:rsidP="00FF06C9">
            <w:pPr>
              <w:ind w:right="-1"/>
              <w:jc w:val="both"/>
            </w:pPr>
            <w:r w:rsidRPr="007F63E5">
              <w:t>ед./МО</w:t>
            </w:r>
          </w:p>
        </w:tc>
        <w:tc>
          <w:tcPr>
            <w:tcW w:w="1534" w:type="dxa"/>
          </w:tcPr>
          <w:p w14:paraId="3745A471" w14:textId="77777777" w:rsidR="00FF06C9" w:rsidRPr="007F63E5" w:rsidRDefault="00FF06C9" w:rsidP="00FF06C9">
            <w:pPr>
              <w:ind w:right="-1"/>
              <w:jc w:val="both"/>
            </w:pPr>
            <w:r w:rsidRPr="007F63E5">
              <w:t>Не нормируется</w:t>
            </w:r>
          </w:p>
        </w:tc>
        <w:tc>
          <w:tcPr>
            <w:tcW w:w="2469" w:type="dxa"/>
          </w:tcPr>
          <w:p w14:paraId="05C26775" w14:textId="77777777" w:rsidR="00FF06C9" w:rsidRPr="007F63E5" w:rsidRDefault="00FF06C9" w:rsidP="00FF06C9">
            <w:pPr>
              <w:ind w:right="-1"/>
              <w:rPr>
                <w:sz w:val="20"/>
                <w:szCs w:val="20"/>
              </w:rPr>
            </w:pPr>
            <w:r w:rsidRPr="007F63E5">
              <w:rPr>
                <w:sz w:val="20"/>
                <w:szCs w:val="20"/>
              </w:rPr>
              <w:t>Театры, в том числе театры драматические</w:t>
            </w:r>
          </w:p>
        </w:tc>
      </w:tr>
    </w:tbl>
    <w:p w14:paraId="58E82279"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r w:rsidR="00856FA8">
        <w:t xml:space="preserve"> не установлен</w:t>
      </w:r>
      <w:r w:rsidRPr="007F63E5">
        <w:t>.</w:t>
      </w:r>
    </w:p>
    <w:p w14:paraId="5C7F58A4" w14:textId="77777777" w:rsidR="008B2113" w:rsidRPr="007F63E5" w:rsidRDefault="008B2113" w:rsidP="00452B0C">
      <w:pPr>
        <w:ind w:right="-1" w:firstLine="567"/>
        <w:jc w:val="both"/>
      </w:pPr>
    </w:p>
    <w:p w14:paraId="1C787FDF" w14:textId="77777777" w:rsidR="00452B0C" w:rsidRPr="007F63E5" w:rsidRDefault="008B2113" w:rsidP="00452B0C">
      <w:pPr>
        <w:ind w:right="-1" w:firstLine="567"/>
        <w:jc w:val="both"/>
        <w:rPr>
          <w:i/>
          <w:iCs/>
        </w:rPr>
      </w:pPr>
      <w:r w:rsidRPr="007F63E5">
        <w:rPr>
          <w:i/>
          <w:iCs/>
        </w:rPr>
        <w:t>г</w:t>
      </w:r>
      <w:r w:rsidR="00452B0C" w:rsidRPr="007F63E5">
        <w:rPr>
          <w:i/>
          <w:iCs/>
        </w:rPr>
        <w:t xml:space="preserve">) </w:t>
      </w:r>
      <w:r w:rsidRPr="007F63E5">
        <w:rPr>
          <w:i/>
          <w:iCs/>
        </w:rPr>
        <w:t>Концертные залы</w:t>
      </w:r>
    </w:p>
    <w:p w14:paraId="55CE3DE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04"/>
        <w:gridCol w:w="1333"/>
        <w:gridCol w:w="1404"/>
        <w:gridCol w:w="1331"/>
        <w:gridCol w:w="3005"/>
      </w:tblGrid>
      <w:tr w:rsidR="00FF06C9" w:rsidRPr="007F63E5" w14:paraId="722FD637" w14:textId="77777777" w:rsidTr="00F72F81">
        <w:tc>
          <w:tcPr>
            <w:tcW w:w="1578" w:type="dxa"/>
            <w:vMerge w:val="restart"/>
            <w:vAlign w:val="center"/>
          </w:tcPr>
          <w:p w14:paraId="6429304A" w14:textId="77777777" w:rsidR="00FF06C9" w:rsidRPr="007F63E5" w:rsidRDefault="00FF06C9" w:rsidP="00FF06C9">
            <w:pPr>
              <w:ind w:right="-1"/>
            </w:pPr>
            <w:r w:rsidRPr="007F63E5">
              <w:t>Показатель</w:t>
            </w:r>
          </w:p>
        </w:tc>
        <w:tc>
          <w:tcPr>
            <w:tcW w:w="2737" w:type="dxa"/>
            <w:gridSpan w:val="2"/>
          </w:tcPr>
          <w:p w14:paraId="1B2E6645" w14:textId="7D8A762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5" w:type="dxa"/>
            <w:gridSpan w:val="2"/>
          </w:tcPr>
          <w:p w14:paraId="5E16214F" w14:textId="77777777" w:rsidR="00FF06C9" w:rsidRPr="007F63E5" w:rsidRDefault="00FF06C9" w:rsidP="00FF06C9">
            <w:pPr>
              <w:ind w:right="-1"/>
            </w:pPr>
            <w:r w:rsidRPr="007F63E5">
              <w:t>Территория сельских населенных пунктов</w:t>
            </w:r>
          </w:p>
        </w:tc>
        <w:tc>
          <w:tcPr>
            <w:tcW w:w="3005" w:type="dxa"/>
            <w:vMerge w:val="restart"/>
            <w:vAlign w:val="center"/>
          </w:tcPr>
          <w:p w14:paraId="1208AF0A" w14:textId="77777777" w:rsidR="00FF06C9" w:rsidRPr="007F63E5" w:rsidRDefault="00FF06C9" w:rsidP="00FF06C9">
            <w:pPr>
              <w:ind w:right="-1"/>
              <w:jc w:val="center"/>
            </w:pPr>
            <w:r w:rsidRPr="007F63E5">
              <w:t>Перечень объектов</w:t>
            </w:r>
          </w:p>
        </w:tc>
      </w:tr>
      <w:tr w:rsidR="00FF06C9" w:rsidRPr="007F63E5" w14:paraId="528EA614" w14:textId="77777777" w:rsidTr="00F72F81">
        <w:tc>
          <w:tcPr>
            <w:tcW w:w="1578" w:type="dxa"/>
            <w:vMerge/>
          </w:tcPr>
          <w:p w14:paraId="3039F60A" w14:textId="77777777" w:rsidR="00FF06C9" w:rsidRPr="007F63E5" w:rsidRDefault="00FF06C9" w:rsidP="00FF06C9">
            <w:pPr>
              <w:ind w:right="-1"/>
              <w:jc w:val="both"/>
            </w:pPr>
          </w:p>
        </w:tc>
        <w:tc>
          <w:tcPr>
            <w:tcW w:w="1404" w:type="dxa"/>
          </w:tcPr>
          <w:p w14:paraId="3AA0B36D" w14:textId="77777777" w:rsidR="00FF06C9" w:rsidRPr="007F63E5" w:rsidRDefault="00FF06C9" w:rsidP="00FF06C9">
            <w:pPr>
              <w:ind w:right="-1"/>
              <w:jc w:val="both"/>
            </w:pPr>
            <w:r w:rsidRPr="007F63E5">
              <w:t>Единица измерения</w:t>
            </w:r>
          </w:p>
        </w:tc>
        <w:tc>
          <w:tcPr>
            <w:tcW w:w="1333" w:type="dxa"/>
          </w:tcPr>
          <w:p w14:paraId="4210359D" w14:textId="77777777" w:rsidR="00FF06C9" w:rsidRPr="007F63E5" w:rsidRDefault="00FF06C9" w:rsidP="00FF06C9">
            <w:pPr>
              <w:ind w:right="-1"/>
              <w:jc w:val="both"/>
            </w:pPr>
            <w:r w:rsidRPr="007F63E5">
              <w:t>Значение показателя</w:t>
            </w:r>
          </w:p>
        </w:tc>
        <w:tc>
          <w:tcPr>
            <w:tcW w:w="1404" w:type="dxa"/>
          </w:tcPr>
          <w:p w14:paraId="02E599C9" w14:textId="77777777" w:rsidR="00FF06C9" w:rsidRPr="007F63E5" w:rsidRDefault="00FF06C9" w:rsidP="00FF06C9">
            <w:pPr>
              <w:ind w:right="-1"/>
              <w:jc w:val="both"/>
            </w:pPr>
            <w:r w:rsidRPr="007F63E5">
              <w:t>Единица измерения</w:t>
            </w:r>
          </w:p>
        </w:tc>
        <w:tc>
          <w:tcPr>
            <w:tcW w:w="1331" w:type="dxa"/>
          </w:tcPr>
          <w:p w14:paraId="3D496E04" w14:textId="77777777" w:rsidR="00FF06C9" w:rsidRPr="007F63E5" w:rsidRDefault="00FF06C9" w:rsidP="00FF06C9">
            <w:pPr>
              <w:ind w:right="-1"/>
              <w:jc w:val="both"/>
            </w:pPr>
            <w:r w:rsidRPr="007F63E5">
              <w:t>Значение показателя</w:t>
            </w:r>
          </w:p>
        </w:tc>
        <w:tc>
          <w:tcPr>
            <w:tcW w:w="3005" w:type="dxa"/>
            <w:vMerge/>
          </w:tcPr>
          <w:p w14:paraId="450E598F" w14:textId="77777777" w:rsidR="00FF06C9" w:rsidRPr="007F63E5" w:rsidRDefault="00FF06C9" w:rsidP="00FF06C9">
            <w:pPr>
              <w:ind w:right="-1"/>
            </w:pPr>
          </w:p>
        </w:tc>
      </w:tr>
      <w:tr w:rsidR="00FF06C9" w:rsidRPr="007F63E5" w14:paraId="3C9D2284" w14:textId="77777777" w:rsidTr="00F72F81">
        <w:tc>
          <w:tcPr>
            <w:tcW w:w="1578" w:type="dxa"/>
          </w:tcPr>
          <w:p w14:paraId="45863305" w14:textId="77777777" w:rsidR="00FF06C9" w:rsidRPr="007F63E5" w:rsidRDefault="00FF06C9" w:rsidP="00FF06C9">
            <w:pPr>
              <w:ind w:right="-1"/>
              <w:jc w:val="both"/>
              <w:rPr>
                <w:sz w:val="20"/>
                <w:szCs w:val="20"/>
              </w:rPr>
            </w:pPr>
            <w:r w:rsidRPr="007F63E5">
              <w:rPr>
                <w:sz w:val="20"/>
                <w:szCs w:val="20"/>
              </w:rPr>
              <w:t>Уровень обеспеченности населения концертными залами</w:t>
            </w:r>
          </w:p>
        </w:tc>
        <w:tc>
          <w:tcPr>
            <w:tcW w:w="1404" w:type="dxa"/>
          </w:tcPr>
          <w:p w14:paraId="486013EB" w14:textId="77777777" w:rsidR="00FF06C9" w:rsidRPr="007F63E5" w:rsidRDefault="00FF06C9" w:rsidP="00FF06C9">
            <w:pPr>
              <w:ind w:right="-1"/>
              <w:jc w:val="both"/>
            </w:pPr>
            <w:r w:rsidRPr="007F63E5">
              <w:t>ед./МО</w:t>
            </w:r>
          </w:p>
        </w:tc>
        <w:tc>
          <w:tcPr>
            <w:tcW w:w="1333" w:type="dxa"/>
          </w:tcPr>
          <w:p w14:paraId="28E8F4B1" w14:textId="77777777" w:rsidR="00FF06C9" w:rsidRPr="007F63E5" w:rsidRDefault="00FF06C9" w:rsidP="00FF06C9">
            <w:pPr>
              <w:ind w:right="-1"/>
              <w:jc w:val="both"/>
            </w:pPr>
            <w:r w:rsidRPr="007F63E5">
              <w:t>1</w:t>
            </w:r>
          </w:p>
        </w:tc>
        <w:tc>
          <w:tcPr>
            <w:tcW w:w="1404" w:type="dxa"/>
          </w:tcPr>
          <w:p w14:paraId="0BFFE75F" w14:textId="77777777" w:rsidR="00FF06C9" w:rsidRPr="007F63E5" w:rsidRDefault="00FF06C9" w:rsidP="00FF06C9">
            <w:pPr>
              <w:ind w:right="-1"/>
              <w:jc w:val="both"/>
            </w:pPr>
            <w:r w:rsidRPr="007F63E5">
              <w:t>ед./МО</w:t>
            </w:r>
          </w:p>
        </w:tc>
        <w:tc>
          <w:tcPr>
            <w:tcW w:w="1331" w:type="dxa"/>
          </w:tcPr>
          <w:p w14:paraId="735BDC69" w14:textId="77777777" w:rsidR="00FF06C9" w:rsidRPr="007F63E5" w:rsidRDefault="00FF06C9" w:rsidP="00FF06C9">
            <w:pPr>
              <w:ind w:right="-1"/>
              <w:jc w:val="both"/>
            </w:pPr>
            <w:r w:rsidRPr="007F63E5">
              <w:t>1</w:t>
            </w:r>
          </w:p>
        </w:tc>
        <w:tc>
          <w:tcPr>
            <w:tcW w:w="3005" w:type="dxa"/>
          </w:tcPr>
          <w:p w14:paraId="26238B20" w14:textId="77777777" w:rsidR="00FF06C9" w:rsidRPr="007F63E5" w:rsidRDefault="00FF06C9" w:rsidP="00FF06C9">
            <w:pPr>
              <w:ind w:right="-1"/>
              <w:rPr>
                <w:sz w:val="20"/>
                <w:szCs w:val="20"/>
              </w:rPr>
            </w:pPr>
            <w:r w:rsidRPr="007F63E5">
              <w:rPr>
                <w:sz w:val="20"/>
                <w:szCs w:val="20"/>
              </w:rPr>
              <w:t>Филармонический концертный зал</w:t>
            </w:r>
          </w:p>
        </w:tc>
      </w:tr>
    </w:tbl>
    <w:p w14:paraId="7341FE43"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386"/>
        <w:gridCol w:w="1331"/>
        <w:gridCol w:w="1950"/>
        <w:gridCol w:w="1534"/>
        <w:gridCol w:w="2076"/>
      </w:tblGrid>
      <w:tr w:rsidR="00FF06C9" w:rsidRPr="007F63E5" w14:paraId="0DD0140F" w14:textId="77777777" w:rsidTr="00F72F81">
        <w:tc>
          <w:tcPr>
            <w:tcW w:w="1778" w:type="dxa"/>
            <w:vMerge w:val="restart"/>
            <w:vAlign w:val="center"/>
          </w:tcPr>
          <w:p w14:paraId="45C44826" w14:textId="77777777" w:rsidR="00FF06C9" w:rsidRPr="007F63E5" w:rsidRDefault="00FF06C9" w:rsidP="00FF06C9">
            <w:pPr>
              <w:ind w:right="-1"/>
            </w:pPr>
            <w:r w:rsidRPr="007F63E5">
              <w:t>Показатель</w:t>
            </w:r>
          </w:p>
        </w:tc>
        <w:tc>
          <w:tcPr>
            <w:tcW w:w="2717" w:type="dxa"/>
            <w:gridSpan w:val="2"/>
          </w:tcPr>
          <w:p w14:paraId="1610C4BB" w14:textId="4E79DA0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484" w:type="dxa"/>
            <w:gridSpan w:val="2"/>
          </w:tcPr>
          <w:p w14:paraId="1C57F521" w14:textId="77777777" w:rsidR="00FF06C9" w:rsidRPr="007F63E5" w:rsidRDefault="00FF06C9" w:rsidP="00FF06C9">
            <w:pPr>
              <w:ind w:right="-1"/>
            </w:pPr>
            <w:r w:rsidRPr="007F63E5">
              <w:t>Территория сельских населенных пунктов</w:t>
            </w:r>
          </w:p>
        </w:tc>
        <w:tc>
          <w:tcPr>
            <w:tcW w:w="2076" w:type="dxa"/>
            <w:vMerge w:val="restart"/>
            <w:vAlign w:val="center"/>
          </w:tcPr>
          <w:p w14:paraId="7563B97E" w14:textId="77777777" w:rsidR="00FF06C9" w:rsidRPr="007F63E5" w:rsidRDefault="00FF06C9" w:rsidP="00FF06C9">
            <w:pPr>
              <w:ind w:right="-1"/>
              <w:jc w:val="center"/>
            </w:pPr>
            <w:r w:rsidRPr="007F63E5">
              <w:t>Перечень объектов</w:t>
            </w:r>
          </w:p>
        </w:tc>
      </w:tr>
      <w:tr w:rsidR="00FF06C9" w:rsidRPr="007F63E5" w14:paraId="45761A6D" w14:textId="77777777" w:rsidTr="00F72F81">
        <w:tc>
          <w:tcPr>
            <w:tcW w:w="1778" w:type="dxa"/>
            <w:vMerge/>
          </w:tcPr>
          <w:p w14:paraId="029E2B8A" w14:textId="77777777" w:rsidR="00FF06C9" w:rsidRPr="007F63E5" w:rsidRDefault="00FF06C9" w:rsidP="00FF06C9">
            <w:pPr>
              <w:ind w:right="-1"/>
              <w:jc w:val="both"/>
            </w:pPr>
          </w:p>
        </w:tc>
        <w:tc>
          <w:tcPr>
            <w:tcW w:w="1386" w:type="dxa"/>
          </w:tcPr>
          <w:p w14:paraId="08F9076E" w14:textId="77777777" w:rsidR="00FF06C9" w:rsidRPr="007F63E5" w:rsidRDefault="00FF06C9" w:rsidP="00FF06C9">
            <w:pPr>
              <w:ind w:right="-1"/>
              <w:jc w:val="both"/>
            </w:pPr>
            <w:r w:rsidRPr="007F63E5">
              <w:t>Единица измерения</w:t>
            </w:r>
          </w:p>
        </w:tc>
        <w:tc>
          <w:tcPr>
            <w:tcW w:w="1331" w:type="dxa"/>
          </w:tcPr>
          <w:p w14:paraId="549EC694" w14:textId="77777777" w:rsidR="00FF06C9" w:rsidRPr="007F63E5" w:rsidRDefault="00FF06C9" w:rsidP="00FF06C9">
            <w:pPr>
              <w:ind w:right="-1"/>
              <w:jc w:val="both"/>
            </w:pPr>
            <w:r w:rsidRPr="007F63E5">
              <w:t>Значение показателя</w:t>
            </w:r>
          </w:p>
        </w:tc>
        <w:tc>
          <w:tcPr>
            <w:tcW w:w="1950" w:type="dxa"/>
          </w:tcPr>
          <w:p w14:paraId="6A34EE66" w14:textId="77777777" w:rsidR="00FF06C9" w:rsidRPr="007F63E5" w:rsidRDefault="00FF06C9" w:rsidP="00FF06C9">
            <w:pPr>
              <w:ind w:right="-1"/>
              <w:jc w:val="both"/>
            </w:pPr>
            <w:r w:rsidRPr="007F63E5">
              <w:t>Единица измерения</w:t>
            </w:r>
          </w:p>
        </w:tc>
        <w:tc>
          <w:tcPr>
            <w:tcW w:w="1534" w:type="dxa"/>
          </w:tcPr>
          <w:p w14:paraId="0BAABD63" w14:textId="77777777" w:rsidR="00FF06C9" w:rsidRPr="007F63E5" w:rsidRDefault="00FF06C9" w:rsidP="00FF06C9">
            <w:pPr>
              <w:ind w:right="-1"/>
              <w:jc w:val="both"/>
            </w:pPr>
            <w:r w:rsidRPr="007F63E5">
              <w:t>Значение показателя</w:t>
            </w:r>
          </w:p>
        </w:tc>
        <w:tc>
          <w:tcPr>
            <w:tcW w:w="2076" w:type="dxa"/>
            <w:vMerge/>
          </w:tcPr>
          <w:p w14:paraId="30303BE2" w14:textId="77777777" w:rsidR="00FF06C9" w:rsidRPr="007F63E5" w:rsidRDefault="00FF06C9" w:rsidP="00FF06C9">
            <w:pPr>
              <w:ind w:right="-1"/>
            </w:pPr>
          </w:p>
        </w:tc>
      </w:tr>
      <w:tr w:rsidR="00FF06C9" w:rsidRPr="007F63E5" w14:paraId="20384039" w14:textId="77777777" w:rsidTr="00F72F81">
        <w:tc>
          <w:tcPr>
            <w:tcW w:w="1778" w:type="dxa"/>
          </w:tcPr>
          <w:p w14:paraId="5EE0B2D2" w14:textId="77777777" w:rsidR="00FF06C9" w:rsidRPr="007F63E5" w:rsidRDefault="00FF06C9" w:rsidP="00FF06C9">
            <w:pPr>
              <w:ind w:right="-1"/>
              <w:jc w:val="both"/>
            </w:pPr>
            <w:r w:rsidRPr="007F63E5">
              <w:rPr>
                <w:sz w:val="20"/>
                <w:szCs w:val="20"/>
              </w:rPr>
              <w:t>Комбинированная доступность или транспортная - личным транспортом</w:t>
            </w:r>
          </w:p>
        </w:tc>
        <w:tc>
          <w:tcPr>
            <w:tcW w:w="1386" w:type="dxa"/>
          </w:tcPr>
          <w:p w14:paraId="6D38F95A" w14:textId="77777777" w:rsidR="00FF06C9" w:rsidRPr="007F63E5" w:rsidRDefault="00FF06C9" w:rsidP="00FF06C9">
            <w:pPr>
              <w:ind w:right="-1"/>
              <w:jc w:val="both"/>
            </w:pPr>
            <w:r w:rsidRPr="007F63E5">
              <w:t>мин</w:t>
            </w:r>
          </w:p>
        </w:tc>
        <w:tc>
          <w:tcPr>
            <w:tcW w:w="1331" w:type="dxa"/>
          </w:tcPr>
          <w:p w14:paraId="3DC2F472" w14:textId="77777777" w:rsidR="00FF06C9" w:rsidRPr="007F63E5" w:rsidRDefault="00FF06C9" w:rsidP="00FF06C9">
            <w:pPr>
              <w:ind w:right="-1"/>
              <w:jc w:val="both"/>
            </w:pPr>
            <w:r w:rsidRPr="007F63E5">
              <w:t>40</w:t>
            </w:r>
          </w:p>
        </w:tc>
        <w:tc>
          <w:tcPr>
            <w:tcW w:w="1950" w:type="dxa"/>
          </w:tcPr>
          <w:p w14:paraId="7B2891E7" w14:textId="77777777" w:rsidR="00FF06C9" w:rsidRPr="007F63E5" w:rsidRDefault="00FF06C9" w:rsidP="00FF06C9">
            <w:pPr>
              <w:ind w:right="-1"/>
              <w:jc w:val="both"/>
            </w:pPr>
            <w:r w:rsidRPr="007F63E5">
              <w:t>мин</w:t>
            </w:r>
          </w:p>
        </w:tc>
        <w:tc>
          <w:tcPr>
            <w:tcW w:w="1534" w:type="dxa"/>
          </w:tcPr>
          <w:p w14:paraId="5E72389D" w14:textId="77777777" w:rsidR="00FF06C9" w:rsidRPr="007F63E5" w:rsidRDefault="00FF06C9" w:rsidP="00FF06C9">
            <w:pPr>
              <w:ind w:right="-1"/>
              <w:jc w:val="both"/>
            </w:pPr>
            <w:r w:rsidRPr="007F63E5">
              <w:t>Не нормируется</w:t>
            </w:r>
          </w:p>
        </w:tc>
        <w:tc>
          <w:tcPr>
            <w:tcW w:w="2076" w:type="dxa"/>
          </w:tcPr>
          <w:p w14:paraId="5EF2B5E0" w14:textId="77777777" w:rsidR="00FF06C9" w:rsidRPr="007F63E5" w:rsidRDefault="00FF06C9" w:rsidP="00FF06C9">
            <w:pPr>
              <w:ind w:right="-1"/>
              <w:rPr>
                <w:sz w:val="20"/>
                <w:szCs w:val="20"/>
              </w:rPr>
            </w:pPr>
            <w:r w:rsidRPr="007F63E5">
              <w:rPr>
                <w:sz w:val="20"/>
                <w:szCs w:val="20"/>
              </w:rPr>
              <w:t>Филармонический концертный зал</w:t>
            </w:r>
          </w:p>
        </w:tc>
      </w:tr>
    </w:tbl>
    <w:p w14:paraId="29048920" w14:textId="77777777" w:rsidR="008B2113" w:rsidRPr="007F63E5" w:rsidRDefault="008B2113" w:rsidP="008B2113">
      <w:pPr>
        <w:ind w:right="-1" w:firstLine="567"/>
        <w:jc w:val="both"/>
        <w:rPr>
          <w:i/>
          <w:iCs/>
        </w:rPr>
      </w:pPr>
    </w:p>
    <w:p w14:paraId="2E0D4FDE" w14:textId="77777777" w:rsidR="008B2113" w:rsidRPr="007F63E5" w:rsidRDefault="008B2113" w:rsidP="008B2113">
      <w:pPr>
        <w:ind w:right="-1" w:firstLine="567"/>
        <w:jc w:val="both"/>
        <w:rPr>
          <w:i/>
          <w:iCs/>
        </w:rPr>
      </w:pPr>
      <w:r w:rsidRPr="007F63E5">
        <w:rPr>
          <w:i/>
          <w:iCs/>
        </w:rPr>
        <w:t xml:space="preserve">д) </w:t>
      </w:r>
      <w:r w:rsidR="00D01ECA" w:rsidRPr="007F63E5">
        <w:rPr>
          <w:i/>
          <w:iCs/>
        </w:rPr>
        <w:t>Учреждения культуры клубного типа</w:t>
      </w:r>
    </w:p>
    <w:p w14:paraId="4FBDB6D0"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2"/>
        <w:gridCol w:w="1372"/>
        <w:gridCol w:w="1332"/>
        <w:gridCol w:w="1372"/>
        <w:gridCol w:w="1533"/>
        <w:gridCol w:w="2536"/>
      </w:tblGrid>
      <w:tr w:rsidR="00FF06C9" w:rsidRPr="007F63E5" w14:paraId="07AFA70A" w14:textId="77777777" w:rsidTr="00B45284">
        <w:tc>
          <w:tcPr>
            <w:tcW w:w="1852" w:type="dxa"/>
            <w:vMerge w:val="restart"/>
            <w:vAlign w:val="center"/>
          </w:tcPr>
          <w:p w14:paraId="3C1B281F" w14:textId="77777777" w:rsidR="00FF06C9" w:rsidRPr="007F63E5" w:rsidRDefault="00FF06C9" w:rsidP="00FF06C9">
            <w:pPr>
              <w:ind w:right="-1"/>
            </w:pPr>
            <w:r w:rsidRPr="007F63E5">
              <w:t>Показатель</w:t>
            </w:r>
          </w:p>
        </w:tc>
        <w:tc>
          <w:tcPr>
            <w:tcW w:w="2704" w:type="dxa"/>
            <w:gridSpan w:val="2"/>
          </w:tcPr>
          <w:p w14:paraId="78DF0FF0" w14:textId="1D1C361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05" w:type="dxa"/>
            <w:gridSpan w:val="2"/>
          </w:tcPr>
          <w:p w14:paraId="207372DC" w14:textId="77777777" w:rsidR="00FF06C9" w:rsidRPr="007F63E5" w:rsidRDefault="00FF06C9" w:rsidP="00FF06C9">
            <w:pPr>
              <w:ind w:right="-1"/>
            </w:pPr>
            <w:r w:rsidRPr="007F63E5">
              <w:t>Территория сельских населенных пунктов</w:t>
            </w:r>
          </w:p>
        </w:tc>
        <w:tc>
          <w:tcPr>
            <w:tcW w:w="2536" w:type="dxa"/>
            <w:vMerge w:val="restart"/>
            <w:vAlign w:val="center"/>
          </w:tcPr>
          <w:p w14:paraId="080A2164" w14:textId="77777777" w:rsidR="00FF06C9" w:rsidRPr="007F63E5" w:rsidRDefault="00FF06C9" w:rsidP="00FF06C9">
            <w:pPr>
              <w:ind w:right="-1"/>
              <w:jc w:val="center"/>
            </w:pPr>
            <w:r w:rsidRPr="007F63E5">
              <w:t>Перечень объектов</w:t>
            </w:r>
          </w:p>
        </w:tc>
      </w:tr>
      <w:tr w:rsidR="00FF06C9" w:rsidRPr="007F63E5" w14:paraId="02F5E93B" w14:textId="77777777" w:rsidTr="00B45284">
        <w:tc>
          <w:tcPr>
            <w:tcW w:w="1852" w:type="dxa"/>
            <w:vMerge/>
          </w:tcPr>
          <w:p w14:paraId="78A7D676" w14:textId="77777777" w:rsidR="00FF06C9" w:rsidRPr="007F63E5" w:rsidRDefault="00FF06C9" w:rsidP="00FF06C9">
            <w:pPr>
              <w:ind w:right="-1"/>
              <w:jc w:val="both"/>
            </w:pPr>
          </w:p>
        </w:tc>
        <w:tc>
          <w:tcPr>
            <w:tcW w:w="1372" w:type="dxa"/>
          </w:tcPr>
          <w:p w14:paraId="59DB7709" w14:textId="77777777" w:rsidR="00FF06C9" w:rsidRPr="007F63E5" w:rsidRDefault="00FF06C9" w:rsidP="00FF06C9">
            <w:pPr>
              <w:ind w:right="-1"/>
              <w:jc w:val="both"/>
            </w:pPr>
            <w:r w:rsidRPr="007F63E5">
              <w:t>Единица измерения</w:t>
            </w:r>
          </w:p>
        </w:tc>
        <w:tc>
          <w:tcPr>
            <w:tcW w:w="1332" w:type="dxa"/>
          </w:tcPr>
          <w:p w14:paraId="53726C02" w14:textId="77777777" w:rsidR="00FF06C9" w:rsidRPr="007F63E5" w:rsidRDefault="00FF06C9" w:rsidP="00FF06C9">
            <w:pPr>
              <w:ind w:right="-1"/>
              <w:jc w:val="both"/>
            </w:pPr>
            <w:r w:rsidRPr="007F63E5">
              <w:t>Значение показателя</w:t>
            </w:r>
          </w:p>
        </w:tc>
        <w:tc>
          <w:tcPr>
            <w:tcW w:w="1372" w:type="dxa"/>
          </w:tcPr>
          <w:p w14:paraId="67A67D76" w14:textId="77777777" w:rsidR="00FF06C9" w:rsidRPr="007F63E5" w:rsidRDefault="00FF06C9" w:rsidP="00FF06C9">
            <w:pPr>
              <w:ind w:right="-1"/>
              <w:jc w:val="both"/>
            </w:pPr>
            <w:r w:rsidRPr="007F63E5">
              <w:t>Единица измерения</w:t>
            </w:r>
          </w:p>
        </w:tc>
        <w:tc>
          <w:tcPr>
            <w:tcW w:w="1533" w:type="dxa"/>
          </w:tcPr>
          <w:p w14:paraId="792817EB" w14:textId="77777777" w:rsidR="00FF06C9" w:rsidRPr="007F63E5" w:rsidRDefault="00FF06C9" w:rsidP="00FF06C9">
            <w:pPr>
              <w:ind w:right="-1"/>
              <w:jc w:val="both"/>
            </w:pPr>
            <w:r w:rsidRPr="007F63E5">
              <w:t>Значение показателя</w:t>
            </w:r>
          </w:p>
        </w:tc>
        <w:tc>
          <w:tcPr>
            <w:tcW w:w="2536" w:type="dxa"/>
            <w:vMerge/>
          </w:tcPr>
          <w:p w14:paraId="122A7C79" w14:textId="77777777" w:rsidR="00FF06C9" w:rsidRPr="007F63E5" w:rsidRDefault="00FF06C9" w:rsidP="00FF06C9">
            <w:pPr>
              <w:ind w:right="-1"/>
            </w:pPr>
          </w:p>
        </w:tc>
      </w:tr>
      <w:tr w:rsidR="00F002CE" w:rsidRPr="007F63E5" w14:paraId="687052AA" w14:textId="77777777" w:rsidTr="00B45284">
        <w:tc>
          <w:tcPr>
            <w:tcW w:w="1852" w:type="dxa"/>
          </w:tcPr>
          <w:p w14:paraId="2F01238C" w14:textId="77777777" w:rsidR="00F002CE" w:rsidRPr="007F63E5" w:rsidRDefault="00F002CE" w:rsidP="00F002CE">
            <w:pPr>
              <w:ind w:right="-1"/>
              <w:jc w:val="both"/>
              <w:rPr>
                <w:sz w:val="20"/>
                <w:szCs w:val="20"/>
              </w:rPr>
            </w:pPr>
            <w:r w:rsidRPr="007F63E5">
              <w:rPr>
                <w:sz w:val="20"/>
                <w:szCs w:val="20"/>
              </w:rPr>
              <w:t>Обеспеченность учреждениями культуры клубного типа</w:t>
            </w:r>
          </w:p>
        </w:tc>
        <w:tc>
          <w:tcPr>
            <w:tcW w:w="1372" w:type="dxa"/>
          </w:tcPr>
          <w:p w14:paraId="59BD84A8" w14:textId="54AC551D" w:rsidR="00F002CE" w:rsidRPr="007F63E5" w:rsidRDefault="00F002CE" w:rsidP="00F002CE">
            <w:pPr>
              <w:ind w:right="-1"/>
              <w:jc w:val="both"/>
            </w:pPr>
            <w:r>
              <w:t>мест/1 тыс. чел.</w:t>
            </w:r>
          </w:p>
        </w:tc>
        <w:tc>
          <w:tcPr>
            <w:tcW w:w="1332" w:type="dxa"/>
          </w:tcPr>
          <w:p w14:paraId="569706DC" w14:textId="66396562" w:rsidR="00F002CE" w:rsidRPr="007F63E5" w:rsidRDefault="00F002CE" w:rsidP="00F002CE">
            <w:pPr>
              <w:ind w:right="-1"/>
              <w:jc w:val="both"/>
            </w:pPr>
            <w:r>
              <w:t>40</w:t>
            </w:r>
          </w:p>
        </w:tc>
        <w:tc>
          <w:tcPr>
            <w:tcW w:w="1372" w:type="dxa"/>
          </w:tcPr>
          <w:p w14:paraId="7AEEF9FD" w14:textId="6F2961F2" w:rsidR="00F002CE" w:rsidRPr="007F63E5" w:rsidRDefault="00F002CE" w:rsidP="00F002CE">
            <w:pPr>
              <w:ind w:right="-1"/>
              <w:jc w:val="both"/>
            </w:pPr>
            <w:r>
              <w:t>мест/1 тыс. чел.</w:t>
            </w:r>
          </w:p>
        </w:tc>
        <w:tc>
          <w:tcPr>
            <w:tcW w:w="1533" w:type="dxa"/>
          </w:tcPr>
          <w:p w14:paraId="3CF95778" w14:textId="33EBA7E2" w:rsidR="00F002CE" w:rsidRPr="007F63E5" w:rsidRDefault="00F002CE" w:rsidP="00F002CE">
            <w:pPr>
              <w:ind w:right="-1"/>
              <w:jc w:val="both"/>
            </w:pPr>
            <w:r>
              <w:t>200</w:t>
            </w:r>
          </w:p>
        </w:tc>
        <w:tc>
          <w:tcPr>
            <w:tcW w:w="2536" w:type="dxa"/>
          </w:tcPr>
          <w:p w14:paraId="449D7A79" w14:textId="4CEE40FF" w:rsidR="00F002CE" w:rsidRPr="007F63E5" w:rsidRDefault="00F002CE" w:rsidP="00F002CE">
            <w:pPr>
              <w:ind w:right="-1"/>
              <w:rPr>
                <w:sz w:val="20"/>
                <w:szCs w:val="20"/>
              </w:rPr>
            </w:pPr>
            <w:r w:rsidRPr="007F63E5">
              <w:rPr>
                <w:sz w:val="20"/>
                <w:szCs w:val="20"/>
              </w:rPr>
              <w:t>Центр народного творчества; дворец культуры, дом культуры (филиал)</w:t>
            </w:r>
            <w:r>
              <w:rPr>
                <w:sz w:val="20"/>
                <w:szCs w:val="20"/>
              </w:rPr>
              <w:t>,</w:t>
            </w:r>
            <w:r w:rsidRPr="007F63E5">
              <w:rPr>
                <w:sz w:val="20"/>
                <w:szCs w:val="20"/>
              </w:rPr>
              <w:t xml:space="preserve"> сельский дом культуры; центр культурного развития, национально-культурный центр</w:t>
            </w:r>
          </w:p>
        </w:tc>
      </w:tr>
      <w:tr w:rsidR="004C5DB8" w:rsidRPr="007F63E5" w14:paraId="58B80D39" w14:textId="77777777" w:rsidTr="00B45284">
        <w:tc>
          <w:tcPr>
            <w:tcW w:w="1852" w:type="dxa"/>
          </w:tcPr>
          <w:p w14:paraId="10AB2252" w14:textId="46DC1138" w:rsidR="004C5DB8" w:rsidRPr="007F63E5" w:rsidRDefault="004C5DB8" w:rsidP="004C5DB8">
            <w:pPr>
              <w:ind w:right="-1"/>
              <w:jc w:val="both"/>
              <w:rPr>
                <w:sz w:val="20"/>
                <w:szCs w:val="20"/>
              </w:rPr>
            </w:pPr>
            <w:r w:rsidRPr="007F63E5">
              <w:rPr>
                <w:sz w:val="20"/>
                <w:szCs w:val="20"/>
              </w:rPr>
              <w:t>Обеспеченность учреждениями культуры клубного типа</w:t>
            </w:r>
          </w:p>
        </w:tc>
        <w:tc>
          <w:tcPr>
            <w:tcW w:w="1372" w:type="dxa"/>
          </w:tcPr>
          <w:p w14:paraId="105056F8" w14:textId="05A554CF" w:rsidR="004C5DB8" w:rsidRDefault="004C5DB8" w:rsidP="004C5DB8">
            <w:pPr>
              <w:ind w:right="-1"/>
              <w:jc w:val="both"/>
            </w:pPr>
            <w:r>
              <w:t>объект</w:t>
            </w:r>
            <w:r w:rsidRPr="007F63E5">
              <w:t xml:space="preserve">/ </w:t>
            </w:r>
            <w:r>
              <w:t>ГО</w:t>
            </w:r>
          </w:p>
        </w:tc>
        <w:tc>
          <w:tcPr>
            <w:tcW w:w="1332" w:type="dxa"/>
          </w:tcPr>
          <w:p w14:paraId="32B330EA" w14:textId="77777777" w:rsidR="004C5DB8" w:rsidRPr="007F63E5" w:rsidRDefault="004C5DB8" w:rsidP="004C5DB8">
            <w:pPr>
              <w:ind w:right="-1"/>
              <w:jc w:val="both"/>
            </w:pPr>
            <w:r>
              <w:t>1</w:t>
            </w:r>
          </w:p>
          <w:p w14:paraId="75251DE4" w14:textId="77777777" w:rsidR="004C5DB8" w:rsidRDefault="004C5DB8" w:rsidP="004C5DB8">
            <w:pPr>
              <w:ind w:right="-1"/>
              <w:jc w:val="both"/>
            </w:pPr>
          </w:p>
        </w:tc>
        <w:tc>
          <w:tcPr>
            <w:tcW w:w="1372" w:type="dxa"/>
          </w:tcPr>
          <w:p w14:paraId="2BF89DB4" w14:textId="1F683ED3" w:rsidR="004C5DB8" w:rsidRDefault="004C5DB8" w:rsidP="004C5DB8">
            <w:pPr>
              <w:ind w:right="-1"/>
              <w:jc w:val="both"/>
            </w:pPr>
            <w:r>
              <w:t>объект</w:t>
            </w:r>
            <w:r w:rsidRPr="007F63E5">
              <w:t xml:space="preserve">/ </w:t>
            </w:r>
            <w:r>
              <w:t>ГО</w:t>
            </w:r>
          </w:p>
        </w:tc>
        <w:tc>
          <w:tcPr>
            <w:tcW w:w="1533" w:type="dxa"/>
          </w:tcPr>
          <w:p w14:paraId="7BC6CF30" w14:textId="7D3EF8DE" w:rsidR="004C5DB8" w:rsidRDefault="004C5DB8" w:rsidP="004C5DB8">
            <w:pPr>
              <w:ind w:right="-1"/>
              <w:jc w:val="both"/>
            </w:pPr>
            <w:r>
              <w:t>1</w:t>
            </w:r>
          </w:p>
        </w:tc>
        <w:tc>
          <w:tcPr>
            <w:tcW w:w="2536" w:type="dxa"/>
          </w:tcPr>
          <w:p w14:paraId="15076B9C" w14:textId="32110C05" w:rsidR="004C5DB8" w:rsidRPr="007F63E5" w:rsidRDefault="004C5DB8" w:rsidP="004C5DB8">
            <w:pPr>
              <w:ind w:right="-1"/>
              <w:rPr>
                <w:sz w:val="20"/>
                <w:szCs w:val="20"/>
              </w:rPr>
            </w:pPr>
            <w:r w:rsidRPr="00F002CE">
              <w:rPr>
                <w:sz w:val="20"/>
                <w:szCs w:val="20"/>
              </w:rPr>
              <w:t>Центральные дома культуры</w:t>
            </w:r>
          </w:p>
        </w:tc>
      </w:tr>
    </w:tbl>
    <w:p w14:paraId="38203460"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45"/>
        <w:gridCol w:w="1534"/>
        <w:gridCol w:w="1880"/>
        <w:gridCol w:w="1534"/>
        <w:gridCol w:w="1685"/>
      </w:tblGrid>
      <w:tr w:rsidR="00FF06C9" w:rsidRPr="007F63E5" w14:paraId="59412B35" w14:textId="77777777" w:rsidTr="004C5DB8">
        <w:tc>
          <w:tcPr>
            <w:tcW w:w="1777" w:type="dxa"/>
            <w:vMerge w:val="restart"/>
            <w:vAlign w:val="center"/>
          </w:tcPr>
          <w:p w14:paraId="468620F0" w14:textId="77777777" w:rsidR="00FF06C9" w:rsidRPr="007F63E5" w:rsidRDefault="00FF06C9" w:rsidP="00FF06C9">
            <w:pPr>
              <w:ind w:right="-1"/>
            </w:pPr>
            <w:r w:rsidRPr="007F63E5">
              <w:t>Показатель</w:t>
            </w:r>
          </w:p>
        </w:tc>
        <w:tc>
          <w:tcPr>
            <w:tcW w:w="3179" w:type="dxa"/>
            <w:gridSpan w:val="2"/>
          </w:tcPr>
          <w:p w14:paraId="22AA7DC4" w14:textId="5E3D106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414" w:type="dxa"/>
            <w:gridSpan w:val="2"/>
          </w:tcPr>
          <w:p w14:paraId="01A7953C" w14:textId="77777777" w:rsidR="00FF06C9" w:rsidRPr="007F63E5" w:rsidRDefault="00FF06C9" w:rsidP="00FF06C9">
            <w:pPr>
              <w:ind w:right="-1"/>
            </w:pPr>
            <w:r w:rsidRPr="007F63E5">
              <w:t>Территория сельских населенных пунктов</w:t>
            </w:r>
          </w:p>
        </w:tc>
        <w:tc>
          <w:tcPr>
            <w:tcW w:w="1685" w:type="dxa"/>
            <w:vMerge w:val="restart"/>
            <w:vAlign w:val="center"/>
          </w:tcPr>
          <w:p w14:paraId="1514C7C9" w14:textId="77777777" w:rsidR="00FF06C9" w:rsidRPr="007F63E5" w:rsidRDefault="00FF06C9" w:rsidP="00FF06C9">
            <w:pPr>
              <w:ind w:right="-1"/>
              <w:jc w:val="center"/>
            </w:pPr>
            <w:r w:rsidRPr="007F63E5">
              <w:t>Перечень объектов</w:t>
            </w:r>
          </w:p>
        </w:tc>
      </w:tr>
      <w:tr w:rsidR="00FF06C9" w:rsidRPr="007F63E5" w14:paraId="743ABFE9" w14:textId="77777777" w:rsidTr="004C5DB8">
        <w:tc>
          <w:tcPr>
            <w:tcW w:w="1777" w:type="dxa"/>
            <w:vMerge/>
          </w:tcPr>
          <w:p w14:paraId="342376A5" w14:textId="77777777" w:rsidR="00FF06C9" w:rsidRPr="007F63E5" w:rsidRDefault="00FF06C9" w:rsidP="00FF06C9">
            <w:pPr>
              <w:ind w:right="-1"/>
              <w:jc w:val="both"/>
            </w:pPr>
          </w:p>
        </w:tc>
        <w:tc>
          <w:tcPr>
            <w:tcW w:w="1645" w:type="dxa"/>
          </w:tcPr>
          <w:p w14:paraId="4F8B66C4" w14:textId="77777777" w:rsidR="00FF06C9" w:rsidRPr="007F63E5" w:rsidRDefault="00FF06C9" w:rsidP="00FF06C9">
            <w:pPr>
              <w:ind w:right="-1"/>
              <w:jc w:val="both"/>
            </w:pPr>
            <w:r w:rsidRPr="007F63E5">
              <w:t>Единица измерения</w:t>
            </w:r>
          </w:p>
        </w:tc>
        <w:tc>
          <w:tcPr>
            <w:tcW w:w="1534" w:type="dxa"/>
          </w:tcPr>
          <w:p w14:paraId="31F24A57" w14:textId="77777777" w:rsidR="00FF06C9" w:rsidRPr="007F63E5" w:rsidRDefault="00FF06C9" w:rsidP="00FF06C9">
            <w:pPr>
              <w:ind w:right="-1"/>
              <w:jc w:val="both"/>
            </w:pPr>
            <w:r w:rsidRPr="007F63E5">
              <w:t>Значение показателя</w:t>
            </w:r>
          </w:p>
        </w:tc>
        <w:tc>
          <w:tcPr>
            <w:tcW w:w="1880" w:type="dxa"/>
          </w:tcPr>
          <w:p w14:paraId="371ABCFA" w14:textId="77777777" w:rsidR="00FF06C9" w:rsidRPr="007F63E5" w:rsidRDefault="00FF06C9" w:rsidP="00FF06C9">
            <w:pPr>
              <w:ind w:right="-1"/>
              <w:jc w:val="both"/>
            </w:pPr>
            <w:r w:rsidRPr="007F63E5">
              <w:t>Единица измерения</w:t>
            </w:r>
          </w:p>
        </w:tc>
        <w:tc>
          <w:tcPr>
            <w:tcW w:w="1534" w:type="dxa"/>
          </w:tcPr>
          <w:p w14:paraId="17D0A6B4" w14:textId="77777777" w:rsidR="00FF06C9" w:rsidRPr="007F63E5" w:rsidRDefault="00FF06C9" w:rsidP="00FF06C9">
            <w:pPr>
              <w:ind w:right="-1"/>
              <w:jc w:val="both"/>
            </w:pPr>
            <w:r w:rsidRPr="007F63E5">
              <w:t>Значение показателя</w:t>
            </w:r>
          </w:p>
        </w:tc>
        <w:tc>
          <w:tcPr>
            <w:tcW w:w="1685" w:type="dxa"/>
            <w:vMerge/>
          </w:tcPr>
          <w:p w14:paraId="3A97FFBD" w14:textId="77777777" w:rsidR="00FF06C9" w:rsidRPr="007F63E5" w:rsidRDefault="00FF06C9" w:rsidP="00FF06C9">
            <w:pPr>
              <w:ind w:right="-1"/>
            </w:pPr>
          </w:p>
        </w:tc>
      </w:tr>
      <w:tr w:rsidR="004C5DB8" w:rsidRPr="007F63E5" w14:paraId="5CDBB8B6" w14:textId="77777777" w:rsidTr="004C5DB8">
        <w:tc>
          <w:tcPr>
            <w:tcW w:w="1777" w:type="dxa"/>
          </w:tcPr>
          <w:p w14:paraId="0CE14E13" w14:textId="77777777" w:rsidR="004C5DB8" w:rsidRPr="007F63E5" w:rsidRDefault="004C5DB8" w:rsidP="004C5DB8">
            <w:pPr>
              <w:ind w:right="-1"/>
              <w:jc w:val="both"/>
            </w:pPr>
            <w:r w:rsidRPr="007F63E5">
              <w:rPr>
                <w:sz w:val="20"/>
                <w:szCs w:val="20"/>
              </w:rPr>
              <w:t>Комбинированная доступность или транспортная - личным транспортом</w:t>
            </w:r>
          </w:p>
        </w:tc>
        <w:tc>
          <w:tcPr>
            <w:tcW w:w="1645" w:type="dxa"/>
          </w:tcPr>
          <w:p w14:paraId="3A7CEF44" w14:textId="77777777" w:rsidR="004C5DB8" w:rsidRPr="007F63E5" w:rsidRDefault="004C5DB8" w:rsidP="004C5DB8">
            <w:pPr>
              <w:ind w:right="-1"/>
              <w:jc w:val="both"/>
            </w:pPr>
            <w:r w:rsidRPr="007F63E5">
              <w:t>мин</w:t>
            </w:r>
          </w:p>
        </w:tc>
        <w:tc>
          <w:tcPr>
            <w:tcW w:w="1534" w:type="dxa"/>
          </w:tcPr>
          <w:p w14:paraId="65F3DEAA" w14:textId="2F0C5A0D" w:rsidR="004C5DB8" w:rsidRPr="007F63E5" w:rsidRDefault="004C5DB8" w:rsidP="004C5DB8">
            <w:pPr>
              <w:ind w:right="-1"/>
              <w:jc w:val="both"/>
            </w:pPr>
            <w:r>
              <w:t>3</w:t>
            </w:r>
            <w:r w:rsidRPr="007F63E5">
              <w:t>0</w:t>
            </w:r>
          </w:p>
        </w:tc>
        <w:tc>
          <w:tcPr>
            <w:tcW w:w="1880" w:type="dxa"/>
          </w:tcPr>
          <w:p w14:paraId="57B20D3A" w14:textId="77777777" w:rsidR="004C5DB8" w:rsidRPr="007F63E5" w:rsidRDefault="004C5DB8" w:rsidP="004C5DB8">
            <w:pPr>
              <w:ind w:right="-1"/>
              <w:jc w:val="both"/>
            </w:pPr>
            <w:r w:rsidRPr="007F63E5">
              <w:t>мин</w:t>
            </w:r>
          </w:p>
        </w:tc>
        <w:tc>
          <w:tcPr>
            <w:tcW w:w="1534" w:type="dxa"/>
          </w:tcPr>
          <w:p w14:paraId="64B2525E" w14:textId="7D8EB4FD" w:rsidR="004C5DB8" w:rsidRPr="007F63E5" w:rsidRDefault="004C5DB8" w:rsidP="004C5DB8">
            <w:pPr>
              <w:ind w:right="-1"/>
              <w:jc w:val="both"/>
            </w:pPr>
            <w:r>
              <w:t>30</w:t>
            </w:r>
          </w:p>
        </w:tc>
        <w:tc>
          <w:tcPr>
            <w:tcW w:w="1685" w:type="dxa"/>
          </w:tcPr>
          <w:p w14:paraId="280EDA5C" w14:textId="3B5024CE" w:rsidR="004C5DB8" w:rsidRPr="007F63E5" w:rsidRDefault="004C5DB8" w:rsidP="004C5DB8">
            <w:pPr>
              <w:ind w:right="-1"/>
              <w:rPr>
                <w:sz w:val="20"/>
                <w:szCs w:val="20"/>
              </w:rPr>
            </w:pPr>
            <w:r w:rsidRPr="007F63E5">
              <w:rPr>
                <w:sz w:val="20"/>
                <w:szCs w:val="20"/>
              </w:rPr>
              <w:t>Центр народного творчества; дворец культуры, дом культуры (филиал)</w:t>
            </w:r>
            <w:r>
              <w:rPr>
                <w:sz w:val="20"/>
                <w:szCs w:val="20"/>
              </w:rPr>
              <w:t>,</w:t>
            </w:r>
            <w:r w:rsidRPr="007F63E5">
              <w:rPr>
                <w:sz w:val="20"/>
                <w:szCs w:val="20"/>
              </w:rPr>
              <w:t xml:space="preserve"> сельский дом культуры; центр культурного развития, национально-культурный центр</w:t>
            </w:r>
          </w:p>
        </w:tc>
      </w:tr>
      <w:tr w:rsidR="004C5DB8" w:rsidRPr="007F63E5" w14:paraId="179368F8" w14:textId="77777777" w:rsidTr="004C5DB8">
        <w:tc>
          <w:tcPr>
            <w:tcW w:w="1777" w:type="dxa"/>
          </w:tcPr>
          <w:p w14:paraId="4B225220" w14:textId="19DC3FA3" w:rsidR="004C5DB8" w:rsidRPr="007F63E5" w:rsidRDefault="004C5DB8" w:rsidP="004C5DB8">
            <w:pPr>
              <w:ind w:right="-1"/>
              <w:jc w:val="both"/>
              <w:rPr>
                <w:sz w:val="20"/>
                <w:szCs w:val="20"/>
              </w:rPr>
            </w:pPr>
            <w:r w:rsidRPr="007F63E5">
              <w:rPr>
                <w:sz w:val="20"/>
                <w:szCs w:val="20"/>
              </w:rPr>
              <w:t>Комбинированная доступность или транспортная - личным транспортом</w:t>
            </w:r>
          </w:p>
        </w:tc>
        <w:tc>
          <w:tcPr>
            <w:tcW w:w="1645" w:type="dxa"/>
          </w:tcPr>
          <w:p w14:paraId="7EB56E30" w14:textId="5E9916B9" w:rsidR="004C5DB8" w:rsidRPr="007F63E5" w:rsidRDefault="004C5DB8" w:rsidP="004C5DB8">
            <w:pPr>
              <w:ind w:right="-1"/>
              <w:jc w:val="both"/>
            </w:pPr>
            <w:r w:rsidRPr="007F63E5">
              <w:t>мин</w:t>
            </w:r>
          </w:p>
        </w:tc>
        <w:tc>
          <w:tcPr>
            <w:tcW w:w="1534" w:type="dxa"/>
          </w:tcPr>
          <w:p w14:paraId="11511C1B" w14:textId="17063CA7" w:rsidR="004C5DB8" w:rsidRDefault="004C5DB8" w:rsidP="004C5DB8">
            <w:pPr>
              <w:ind w:right="-1"/>
              <w:jc w:val="both"/>
            </w:pPr>
            <w:r>
              <w:t>Не нормируется</w:t>
            </w:r>
          </w:p>
        </w:tc>
        <w:tc>
          <w:tcPr>
            <w:tcW w:w="1880" w:type="dxa"/>
          </w:tcPr>
          <w:p w14:paraId="6FAFE43D" w14:textId="34E66B68" w:rsidR="004C5DB8" w:rsidRPr="007F63E5" w:rsidRDefault="004C5DB8" w:rsidP="004C5DB8">
            <w:pPr>
              <w:ind w:right="-1"/>
              <w:jc w:val="both"/>
            </w:pPr>
            <w:r w:rsidRPr="007F63E5">
              <w:t>мин</w:t>
            </w:r>
          </w:p>
        </w:tc>
        <w:tc>
          <w:tcPr>
            <w:tcW w:w="1534" w:type="dxa"/>
          </w:tcPr>
          <w:p w14:paraId="49D3ED59" w14:textId="69E92D9F" w:rsidR="004C5DB8" w:rsidRDefault="004C5DB8" w:rsidP="004C5DB8">
            <w:pPr>
              <w:ind w:right="-1"/>
              <w:jc w:val="both"/>
            </w:pPr>
            <w:r>
              <w:t>Не нормируется</w:t>
            </w:r>
          </w:p>
        </w:tc>
        <w:tc>
          <w:tcPr>
            <w:tcW w:w="1685" w:type="dxa"/>
          </w:tcPr>
          <w:p w14:paraId="62454C77" w14:textId="12765E28" w:rsidR="004C5DB8" w:rsidRPr="007F63E5" w:rsidRDefault="004C5DB8" w:rsidP="004C5DB8">
            <w:pPr>
              <w:ind w:right="-1"/>
              <w:rPr>
                <w:sz w:val="20"/>
                <w:szCs w:val="20"/>
              </w:rPr>
            </w:pPr>
            <w:r w:rsidRPr="00F002CE">
              <w:rPr>
                <w:sz w:val="20"/>
                <w:szCs w:val="20"/>
              </w:rPr>
              <w:t>Центральные дома культуры</w:t>
            </w:r>
          </w:p>
        </w:tc>
      </w:tr>
    </w:tbl>
    <w:p w14:paraId="744A0E48" w14:textId="77777777" w:rsidR="00D01ECA" w:rsidRPr="007F63E5" w:rsidRDefault="00D01ECA" w:rsidP="008B2113">
      <w:pPr>
        <w:ind w:right="-1" w:firstLine="567"/>
        <w:jc w:val="both"/>
        <w:rPr>
          <w:i/>
          <w:iCs/>
        </w:rPr>
      </w:pPr>
    </w:p>
    <w:p w14:paraId="5812DD23" w14:textId="77777777" w:rsidR="008B2113" w:rsidRPr="007F63E5" w:rsidRDefault="00D01ECA" w:rsidP="008B2113">
      <w:pPr>
        <w:ind w:right="-1" w:firstLine="567"/>
        <w:jc w:val="both"/>
        <w:rPr>
          <w:i/>
          <w:iCs/>
        </w:rPr>
      </w:pPr>
      <w:r w:rsidRPr="007F63E5">
        <w:rPr>
          <w:i/>
          <w:iCs/>
        </w:rPr>
        <w:t>е</w:t>
      </w:r>
      <w:r w:rsidR="008B2113" w:rsidRPr="007F63E5">
        <w:rPr>
          <w:i/>
          <w:iCs/>
        </w:rPr>
        <w:t xml:space="preserve">) </w:t>
      </w:r>
      <w:r w:rsidRPr="007F63E5">
        <w:rPr>
          <w:i/>
          <w:iCs/>
        </w:rPr>
        <w:t>Парки культуры и отдыха</w:t>
      </w:r>
    </w:p>
    <w:p w14:paraId="66BA60A7"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31"/>
        <w:gridCol w:w="1387"/>
        <w:gridCol w:w="1333"/>
        <w:gridCol w:w="1387"/>
        <w:gridCol w:w="1534"/>
        <w:gridCol w:w="2583"/>
      </w:tblGrid>
      <w:tr w:rsidR="00FF06C9" w:rsidRPr="007F63E5" w14:paraId="4F456A96" w14:textId="77777777" w:rsidTr="00F72F81">
        <w:tc>
          <w:tcPr>
            <w:tcW w:w="1831" w:type="dxa"/>
            <w:vMerge w:val="restart"/>
            <w:vAlign w:val="center"/>
          </w:tcPr>
          <w:p w14:paraId="171AD7D0" w14:textId="77777777" w:rsidR="00FF06C9" w:rsidRPr="007F63E5" w:rsidRDefault="00FF06C9" w:rsidP="00FF06C9">
            <w:pPr>
              <w:ind w:right="-1"/>
            </w:pPr>
            <w:r w:rsidRPr="007F63E5">
              <w:t>Показатель</w:t>
            </w:r>
          </w:p>
        </w:tc>
        <w:tc>
          <w:tcPr>
            <w:tcW w:w="2720" w:type="dxa"/>
            <w:gridSpan w:val="2"/>
          </w:tcPr>
          <w:p w14:paraId="7BD604AD" w14:textId="3A20AAB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21" w:type="dxa"/>
            <w:gridSpan w:val="2"/>
          </w:tcPr>
          <w:p w14:paraId="5C7E50F0" w14:textId="77777777" w:rsidR="00FF06C9" w:rsidRPr="007F63E5" w:rsidRDefault="00FF06C9" w:rsidP="00FF06C9">
            <w:pPr>
              <w:ind w:right="-1"/>
            </w:pPr>
            <w:r w:rsidRPr="007F63E5">
              <w:t>Территория сельских населенных пунктов</w:t>
            </w:r>
          </w:p>
        </w:tc>
        <w:tc>
          <w:tcPr>
            <w:tcW w:w="2583" w:type="dxa"/>
            <w:vMerge w:val="restart"/>
            <w:vAlign w:val="center"/>
          </w:tcPr>
          <w:p w14:paraId="74F3FD32" w14:textId="77777777" w:rsidR="00FF06C9" w:rsidRPr="007F63E5" w:rsidRDefault="00FF06C9" w:rsidP="00FF06C9">
            <w:pPr>
              <w:ind w:right="-1"/>
              <w:jc w:val="center"/>
            </w:pPr>
            <w:r w:rsidRPr="007F63E5">
              <w:t>Перечень объектов</w:t>
            </w:r>
          </w:p>
        </w:tc>
      </w:tr>
      <w:tr w:rsidR="00FF06C9" w:rsidRPr="007F63E5" w14:paraId="1453361F" w14:textId="77777777" w:rsidTr="00F72F81">
        <w:tc>
          <w:tcPr>
            <w:tcW w:w="1831" w:type="dxa"/>
            <w:vMerge/>
          </w:tcPr>
          <w:p w14:paraId="3516ED69" w14:textId="77777777" w:rsidR="00FF06C9" w:rsidRPr="007F63E5" w:rsidRDefault="00FF06C9" w:rsidP="00FF06C9">
            <w:pPr>
              <w:ind w:right="-1"/>
              <w:jc w:val="both"/>
            </w:pPr>
          </w:p>
        </w:tc>
        <w:tc>
          <w:tcPr>
            <w:tcW w:w="1387" w:type="dxa"/>
          </w:tcPr>
          <w:p w14:paraId="4B9EA4B8" w14:textId="77777777" w:rsidR="00FF06C9" w:rsidRPr="007F63E5" w:rsidRDefault="00FF06C9" w:rsidP="00FF06C9">
            <w:pPr>
              <w:ind w:right="-1"/>
              <w:jc w:val="both"/>
            </w:pPr>
            <w:r w:rsidRPr="007F63E5">
              <w:t>Единица измерения</w:t>
            </w:r>
          </w:p>
        </w:tc>
        <w:tc>
          <w:tcPr>
            <w:tcW w:w="1333" w:type="dxa"/>
          </w:tcPr>
          <w:p w14:paraId="2021FCF0" w14:textId="77777777" w:rsidR="00FF06C9" w:rsidRPr="007F63E5" w:rsidRDefault="00FF06C9" w:rsidP="00FF06C9">
            <w:pPr>
              <w:ind w:right="-1"/>
              <w:jc w:val="both"/>
            </w:pPr>
            <w:r w:rsidRPr="007F63E5">
              <w:t>Значение показателя</w:t>
            </w:r>
          </w:p>
        </w:tc>
        <w:tc>
          <w:tcPr>
            <w:tcW w:w="1387" w:type="dxa"/>
          </w:tcPr>
          <w:p w14:paraId="52F151B6" w14:textId="77777777" w:rsidR="00FF06C9" w:rsidRPr="007F63E5" w:rsidRDefault="00FF06C9" w:rsidP="00FF06C9">
            <w:pPr>
              <w:ind w:right="-1"/>
              <w:jc w:val="both"/>
            </w:pPr>
            <w:r w:rsidRPr="007F63E5">
              <w:t>Единица измерения</w:t>
            </w:r>
          </w:p>
        </w:tc>
        <w:tc>
          <w:tcPr>
            <w:tcW w:w="1534" w:type="dxa"/>
          </w:tcPr>
          <w:p w14:paraId="0ED89ABF" w14:textId="77777777" w:rsidR="00FF06C9" w:rsidRPr="007F63E5" w:rsidRDefault="00FF06C9" w:rsidP="00FF06C9">
            <w:pPr>
              <w:ind w:right="-1"/>
              <w:jc w:val="both"/>
            </w:pPr>
            <w:r w:rsidRPr="007F63E5">
              <w:t>Значение показателя</w:t>
            </w:r>
          </w:p>
        </w:tc>
        <w:tc>
          <w:tcPr>
            <w:tcW w:w="2583" w:type="dxa"/>
            <w:vMerge/>
          </w:tcPr>
          <w:p w14:paraId="26B54CE2" w14:textId="77777777" w:rsidR="00FF06C9" w:rsidRPr="007F63E5" w:rsidRDefault="00FF06C9" w:rsidP="00FF06C9">
            <w:pPr>
              <w:ind w:right="-1"/>
            </w:pPr>
          </w:p>
        </w:tc>
      </w:tr>
      <w:tr w:rsidR="00FF06C9" w:rsidRPr="007F63E5" w14:paraId="1ACE97C8" w14:textId="77777777" w:rsidTr="00F72F81">
        <w:tc>
          <w:tcPr>
            <w:tcW w:w="1831" w:type="dxa"/>
          </w:tcPr>
          <w:p w14:paraId="575009B1" w14:textId="77777777" w:rsidR="00FF06C9" w:rsidRPr="007F63E5" w:rsidRDefault="00FF06C9" w:rsidP="00FF06C9">
            <w:pPr>
              <w:ind w:right="-1"/>
              <w:jc w:val="both"/>
              <w:rPr>
                <w:sz w:val="20"/>
                <w:szCs w:val="20"/>
              </w:rPr>
            </w:pPr>
            <w:r w:rsidRPr="007F63E5">
              <w:rPr>
                <w:sz w:val="20"/>
                <w:szCs w:val="20"/>
              </w:rPr>
              <w:t>Уровень обеспеченности Парками культуры и отдыха</w:t>
            </w:r>
          </w:p>
        </w:tc>
        <w:tc>
          <w:tcPr>
            <w:tcW w:w="1387" w:type="dxa"/>
          </w:tcPr>
          <w:p w14:paraId="3490C19D" w14:textId="77777777" w:rsidR="00FF06C9" w:rsidRPr="007F63E5" w:rsidRDefault="00FF06C9" w:rsidP="00FF06C9">
            <w:pPr>
              <w:ind w:right="-1"/>
              <w:jc w:val="both"/>
            </w:pPr>
            <w:r w:rsidRPr="007F63E5">
              <w:t>объектов/ 30000 человек</w:t>
            </w:r>
          </w:p>
        </w:tc>
        <w:tc>
          <w:tcPr>
            <w:tcW w:w="1333" w:type="dxa"/>
          </w:tcPr>
          <w:p w14:paraId="3060769B" w14:textId="77777777" w:rsidR="00FF06C9" w:rsidRPr="007F63E5" w:rsidRDefault="00FF06C9" w:rsidP="00FF06C9">
            <w:pPr>
              <w:ind w:right="-1"/>
              <w:jc w:val="both"/>
            </w:pPr>
            <w:r w:rsidRPr="007F63E5">
              <w:t>1</w:t>
            </w:r>
          </w:p>
        </w:tc>
        <w:tc>
          <w:tcPr>
            <w:tcW w:w="1387" w:type="dxa"/>
          </w:tcPr>
          <w:p w14:paraId="7FB2F896" w14:textId="77777777" w:rsidR="00FF06C9" w:rsidRPr="007F63E5" w:rsidRDefault="00FF06C9" w:rsidP="00FF06C9">
            <w:pPr>
              <w:ind w:right="-1"/>
              <w:jc w:val="both"/>
            </w:pPr>
            <w:r w:rsidRPr="007F63E5">
              <w:t>объектов/ 30000 человек</w:t>
            </w:r>
          </w:p>
        </w:tc>
        <w:tc>
          <w:tcPr>
            <w:tcW w:w="1534" w:type="dxa"/>
          </w:tcPr>
          <w:p w14:paraId="0FF7A25C" w14:textId="77777777" w:rsidR="00FF06C9" w:rsidRPr="007F63E5" w:rsidRDefault="00FF06C9" w:rsidP="00FF06C9">
            <w:pPr>
              <w:ind w:right="-1"/>
              <w:jc w:val="both"/>
            </w:pPr>
            <w:r w:rsidRPr="007F63E5">
              <w:t>Не нормируется</w:t>
            </w:r>
          </w:p>
        </w:tc>
        <w:tc>
          <w:tcPr>
            <w:tcW w:w="2583" w:type="dxa"/>
          </w:tcPr>
          <w:p w14:paraId="2A1C4D4F" w14:textId="77777777" w:rsidR="00FF06C9" w:rsidRPr="007F63E5" w:rsidRDefault="00FF06C9" w:rsidP="00FF06C9">
            <w:pPr>
              <w:ind w:right="-1"/>
              <w:rPr>
                <w:sz w:val="20"/>
                <w:szCs w:val="20"/>
              </w:rPr>
            </w:pPr>
            <w:r w:rsidRPr="007F63E5">
              <w:rPr>
                <w:sz w:val="20"/>
                <w:szCs w:val="20"/>
              </w:rPr>
              <w:t>Городской парк культуры и отдыха, парки культуры и отдыха поселения</w:t>
            </w:r>
          </w:p>
        </w:tc>
      </w:tr>
    </w:tbl>
    <w:p w14:paraId="02A1A375"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773"/>
        <w:gridCol w:w="1331"/>
        <w:gridCol w:w="1984"/>
        <w:gridCol w:w="1534"/>
        <w:gridCol w:w="1656"/>
      </w:tblGrid>
      <w:tr w:rsidR="00FF06C9" w:rsidRPr="007F63E5" w14:paraId="0CB1AE80" w14:textId="77777777" w:rsidTr="00F72F81">
        <w:tc>
          <w:tcPr>
            <w:tcW w:w="1777" w:type="dxa"/>
            <w:vMerge w:val="restart"/>
            <w:vAlign w:val="center"/>
          </w:tcPr>
          <w:p w14:paraId="0E088424" w14:textId="77777777" w:rsidR="00FF06C9" w:rsidRPr="007F63E5" w:rsidRDefault="00FF06C9" w:rsidP="00FF06C9">
            <w:pPr>
              <w:ind w:right="-1"/>
            </w:pPr>
            <w:r w:rsidRPr="007F63E5">
              <w:t>Показатель</w:t>
            </w:r>
          </w:p>
        </w:tc>
        <w:tc>
          <w:tcPr>
            <w:tcW w:w="3104" w:type="dxa"/>
            <w:gridSpan w:val="2"/>
          </w:tcPr>
          <w:p w14:paraId="77C21B3D" w14:textId="08518C7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518" w:type="dxa"/>
            <w:gridSpan w:val="2"/>
          </w:tcPr>
          <w:p w14:paraId="6C9BF2E9" w14:textId="77777777" w:rsidR="00FF06C9" w:rsidRPr="007F63E5" w:rsidRDefault="00FF06C9" w:rsidP="00FF06C9">
            <w:pPr>
              <w:ind w:right="-1"/>
            </w:pPr>
            <w:r w:rsidRPr="007F63E5">
              <w:t>Территория сельских населенных пунктов</w:t>
            </w:r>
          </w:p>
        </w:tc>
        <w:tc>
          <w:tcPr>
            <w:tcW w:w="1656" w:type="dxa"/>
            <w:vMerge w:val="restart"/>
            <w:vAlign w:val="center"/>
          </w:tcPr>
          <w:p w14:paraId="35C2C94F" w14:textId="77777777" w:rsidR="00FF06C9" w:rsidRPr="007F63E5" w:rsidRDefault="00FF06C9" w:rsidP="00FF06C9">
            <w:pPr>
              <w:ind w:right="-1"/>
              <w:jc w:val="center"/>
            </w:pPr>
            <w:r w:rsidRPr="007F63E5">
              <w:t>Перечень объектов</w:t>
            </w:r>
          </w:p>
        </w:tc>
      </w:tr>
      <w:tr w:rsidR="00FF06C9" w:rsidRPr="007F63E5" w14:paraId="0AC82908" w14:textId="77777777" w:rsidTr="00F72F81">
        <w:tc>
          <w:tcPr>
            <w:tcW w:w="1777" w:type="dxa"/>
            <w:vMerge/>
          </w:tcPr>
          <w:p w14:paraId="17800CF7" w14:textId="77777777" w:rsidR="00FF06C9" w:rsidRPr="007F63E5" w:rsidRDefault="00FF06C9" w:rsidP="00FF06C9">
            <w:pPr>
              <w:ind w:right="-1"/>
              <w:jc w:val="both"/>
            </w:pPr>
          </w:p>
        </w:tc>
        <w:tc>
          <w:tcPr>
            <w:tcW w:w="1773" w:type="dxa"/>
          </w:tcPr>
          <w:p w14:paraId="267E1681" w14:textId="77777777" w:rsidR="00FF06C9" w:rsidRPr="007F63E5" w:rsidRDefault="00FF06C9" w:rsidP="00FF06C9">
            <w:pPr>
              <w:ind w:right="-1"/>
              <w:jc w:val="both"/>
            </w:pPr>
            <w:r w:rsidRPr="007F63E5">
              <w:t>Единица измерения</w:t>
            </w:r>
          </w:p>
        </w:tc>
        <w:tc>
          <w:tcPr>
            <w:tcW w:w="1331" w:type="dxa"/>
          </w:tcPr>
          <w:p w14:paraId="4E32243C" w14:textId="77777777" w:rsidR="00FF06C9" w:rsidRPr="007F63E5" w:rsidRDefault="00FF06C9" w:rsidP="00FF06C9">
            <w:pPr>
              <w:ind w:right="-1"/>
              <w:jc w:val="both"/>
            </w:pPr>
            <w:r w:rsidRPr="007F63E5">
              <w:t>Значение показателя</w:t>
            </w:r>
          </w:p>
        </w:tc>
        <w:tc>
          <w:tcPr>
            <w:tcW w:w="1984" w:type="dxa"/>
          </w:tcPr>
          <w:p w14:paraId="74A4F5AC" w14:textId="77777777" w:rsidR="00FF06C9" w:rsidRPr="007F63E5" w:rsidRDefault="00FF06C9" w:rsidP="00FF06C9">
            <w:pPr>
              <w:ind w:right="-1"/>
              <w:jc w:val="both"/>
            </w:pPr>
            <w:r w:rsidRPr="007F63E5">
              <w:t>Единица измерения</w:t>
            </w:r>
          </w:p>
        </w:tc>
        <w:tc>
          <w:tcPr>
            <w:tcW w:w="1534" w:type="dxa"/>
          </w:tcPr>
          <w:p w14:paraId="7771CC8E" w14:textId="77777777" w:rsidR="00FF06C9" w:rsidRPr="007F63E5" w:rsidRDefault="00FF06C9" w:rsidP="00FF06C9">
            <w:pPr>
              <w:ind w:right="-1"/>
              <w:jc w:val="both"/>
            </w:pPr>
            <w:r w:rsidRPr="007F63E5">
              <w:t>Значение показателя</w:t>
            </w:r>
          </w:p>
        </w:tc>
        <w:tc>
          <w:tcPr>
            <w:tcW w:w="1656" w:type="dxa"/>
            <w:vMerge/>
          </w:tcPr>
          <w:p w14:paraId="63C15434" w14:textId="77777777" w:rsidR="00FF06C9" w:rsidRPr="007F63E5" w:rsidRDefault="00FF06C9" w:rsidP="00FF06C9">
            <w:pPr>
              <w:ind w:right="-1"/>
            </w:pPr>
          </w:p>
        </w:tc>
      </w:tr>
      <w:tr w:rsidR="00FF06C9" w:rsidRPr="007F63E5" w14:paraId="7DABED6F" w14:textId="77777777" w:rsidTr="00F72F81">
        <w:tc>
          <w:tcPr>
            <w:tcW w:w="1777" w:type="dxa"/>
          </w:tcPr>
          <w:p w14:paraId="3BDADF17" w14:textId="77777777" w:rsidR="00FF06C9" w:rsidRPr="007F63E5" w:rsidRDefault="00FF06C9" w:rsidP="00FF06C9">
            <w:pPr>
              <w:ind w:right="-1"/>
              <w:jc w:val="both"/>
            </w:pPr>
            <w:r w:rsidRPr="007F63E5">
              <w:rPr>
                <w:sz w:val="20"/>
                <w:szCs w:val="20"/>
              </w:rPr>
              <w:t>Комбинированная доступность или транспортная - личным транспортом</w:t>
            </w:r>
          </w:p>
        </w:tc>
        <w:tc>
          <w:tcPr>
            <w:tcW w:w="1773" w:type="dxa"/>
          </w:tcPr>
          <w:p w14:paraId="56AD3E42" w14:textId="77777777" w:rsidR="00FF06C9" w:rsidRPr="007F63E5" w:rsidRDefault="00FF06C9" w:rsidP="00FF06C9">
            <w:pPr>
              <w:ind w:right="-1"/>
              <w:jc w:val="both"/>
            </w:pPr>
            <w:r w:rsidRPr="007F63E5">
              <w:t>мин</w:t>
            </w:r>
          </w:p>
        </w:tc>
        <w:tc>
          <w:tcPr>
            <w:tcW w:w="1331" w:type="dxa"/>
          </w:tcPr>
          <w:p w14:paraId="4F3A6010" w14:textId="77777777" w:rsidR="00FF06C9" w:rsidRPr="007F63E5" w:rsidRDefault="00FF06C9" w:rsidP="00FF06C9">
            <w:pPr>
              <w:ind w:right="-1"/>
              <w:jc w:val="both"/>
            </w:pPr>
            <w:r w:rsidRPr="007F63E5">
              <w:t>40</w:t>
            </w:r>
          </w:p>
        </w:tc>
        <w:tc>
          <w:tcPr>
            <w:tcW w:w="1984" w:type="dxa"/>
          </w:tcPr>
          <w:p w14:paraId="0D8429D8" w14:textId="77777777" w:rsidR="00FF06C9" w:rsidRPr="007F63E5" w:rsidRDefault="00FF06C9" w:rsidP="00FF06C9">
            <w:pPr>
              <w:ind w:right="-1"/>
              <w:jc w:val="both"/>
            </w:pPr>
            <w:r w:rsidRPr="007F63E5">
              <w:t>мин</w:t>
            </w:r>
          </w:p>
        </w:tc>
        <w:tc>
          <w:tcPr>
            <w:tcW w:w="1534" w:type="dxa"/>
          </w:tcPr>
          <w:p w14:paraId="224609C1" w14:textId="77777777" w:rsidR="00FF06C9" w:rsidRPr="007F63E5" w:rsidRDefault="00FF06C9" w:rsidP="00FF06C9">
            <w:pPr>
              <w:ind w:right="-1"/>
              <w:jc w:val="both"/>
            </w:pPr>
            <w:r w:rsidRPr="007F63E5">
              <w:t>Не нормируется</w:t>
            </w:r>
          </w:p>
        </w:tc>
        <w:tc>
          <w:tcPr>
            <w:tcW w:w="1656" w:type="dxa"/>
          </w:tcPr>
          <w:p w14:paraId="73F0F31F" w14:textId="77777777" w:rsidR="00FF06C9" w:rsidRPr="007F63E5" w:rsidRDefault="00FF06C9" w:rsidP="00FF06C9">
            <w:pPr>
              <w:ind w:right="-1"/>
              <w:rPr>
                <w:sz w:val="20"/>
                <w:szCs w:val="20"/>
              </w:rPr>
            </w:pPr>
            <w:r w:rsidRPr="007F63E5">
              <w:rPr>
                <w:sz w:val="20"/>
                <w:szCs w:val="20"/>
              </w:rPr>
              <w:t>Городской парк культуры и отдыха, парки культуры и отдыха поселения</w:t>
            </w:r>
          </w:p>
        </w:tc>
      </w:tr>
    </w:tbl>
    <w:p w14:paraId="47C0C139" w14:textId="77777777" w:rsidR="00D01ECA" w:rsidRPr="007F63E5" w:rsidRDefault="00D01ECA" w:rsidP="008B2113">
      <w:pPr>
        <w:ind w:right="-1" w:firstLine="567"/>
        <w:jc w:val="both"/>
        <w:rPr>
          <w:i/>
          <w:iCs/>
        </w:rPr>
      </w:pPr>
    </w:p>
    <w:p w14:paraId="48C171F6" w14:textId="77777777" w:rsidR="008B2113" w:rsidRPr="007F63E5" w:rsidRDefault="007D0988" w:rsidP="008B2113">
      <w:pPr>
        <w:ind w:right="-1" w:firstLine="567"/>
        <w:jc w:val="both"/>
        <w:rPr>
          <w:i/>
          <w:iCs/>
        </w:rPr>
      </w:pPr>
      <w:r w:rsidRPr="007F63E5">
        <w:rPr>
          <w:i/>
          <w:iCs/>
        </w:rPr>
        <w:t>ж</w:t>
      </w:r>
      <w:r w:rsidR="008B2113" w:rsidRPr="007F63E5">
        <w:rPr>
          <w:i/>
          <w:iCs/>
        </w:rPr>
        <w:t xml:space="preserve">) </w:t>
      </w:r>
      <w:r w:rsidR="00D01ECA" w:rsidRPr="007F63E5">
        <w:rPr>
          <w:i/>
          <w:iCs/>
        </w:rPr>
        <w:t>Кинотеатры и кинозалы</w:t>
      </w:r>
    </w:p>
    <w:p w14:paraId="403DC46E"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4"/>
        <w:gridCol w:w="1376"/>
        <w:gridCol w:w="1332"/>
        <w:gridCol w:w="1376"/>
        <w:gridCol w:w="1331"/>
        <w:gridCol w:w="2699"/>
      </w:tblGrid>
      <w:tr w:rsidR="00FF06C9" w:rsidRPr="007F63E5" w14:paraId="5CDA4ECA" w14:textId="77777777" w:rsidTr="00F72F81">
        <w:tc>
          <w:tcPr>
            <w:tcW w:w="1884" w:type="dxa"/>
            <w:vMerge w:val="restart"/>
            <w:vAlign w:val="center"/>
          </w:tcPr>
          <w:p w14:paraId="1CA5968A" w14:textId="77777777" w:rsidR="00FF06C9" w:rsidRPr="007F63E5" w:rsidRDefault="00FF06C9" w:rsidP="00FF06C9">
            <w:pPr>
              <w:ind w:right="-1"/>
            </w:pPr>
            <w:r w:rsidRPr="007F63E5">
              <w:t>Показатель</w:t>
            </w:r>
          </w:p>
        </w:tc>
        <w:tc>
          <w:tcPr>
            <w:tcW w:w="2708" w:type="dxa"/>
            <w:gridSpan w:val="2"/>
          </w:tcPr>
          <w:p w14:paraId="178CF929" w14:textId="36A48CA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07" w:type="dxa"/>
            <w:gridSpan w:val="2"/>
          </w:tcPr>
          <w:p w14:paraId="163F693F" w14:textId="77777777" w:rsidR="00FF06C9" w:rsidRPr="007F63E5" w:rsidRDefault="00FF06C9" w:rsidP="00FF06C9">
            <w:pPr>
              <w:ind w:right="-1"/>
            </w:pPr>
            <w:r w:rsidRPr="007F63E5">
              <w:t>Территория сельских населенных пунктов</w:t>
            </w:r>
          </w:p>
        </w:tc>
        <w:tc>
          <w:tcPr>
            <w:tcW w:w="2699" w:type="dxa"/>
            <w:vMerge w:val="restart"/>
            <w:vAlign w:val="center"/>
          </w:tcPr>
          <w:p w14:paraId="19B55714" w14:textId="77777777" w:rsidR="00FF06C9" w:rsidRPr="007F63E5" w:rsidRDefault="00FF06C9" w:rsidP="00FF06C9">
            <w:pPr>
              <w:ind w:right="-1"/>
              <w:jc w:val="center"/>
            </w:pPr>
            <w:r w:rsidRPr="007F63E5">
              <w:t>Перечень объектов</w:t>
            </w:r>
          </w:p>
        </w:tc>
      </w:tr>
      <w:tr w:rsidR="00FF06C9" w:rsidRPr="007F63E5" w14:paraId="3DB1A4EA" w14:textId="77777777" w:rsidTr="00F72F81">
        <w:tc>
          <w:tcPr>
            <w:tcW w:w="1884" w:type="dxa"/>
            <w:vMerge/>
          </w:tcPr>
          <w:p w14:paraId="3E0D81E3" w14:textId="77777777" w:rsidR="00FF06C9" w:rsidRPr="007F63E5" w:rsidRDefault="00FF06C9" w:rsidP="00FF06C9">
            <w:pPr>
              <w:ind w:right="-1"/>
              <w:jc w:val="both"/>
            </w:pPr>
          </w:p>
        </w:tc>
        <w:tc>
          <w:tcPr>
            <w:tcW w:w="1376" w:type="dxa"/>
          </w:tcPr>
          <w:p w14:paraId="273CA786" w14:textId="77777777" w:rsidR="00FF06C9" w:rsidRPr="007F63E5" w:rsidRDefault="00FF06C9" w:rsidP="00FF06C9">
            <w:pPr>
              <w:ind w:right="-1"/>
              <w:jc w:val="both"/>
            </w:pPr>
            <w:r w:rsidRPr="007F63E5">
              <w:t>Единица измерения</w:t>
            </w:r>
          </w:p>
        </w:tc>
        <w:tc>
          <w:tcPr>
            <w:tcW w:w="1332" w:type="dxa"/>
          </w:tcPr>
          <w:p w14:paraId="5CF39326" w14:textId="77777777" w:rsidR="00FF06C9" w:rsidRPr="007F63E5" w:rsidRDefault="00FF06C9" w:rsidP="00FF06C9">
            <w:pPr>
              <w:ind w:right="-1"/>
              <w:jc w:val="both"/>
            </w:pPr>
            <w:r w:rsidRPr="007F63E5">
              <w:t>Значение показателя</w:t>
            </w:r>
          </w:p>
        </w:tc>
        <w:tc>
          <w:tcPr>
            <w:tcW w:w="1376" w:type="dxa"/>
          </w:tcPr>
          <w:p w14:paraId="0760FFFC" w14:textId="77777777" w:rsidR="00FF06C9" w:rsidRPr="007F63E5" w:rsidRDefault="00FF06C9" w:rsidP="00FF06C9">
            <w:pPr>
              <w:ind w:right="-1"/>
              <w:jc w:val="both"/>
            </w:pPr>
            <w:r w:rsidRPr="007F63E5">
              <w:t>Единица измерения</w:t>
            </w:r>
          </w:p>
        </w:tc>
        <w:tc>
          <w:tcPr>
            <w:tcW w:w="1331" w:type="dxa"/>
          </w:tcPr>
          <w:p w14:paraId="2F491E98" w14:textId="77777777" w:rsidR="00FF06C9" w:rsidRPr="007F63E5" w:rsidRDefault="00FF06C9" w:rsidP="00FF06C9">
            <w:pPr>
              <w:ind w:right="-1"/>
              <w:jc w:val="both"/>
            </w:pPr>
            <w:r w:rsidRPr="007F63E5">
              <w:t>Значение показателя</w:t>
            </w:r>
          </w:p>
        </w:tc>
        <w:tc>
          <w:tcPr>
            <w:tcW w:w="2699" w:type="dxa"/>
            <w:vMerge/>
          </w:tcPr>
          <w:p w14:paraId="232781F7" w14:textId="77777777" w:rsidR="00FF06C9" w:rsidRPr="007F63E5" w:rsidRDefault="00FF06C9" w:rsidP="00FF06C9">
            <w:pPr>
              <w:ind w:right="-1"/>
            </w:pPr>
          </w:p>
        </w:tc>
      </w:tr>
      <w:tr w:rsidR="00FF06C9" w:rsidRPr="007F63E5" w14:paraId="3065529B" w14:textId="77777777" w:rsidTr="00F72F81">
        <w:tc>
          <w:tcPr>
            <w:tcW w:w="1884" w:type="dxa"/>
          </w:tcPr>
          <w:p w14:paraId="63108A16" w14:textId="77777777" w:rsidR="00FF06C9" w:rsidRPr="007F63E5" w:rsidRDefault="00FF06C9" w:rsidP="00FF06C9">
            <w:pPr>
              <w:ind w:right="-1"/>
              <w:jc w:val="both"/>
              <w:rPr>
                <w:sz w:val="20"/>
                <w:szCs w:val="20"/>
              </w:rPr>
            </w:pPr>
            <w:r w:rsidRPr="007F63E5">
              <w:rPr>
                <w:sz w:val="20"/>
                <w:szCs w:val="20"/>
              </w:rPr>
              <w:t>Обеспеченность населения кинозалами</w:t>
            </w:r>
          </w:p>
        </w:tc>
        <w:tc>
          <w:tcPr>
            <w:tcW w:w="1376" w:type="dxa"/>
          </w:tcPr>
          <w:p w14:paraId="0C8E491C" w14:textId="77777777" w:rsidR="00FF06C9" w:rsidRPr="007F63E5" w:rsidRDefault="00FF06C9" w:rsidP="00FF06C9">
            <w:pPr>
              <w:ind w:right="-1"/>
              <w:jc w:val="both"/>
            </w:pPr>
            <w:r w:rsidRPr="007F63E5">
              <w:t>объектов/ 20000 человек</w:t>
            </w:r>
          </w:p>
        </w:tc>
        <w:tc>
          <w:tcPr>
            <w:tcW w:w="1332" w:type="dxa"/>
          </w:tcPr>
          <w:p w14:paraId="499765DA" w14:textId="77777777" w:rsidR="00FF06C9" w:rsidRPr="007F63E5" w:rsidRDefault="00FF06C9" w:rsidP="00FF06C9">
            <w:pPr>
              <w:ind w:right="-1"/>
              <w:jc w:val="both"/>
            </w:pPr>
            <w:r w:rsidRPr="007F63E5">
              <w:t>1</w:t>
            </w:r>
          </w:p>
        </w:tc>
        <w:tc>
          <w:tcPr>
            <w:tcW w:w="1376" w:type="dxa"/>
          </w:tcPr>
          <w:p w14:paraId="502B3C41" w14:textId="77777777" w:rsidR="00FF06C9" w:rsidRPr="007F63E5" w:rsidRDefault="00FF06C9" w:rsidP="00FF06C9">
            <w:pPr>
              <w:ind w:right="-1"/>
              <w:jc w:val="both"/>
            </w:pPr>
            <w:r w:rsidRPr="007F63E5">
              <w:t>объектов/ 20000 человек</w:t>
            </w:r>
          </w:p>
        </w:tc>
        <w:tc>
          <w:tcPr>
            <w:tcW w:w="1331" w:type="dxa"/>
          </w:tcPr>
          <w:p w14:paraId="25B35E36" w14:textId="77777777" w:rsidR="00FF06C9" w:rsidRPr="007F63E5" w:rsidRDefault="00FF06C9" w:rsidP="00FF06C9">
            <w:pPr>
              <w:ind w:right="-1"/>
              <w:jc w:val="both"/>
            </w:pPr>
            <w:r w:rsidRPr="007F63E5">
              <w:t>1</w:t>
            </w:r>
          </w:p>
        </w:tc>
        <w:tc>
          <w:tcPr>
            <w:tcW w:w="2699" w:type="dxa"/>
          </w:tcPr>
          <w:p w14:paraId="6D31F3DD" w14:textId="77777777" w:rsidR="00FF06C9" w:rsidRPr="007F63E5" w:rsidRDefault="00FF06C9" w:rsidP="00FF06C9">
            <w:pPr>
              <w:ind w:right="-1"/>
              <w:rPr>
                <w:sz w:val="20"/>
                <w:szCs w:val="20"/>
              </w:rPr>
            </w:pPr>
            <w:r w:rsidRPr="007F63E5">
              <w:rPr>
                <w:sz w:val="20"/>
                <w:szCs w:val="20"/>
              </w:rPr>
              <w:t>Площадки кинопоказа всех форм собственности: зал в кинотеатре; зал в учреждениях культуры</w:t>
            </w:r>
          </w:p>
        </w:tc>
      </w:tr>
    </w:tbl>
    <w:p w14:paraId="3A1EDEBF"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87"/>
        <w:gridCol w:w="1331"/>
        <w:gridCol w:w="2045"/>
        <w:gridCol w:w="1331"/>
        <w:gridCol w:w="1828"/>
      </w:tblGrid>
      <w:tr w:rsidR="00FF06C9" w:rsidRPr="007F63E5" w14:paraId="3E199D70" w14:textId="77777777" w:rsidTr="00F72F81">
        <w:tc>
          <w:tcPr>
            <w:tcW w:w="1777" w:type="dxa"/>
            <w:vMerge w:val="restart"/>
            <w:vAlign w:val="center"/>
          </w:tcPr>
          <w:p w14:paraId="4D542871" w14:textId="77777777" w:rsidR="00FF06C9" w:rsidRPr="007F63E5" w:rsidRDefault="00FF06C9" w:rsidP="00FF06C9">
            <w:pPr>
              <w:ind w:right="-1"/>
            </w:pPr>
            <w:r w:rsidRPr="007F63E5">
              <w:t>Показатель</w:t>
            </w:r>
          </w:p>
        </w:tc>
        <w:tc>
          <w:tcPr>
            <w:tcW w:w="3018" w:type="dxa"/>
            <w:gridSpan w:val="2"/>
          </w:tcPr>
          <w:p w14:paraId="30A055D6" w14:textId="7BC7C8D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376" w:type="dxa"/>
            <w:gridSpan w:val="2"/>
          </w:tcPr>
          <w:p w14:paraId="1209C3F8" w14:textId="77777777" w:rsidR="00FF06C9" w:rsidRPr="007F63E5" w:rsidRDefault="00FF06C9" w:rsidP="00FF06C9">
            <w:pPr>
              <w:ind w:right="-1"/>
            </w:pPr>
            <w:r w:rsidRPr="007F63E5">
              <w:t>Территория сельских населенных пунктов</w:t>
            </w:r>
          </w:p>
        </w:tc>
        <w:tc>
          <w:tcPr>
            <w:tcW w:w="1828" w:type="dxa"/>
            <w:vMerge w:val="restart"/>
            <w:vAlign w:val="center"/>
          </w:tcPr>
          <w:p w14:paraId="1BAFB0AD" w14:textId="77777777" w:rsidR="00FF06C9" w:rsidRPr="007F63E5" w:rsidRDefault="00FF06C9" w:rsidP="00FF06C9">
            <w:pPr>
              <w:ind w:right="-1"/>
              <w:jc w:val="center"/>
            </w:pPr>
            <w:r w:rsidRPr="007F63E5">
              <w:t>Перечень объектов</w:t>
            </w:r>
          </w:p>
        </w:tc>
      </w:tr>
      <w:tr w:rsidR="00FF06C9" w:rsidRPr="007F63E5" w14:paraId="19C9D6C3" w14:textId="77777777" w:rsidTr="00F72F81">
        <w:tc>
          <w:tcPr>
            <w:tcW w:w="1777" w:type="dxa"/>
            <w:vMerge/>
          </w:tcPr>
          <w:p w14:paraId="77B99B30" w14:textId="77777777" w:rsidR="00FF06C9" w:rsidRPr="007F63E5" w:rsidRDefault="00FF06C9" w:rsidP="00FF06C9">
            <w:pPr>
              <w:ind w:right="-1"/>
              <w:jc w:val="both"/>
            </w:pPr>
          </w:p>
        </w:tc>
        <w:tc>
          <w:tcPr>
            <w:tcW w:w="1687" w:type="dxa"/>
          </w:tcPr>
          <w:p w14:paraId="268387E9" w14:textId="77777777" w:rsidR="00FF06C9" w:rsidRPr="007F63E5" w:rsidRDefault="00FF06C9" w:rsidP="00FF06C9">
            <w:pPr>
              <w:ind w:right="-1"/>
              <w:jc w:val="both"/>
            </w:pPr>
            <w:r w:rsidRPr="007F63E5">
              <w:t>Единица измерения</w:t>
            </w:r>
          </w:p>
        </w:tc>
        <w:tc>
          <w:tcPr>
            <w:tcW w:w="1331" w:type="dxa"/>
          </w:tcPr>
          <w:p w14:paraId="1F01B8B5" w14:textId="77777777" w:rsidR="00FF06C9" w:rsidRPr="007F63E5" w:rsidRDefault="00FF06C9" w:rsidP="00FF06C9">
            <w:pPr>
              <w:ind w:right="-1"/>
              <w:jc w:val="both"/>
            </w:pPr>
            <w:r w:rsidRPr="007F63E5">
              <w:t>Значение показателя</w:t>
            </w:r>
          </w:p>
        </w:tc>
        <w:tc>
          <w:tcPr>
            <w:tcW w:w="2045" w:type="dxa"/>
          </w:tcPr>
          <w:p w14:paraId="2017C109" w14:textId="77777777" w:rsidR="00FF06C9" w:rsidRPr="007F63E5" w:rsidRDefault="00FF06C9" w:rsidP="00FF06C9">
            <w:pPr>
              <w:ind w:right="-1"/>
              <w:jc w:val="both"/>
            </w:pPr>
            <w:r w:rsidRPr="007F63E5">
              <w:t>Единица измерения</w:t>
            </w:r>
          </w:p>
        </w:tc>
        <w:tc>
          <w:tcPr>
            <w:tcW w:w="1331" w:type="dxa"/>
          </w:tcPr>
          <w:p w14:paraId="4A554279" w14:textId="77777777" w:rsidR="00FF06C9" w:rsidRPr="007F63E5" w:rsidRDefault="00FF06C9" w:rsidP="00FF06C9">
            <w:pPr>
              <w:ind w:right="-1"/>
              <w:jc w:val="both"/>
            </w:pPr>
            <w:r w:rsidRPr="007F63E5">
              <w:t>Значение показателя</w:t>
            </w:r>
          </w:p>
        </w:tc>
        <w:tc>
          <w:tcPr>
            <w:tcW w:w="1828" w:type="dxa"/>
            <w:vMerge/>
          </w:tcPr>
          <w:p w14:paraId="43E3EB62" w14:textId="77777777" w:rsidR="00FF06C9" w:rsidRPr="007F63E5" w:rsidRDefault="00FF06C9" w:rsidP="00FF06C9">
            <w:pPr>
              <w:ind w:right="-1"/>
            </w:pPr>
          </w:p>
        </w:tc>
      </w:tr>
      <w:tr w:rsidR="00FF06C9" w:rsidRPr="007F63E5" w14:paraId="6BE88B31" w14:textId="77777777" w:rsidTr="00F72F81">
        <w:tc>
          <w:tcPr>
            <w:tcW w:w="1777" w:type="dxa"/>
          </w:tcPr>
          <w:p w14:paraId="6F40A73E" w14:textId="77777777" w:rsidR="00FF06C9" w:rsidRPr="007F63E5" w:rsidRDefault="00FF06C9" w:rsidP="00FF06C9">
            <w:pPr>
              <w:ind w:right="-1"/>
              <w:jc w:val="both"/>
            </w:pPr>
            <w:r w:rsidRPr="007F63E5">
              <w:rPr>
                <w:sz w:val="20"/>
                <w:szCs w:val="20"/>
              </w:rPr>
              <w:t>Комбинированная доступность или транспортная - личным транспортом</w:t>
            </w:r>
          </w:p>
        </w:tc>
        <w:tc>
          <w:tcPr>
            <w:tcW w:w="1687" w:type="dxa"/>
          </w:tcPr>
          <w:p w14:paraId="1E5CDC67" w14:textId="77777777" w:rsidR="00FF06C9" w:rsidRPr="007F63E5" w:rsidRDefault="00FF06C9" w:rsidP="00FF06C9">
            <w:pPr>
              <w:ind w:right="-1"/>
              <w:jc w:val="both"/>
            </w:pPr>
            <w:r w:rsidRPr="007F63E5">
              <w:t>мин</w:t>
            </w:r>
          </w:p>
        </w:tc>
        <w:tc>
          <w:tcPr>
            <w:tcW w:w="1331" w:type="dxa"/>
          </w:tcPr>
          <w:p w14:paraId="6B801E07" w14:textId="77777777" w:rsidR="00FF06C9" w:rsidRPr="007F63E5" w:rsidRDefault="00FF06C9" w:rsidP="00FF06C9">
            <w:pPr>
              <w:ind w:right="-1"/>
              <w:jc w:val="both"/>
            </w:pPr>
            <w:r w:rsidRPr="007F63E5">
              <w:t>30</w:t>
            </w:r>
          </w:p>
        </w:tc>
        <w:tc>
          <w:tcPr>
            <w:tcW w:w="2045" w:type="dxa"/>
          </w:tcPr>
          <w:p w14:paraId="2D0CDEBE" w14:textId="77777777" w:rsidR="00FF06C9" w:rsidRPr="007F63E5" w:rsidRDefault="00FF06C9" w:rsidP="00FF06C9">
            <w:pPr>
              <w:ind w:right="-1"/>
              <w:jc w:val="both"/>
            </w:pPr>
            <w:r w:rsidRPr="007F63E5">
              <w:t>мин</w:t>
            </w:r>
          </w:p>
        </w:tc>
        <w:tc>
          <w:tcPr>
            <w:tcW w:w="1331" w:type="dxa"/>
          </w:tcPr>
          <w:p w14:paraId="61C9DD96" w14:textId="77777777" w:rsidR="00FF06C9" w:rsidRPr="007F63E5" w:rsidRDefault="00FF06C9" w:rsidP="00FF06C9">
            <w:pPr>
              <w:ind w:right="-1"/>
              <w:jc w:val="both"/>
            </w:pPr>
            <w:r w:rsidRPr="007F63E5">
              <w:t>30</w:t>
            </w:r>
          </w:p>
        </w:tc>
        <w:tc>
          <w:tcPr>
            <w:tcW w:w="1828" w:type="dxa"/>
          </w:tcPr>
          <w:p w14:paraId="1846B709" w14:textId="77777777" w:rsidR="00FF06C9" w:rsidRPr="007F63E5" w:rsidRDefault="00FF06C9" w:rsidP="00FF06C9">
            <w:pPr>
              <w:ind w:right="-1"/>
              <w:rPr>
                <w:sz w:val="20"/>
                <w:szCs w:val="20"/>
              </w:rPr>
            </w:pPr>
            <w:r w:rsidRPr="007F63E5">
              <w:rPr>
                <w:sz w:val="20"/>
                <w:szCs w:val="20"/>
              </w:rPr>
              <w:t>Площадки кинопоказа всех форм собственности: зал в кинотеатре; зал в учреждениях культуры</w:t>
            </w:r>
          </w:p>
        </w:tc>
      </w:tr>
    </w:tbl>
    <w:p w14:paraId="5330B61C" w14:textId="77777777" w:rsidR="00D01ECA" w:rsidRPr="007F63E5" w:rsidRDefault="00D01ECA" w:rsidP="008B2113">
      <w:pPr>
        <w:ind w:right="-1" w:firstLine="567"/>
        <w:jc w:val="both"/>
        <w:rPr>
          <w:i/>
          <w:iCs/>
        </w:rPr>
      </w:pPr>
    </w:p>
    <w:p w14:paraId="0EC72BD0" w14:textId="77777777" w:rsidR="008B2113" w:rsidRPr="007F63E5" w:rsidRDefault="00D01ECA" w:rsidP="008B2113">
      <w:pPr>
        <w:ind w:right="-1" w:firstLine="567"/>
        <w:jc w:val="both"/>
        <w:rPr>
          <w:i/>
          <w:iCs/>
        </w:rPr>
      </w:pPr>
      <w:r w:rsidRPr="007F63E5">
        <w:rPr>
          <w:i/>
          <w:iCs/>
        </w:rPr>
        <w:t>и</w:t>
      </w:r>
      <w:r w:rsidR="008B2113" w:rsidRPr="007F63E5">
        <w:rPr>
          <w:i/>
          <w:iCs/>
        </w:rPr>
        <w:t xml:space="preserve">) </w:t>
      </w:r>
      <w:r w:rsidRPr="007F63E5">
        <w:rPr>
          <w:i/>
          <w:iCs/>
        </w:rPr>
        <w:t>Выставочные залы и галереи искусств</w:t>
      </w:r>
    </w:p>
    <w:p w14:paraId="09E883A9"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5"/>
        <w:gridCol w:w="1383"/>
        <w:gridCol w:w="1332"/>
        <w:gridCol w:w="1383"/>
        <w:gridCol w:w="1331"/>
        <w:gridCol w:w="2684"/>
      </w:tblGrid>
      <w:tr w:rsidR="00FF06C9" w:rsidRPr="007F63E5" w14:paraId="30E99666" w14:textId="77777777" w:rsidTr="00F72F81">
        <w:tc>
          <w:tcPr>
            <w:tcW w:w="1885" w:type="dxa"/>
            <w:vMerge w:val="restart"/>
            <w:vAlign w:val="center"/>
          </w:tcPr>
          <w:p w14:paraId="380FAD9B" w14:textId="77777777" w:rsidR="00FF06C9" w:rsidRPr="007F63E5" w:rsidRDefault="00FF06C9" w:rsidP="00FF06C9">
            <w:pPr>
              <w:ind w:right="-1"/>
            </w:pPr>
            <w:r w:rsidRPr="007F63E5">
              <w:t>Показатель</w:t>
            </w:r>
          </w:p>
        </w:tc>
        <w:tc>
          <w:tcPr>
            <w:tcW w:w="2715" w:type="dxa"/>
            <w:gridSpan w:val="2"/>
          </w:tcPr>
          <w:p w14:paraId="4C83EA86" w14:textId="0A1D843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4" w:type="dxa"/>
            <w:gridSpan w:val="2"/>
          </w:tcPr>
          <w:p w14:paraId="7BC90100" w14:textId="77777777" w:rsidR="00FF06C9" w:rsidRPr="007F63E5" w:rsidRDefault="00FF06C9" w:rsidP="00FF06C9">
            <w:pPr>
              <w:ind w:right="-1"/>
            </w:pPr>
            <w:r w:rsidRPr="007F63E5">
              <w:t>Территория сельских населенных пунктов</w:t>
            </w:r>
          </w:p>
        </w:tc>
        <w:tc>
          <w:tcPr>
            <w:tcW w:w="2684" w:type="dxa"/>
            <w:vMerge w:val="restart"/>
            <w:vAlign w:val="center"/>
          </w:tcPr>
          <w:p w14:paraId="69385389" w14:textId="77777777" w:rsidR="00FF06C9" w:rsidRPr="007F63E5" w:rsidRDefault="00FF06C9" w:rsidP="00FF06C9">
            <w:pPr>
              <w:ind w:right="-1"/>
              <w:jc w:val="center"/>
            </w:pPr>
            <w:r w:rsidRPr="007F63E5">
              <w:t>Перечень объектов</w:t>
            </w:r>
          </w:p>
        </w:tc>
      </w:tr>
      <w:tr w:rsidR="00FF06C9" w:rsidRPr="007F63E5" w14:paraId="2B84D00E" w14:textId="77777777" w:rsidTr="00F72F81">
        <w:tc>
          <w:tcPr>
            <w:tcW w:w="1885" w:type="dxa"/>
            <w:vMerge/>
          </w:tcPr>
          <w:p w14:paraId="0C3B828D" w14:textId="77777777" w:rsidR="00FF06C9" w:rsidRPr="007F63E5" w:rsidRDefault="00FF06C9" w:rsidP="00FF06C9">
            <w:pPr>
              <w:ind w:right="-1"/>
              <w:jc w:val="both"/>
            </w:pPr>
          </w:p>
        </w:tc>
        <w:tc>
          <w:tcPr>
            <w:tcW w:w="1383" w:type="dxa"/>
          </w:tcPr>
          <w:p w14:paraId="620C173D" w14:textId="77777777" w:rsidR="00FF06C9" w:rsidRPr="007F63E5" w:rsidRDefault="00FF06C9" w:rsidP="00FF06C9">
            <w:pPr>
              <w:ind w:right="-1"/>
              <w:jc w:val="both"/>
            </w:pPr>
            <w:r w:rsidRPr="007F63E5">
              <w:t>Единица измерения</w:t>
            </w:r>
          </w:p>
        </w:tc>
        <w:tc>
          <w:tcPr>
            <w:tcW w:w="1332" w:type="dxa"/>
          </w:tcPr>
          <w:p w14:paraId="04E46BF6" w14:textId="77777777" w:rsidR="00FF06C9" w:rsidRPr="007F63E5" w:rsidRDefault="00FF06C9" w:rsidP="00FF06C9">
            <w:pPr>
              <w:ind w:right="-1"/>
              <w:jc w:val="both"/>
            </w:pPr>
            <w:r w:rsidRPr="007F63E5">
              <w:t>Значение показателя</w:t>
            </w:r>
          </w:p>
        </w:tc>
        <w:tc>
          <w:tcPr>
            <w:tcW w:w="1383" w:type="dxa"/>
          </w:tcPr>
          <w:p w14:paraId="4A0E65F4" w14:textId="77777777" w:rsidR="00FF06C9" w:rsidRPr="007F63E5" w:rsidRDefault="00FF06C9" w:rsidP="00FF06C9">
            <w:pPr>
              <w:ind w:right="-1"/>
              <w:jc w:val="both"/>
            </w:pPr>
            <w:r w:rsidRPr="007F63E5">
              <w:t>Единица измерения</w:t>
            </w:r>
          </w:p>
        </w:tc>
        <w:tc>
          <w:tcPr>
            <w:tcW w:w="1331" w:type="dxa"/>
          </w:tcPr>
          <w:p w14:paraId="256A1437" w14:textId="77777777" w:rsidR="00FF06C9" w:rsidRPr="007F63E5" w:rsidRDefault="00FF06C9" w:rsidP="00FF06C9">
            <w:pPr>
              <w:ind w:right="-1"/>
              <w:jc w:val="both"/>
            </w:pPr>
            <w:r w:rsidRPr="007F63E5">
              <w:t>Значение показателя</w:t>
            </w:r>
          </w:p>
        </w:tc>
        <w:tc>
          <w:tcPr>
            <w:tcW w:w="2684" w:type="dxa"/>
            <w:vMerge/>
          </w:tcPr>
          <w:p w14:paraId="71963BE6" w14:textId="77777777" w:rsidR="00FF06C9" w:rsidRPr="007F63E5" w:rsidRDefault="00FF06C9" w:rsidP="00FF06C9">
            <w:pPr>
              <w:ind w:right="-1"/>
            </w:pPr>
          </w:p>
        </w:tc>
      </w:tr>
      <w:tr w:rsidR="00FF06C9" w:rsidRPr="007F63E5" w14:paraId="0A7F4DA0" w14:textId="77777777" w:rsidTr="00F72F81">
        <w:tc>
          <w:tcPr>
            <w:tcW w:w="1885" w:type="dxa"/>
          </w:tcPr>
          <w:p w14:paraId="212E7956" w14:textId="77777777" w:rsidR="00FF06C9" w:rsidRPr="007F63E5" w:rsidRDefault="00FF06C9" w:rsidP="00FF06C9">
            <w:pPr>
              <w:ind w:right="-1"/>
              <w:jc w:val="both"/>
              <w:rPr>
                <w:sz w:val="20"/>
                <w:szCs w:val="20"/>
              </w:rPr>
            </w:pPr>
            <w:r w:rsidRPr="007F63E5">
              <w:rPr>
                <w:sz w:val="20"/>
                <w:szCs w:val="20"/>
              </w:rPr>
              <w:t xml:space="preserve">Обеспеченность населения </w:t>
            </w:r>
            <w:r w:rsidRPr="007F63E5">
              <w:rPr>
                <w:sz w:val="20"/>
                <w:szCs w:val="20"/>
              </w:rPr>
              <w:lastRenderedPageBreak/>
              <w:t>выставочными залами</w:t>
            </w:r>
          </w:p>
        </w:tc>
        <w:tc>
          <w:tcPr>
            <w:tcW w:w="1383" w:type="dxa"/>
          </w:tcPr>
          <w:p w14:paraId="0EF1A054" w14:textId="77777777" w:rsidR="00FF06C9" w:rsidRPr="007F63E5" w:rsidRDefault="00FF06C9" w:rsidP="00FF06C9">
            <w:pPr>
              <w:ind w:right="-1"/>
              <w:jc w:val="both"/>
            </w:pPr>
            <w:r w:rsidRPr="007F63E5">
              <w:lastRenderedPageBreak/>
              <w:t>ед./ МО</w:t>
            </w:r>
          </w:p>
        </w:tc>
        <w:tc>
          <w:tcPr>
            <w:tcW w:w="1332" w:type="dxa"/>
          </w:tcPr>
          <w:p w14:paraId="66A05FF3" w14:textId="77777777" w:rsidR="00FF06C9" w:rsidRPr="007F63E5" w:rsidRDefault="00FF06C9" w:rsidP="00FF06C9">
            <w:pPr>
              <w:ind w:right="-1"/>
              <w:jc w:val="both"/>
            </w:pPr>
            <w:r w:rsidRPr="007F63E5">
              <w:t>1</w:t>
            </w:r>
          </w:p>
        </w:tc>
        <w:tc>
          <w:tcPr>
            <w:tcW w:w="1383" w:type="dxa"/>
          </w:tcPr>
          <w:p w14:paraId="318DD847" w14:textId="77777777" w:rsidR="00FF06C9" w:rsidRPr="007F63E5" w:rsidRDefault="00FF06C9" w:rsidP="00FF06C9">
            <w:pPr>
              <w:ind w:right="-1"/>
              <w:jc w:val="both"/>
            </w:pPr>
            <w:r w:rsidRPr="007F63E5">
              <w:t>ед./ МО</w:t>
            </w:r>
          </w:p>
        </w:tc>
        <w:tc>
          <w:tcPr>
            <w:tcW w:w="1331" w:type="dxa"/>
          </w:tcPr>
          <w:p w14:paraId="29AEDDF5" w14:textId="77777777" w:rsidR="00FF06C9" w:rsidRPr="007F63E5" w:rsidRDefault="00FF06C9" w:rsidP="00FF06C9">
            <w:pPr>
              <w:ind w:right="-1"/>
              <w:jc w:val="both"/>
            </w:pPr>
            <w:r w:rsidRPr="007F63E5">
              <w:t>1</w:t>
            </w:r>
          </w:p>
        </w:tc>
        <w:tc>
          <w:tcPr>
            <w:tcW w:w="2684" w:type="dxa"/>
          </w:tcPr>
          <w:p w14:paraId="3485C264" w14:textId="77777777" w:rsidR="00FF06C9" w:rsidRPr="007F63E5" w:rsidRDefault="00FF06C9" w:rsidP="00FF06C9">
            <w:pPr>
              <w:ind w:right="-1"/>
              <w:rPr>
                <w:sz w:val="20"/>
                <w:szCs w:val="20"/>
              </w:rPr>
            </w:pPr>
            <w:r w:rsidRPr="007F63E5">
              <w:rPr>
                <w:sz w:val="20"/>
                <w:szCs w:val="20"/>
              </w:rPr>
              <w:t xml:space="preserve">Выставочные залы, галереи живописи; галереи </w:t>
            </w:r>
            <w:r w:rsidRPr="007F63E5">
              <w:rPr>
                <w:sz w:val="20"/>
                <w:szCs w:val="20"/>
              </w:rPr>
              <w:lastRenderedPageBreak/>
              <w:t>скульптуры; галереи иной специфики</w:t>
            </w:r>
          </w:p>
        </w:tc>
      </w:tr>
    </w:tbl>
    <w:p w14:paraId="50D197B0" w14:textId="77777777" w:rsidR="008B2113" w:rsidRPr="007F63E5" w:rsidRDefault="008B2113" w:rsidP="008B2113">
      <w:pPr>
        <w:ind w:right="-1" w:firstLine="567"/>
        <w:jc w:val="both"/>
      </w:pPr>
      <w:r w:rsidRPr="007F63E5">
        <w:lastRenderedPageBreak/>
        <w:t>Максимально допустимый уровень территориальной доступности объектов местного значения для населения не установлен.</w:t>
      </w:r>
    </w:p>
    <w:p w14:paraId="13B52D5B" w14:textId="77777777" w:rsidR="00D01ECA" w:rsidRPr="007F63E5" w:rsidRDefault="00D01ECA" w:rsidP="008B2113">
      <w:pPr>
        <w:ind w:right="-1" w:firstLine="567"/>
        <w:jc w:val="both"/>
        <w:rPr>
          <w:i/>
          <w:iCs/>
        </w:rPr>
      </w:pPr>
    </w:p>
    <w:p w14:paraId="2899BD8C" w14:textId="77777777" w:rsidR="008B2113" w:rsidRPr="007F63E5" w:rsidRDefault="00D01ECA" w:rsidP="008B2113">
      <w:pPr>
        <w:ind w:right="-1" w:firstLine="567"/>
        <w:jc w:val="both"/>
        <w:rPr>
          <w:i/>
          <w:iCs/>
        </w:rPr>
      </w:pPr>
      <w:r w:rsidRPr="007F63E5">
        <w:rPr>
          <w:i/>
          <w:iCs/>
        </w:rPr>
        <w:t>к</w:t>
      </w:r>
      <w:r w:rsidR="008B2113" w:rsidRPr="007F63E5">
        <w:rPr>
          <w:i/>
          <w:iCs/>
        </w:rPr>
        <w:t xml:space="preserve">) </w:t>
      </w:r>
      <w:r w:rsidRPr="007F63E5">
        <w:rPr>
          <w:i/>
          <w:iCs/>
        </w:rPr>
        <w:t>Объекты массового отдыха</w:t>
      </w:r>
    </w:p>
    <w:p w14:paraId="2D097442"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9"/>
        <w:gridCol w:w="1394"/>
        <w:gridCol w:w="1333"/>
        <w:gridCol w:w="1394"/>
        <w:gridCol w:w="1534"/>
        <w:gridCol w:w="2821"/>
      </w:tblGrid>
      <w:tr w:rsidR="00FF06C9" w:rsidRPr="007F63E5" w14:paraId="47C9D982" w14:textId="77777777" w:rsidTr="00F72F81">
        <w:tc>
          <w:tcPr>
            <w:tcW w:w="1579" w:type="dxa"/>
            <w:vMerge w:val="restart"/>
            <w:vAlign w:val="center"/>
          </w:tcPr>
          <w:p w14:paraId="5EBDDDFE" w14:textId="77777777" w:rsidR="00FF06C9" w:rsidRPr="007F63E5" w:rsidRDefault="00FF06C9" w:rsidP="00FF06C9">
            <w:pPr>
              <w:ind w:right="-1"/>
            </w:pPr>
            <w:r w:rsidRPr="007F63E5">
              <w:t>Показатель</w:t>
            </w:r>
          </w:p>
        </w:tc>
        <w:tc>
          <w:tcPr>
            <w:tcW w:w="2727" w:type="dxa"/>
            <w:gridSpan w:val="2"/>
          </w:tcPr>
          <w:p w14:paraId="34FA4732" w14:textId="32521F9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28" w:type="dxa"/>
            <w:gridSpan w:val="2"/>
          </w:tcPr>
          <w:p w14:paraId="008A0E8D" w14:textId="77777777" w:rsidR="00FF06C9" w:rsidRPr="007F63E5" w:rsidRDefault="00FF06C9" w:rsidP="00FF06C9">
            <w:pPr>
              <w:ind w:right="-1"/>
            </w:pPr>
            <w:r w:rsidRPr="007F63E5">
              <w:t>Территория сельских населенных пунктов</w:t>
            </w:r>
          </w:p>
        </w:tc>
        <w:tc>
          <w:tcPr>
            <w:tcW w:w="2821" w:type="dxa"/>
            <w:vMerge w:val="restart"/>
            <w:vAlign w:val="center"/>
          </w:tcPr>
          <w:p w14:paraId="4B5CF257" w14:textId="77777777" w:rsidR="00FF06C9" w:rsidRPr="007F63E5" w:rsidRDefault="00FF06C9" w:rsidP="00FF06C9">
            <w:pPr>
              <w:ind w:right="-1"/>
              <w:jc w:val="center"/>
            </w:pPr>
            <w:r w:rsidRPr="007F63E5">
              <w:t>Перечень объектов</w:t>
            </w:r>
          </w:p>
        </w:tc>
      </w:tr>
      <w:tr w:rsidR="00FF06C9" w:rsidRPr="007F63E5" w14:paraId="4326CE02" w14:textId="77777777" w:rsidTr="00F72F81">
        <w:tc>
          <w:tcPr>
            <w:tcW w:w="1579" w:type="dxa"/>
            <w:vMerge/>
          </w:tcPr>
          <w:p w14:paraId="25AA36BB" w14:textId="77777777" w:rsidR="00FF06C9" w:rsidRPr="007F63E5" w:rsidRDefault="00FF06C9" w:rsidP="00FF06C9">
            <w:pPr>
              <w:ind w:right="-1"/>
              <w:jc w:val="both"/>
            </w:pPr>
          </w:p>
        </w:tc>
        <w:tc>
          <w:tcPr>
            <w:tcW w:w="1394" w:type="dxa"/>
          </w:tcPr>
          <w:p w14:paraId="0E0269FF" w14:textId="77777777" w:rsidR="00FF06C9" w:rsidRPr="007F63E5" w:rsidRDefault="00FF06C9" w:rsidP="00FF06C9">
            <w:pPr>
              <w:ind w:right="-1"/>
              <w:jc w:val="both"/>
            </w:pPr>
            <w:r w:rsidRPr="007F63E5">
              <w:t>Единица измерения</w:t>
            </w:r>
          </w:p>
        </w:tc>
        <w:tc>
          <w:tcPr>
            <w:tcW w:w="1333" w:type="dxa"/>
          </w:tcPr>
          <w:p w14:paraId="0DA908BF" w14:textId="77777777" w:rsidR="00FF06C9" w:rsidRPr="007F63E5" w:rsidRDefault="00FF06C9" w:rsidP="00FF06C9">
            <w:pPr>
              <w:ind w:right="-1"/>
              <w:jc w:val="both"/>
            </w:pPr>
            <w:r w:rsidRPr="007F63E5">
              <w:t>Значение показателя</w:t>
            </w:r>
          </w:p>
        </w:tc>
        <w:tc>
          <w:tcPr>
            <w:tcW w:w="1394" w:type="dxa"/>
          </w:tcPr>
          <w:p w14:paraId="28C14834" w14:textId="77777777" w:rsidR="00FF06C9" w:rsidRPr="007F63E5" w:rsidRDefault="00FF06C9" w:rsidP="00FF06C9">
            <w:pPr>
              <w:ind w:right="-1"/>
              <w:jc w:val="both"/>
            </w:pPr>
            <w:r w:rsidRPr="007F63E5">
              <w:t>Единица измерения</w:t>
            </w:r>
          </w:p>
        </w:tc>
        <w:tc>
          <w:tcPr>
            <w:tcW w:w="1534" w:type="dxa"/>
          </w:tcPr>
          <w:p w14:paraId="19FBAAF1" w14:textId="77777777" w:rsidR="00FF06C9" w:rsidRPr="007F63E5" w:rsidRDefault="00FF06C9" w:rsidP="00FF06C9">
            <w:pPr>
              <w:ind w:right="-1"/>
              <w:jc w:val="both"/>
            </w:pPr>
            <w:r w:rsidRPr="007F63E5">
              <w:t>Значение показателя</w:t>
            </w:r>
          </w:p>
        </w:tc>
        <w:tc>
          <w:tcPr>
            <w:tcW w:w="2821" w:type="dxa"/>
            <w:vMerge/>
          </w:tcPr>
          <w:p w14:paraId="66D98DEE" w14:textId="77777777" w:rsidR="00FF06C9" w:rsidRPr="007F63E5" w:rsidRDefault="00FF06C9" w:rsidP="00FF06C9">
            <w:pPr>
              <w:ind w:right="-1"/>
            </w:pPr>
          </w:p>
        </w:tc>
      </w:tr>
      <w:tr w:rsidR="00FF06C9" w:rsidRPr="007F63E5" w14:paraId="2042D3AC" w14:textId="77777777" w:rsidTr="00F72F81">
        <w:tc>
          <w:tcPr>
            <w:tcW w:w="1579" w:type="dxa"/>
          </w:tcPr>
          <w:p w14:paraId="42BA07CE" w14:textId="77777777" w:rsidR="00FF06C9" w:rsidRPr="007F63E5" w:rsidRDefault="00FF06C9" w:rsidP="00FF06C9">
            <w:pPr>
              <w:ind w:right="-1"/>
              <w:rPr>
                <w:sz w:val="20"/>
                <w:szCs w:val="20"/>
              </w:rPr>
            </w:pPr>
            <w:r w:rsidRPr="007F63E5">
              <w:rPr>
                <w:sz w:val="20"/>
                <w:szCs w:val="20"/>
              </w:rPr>
              <w:t>Уровень обеспеченности населения объектами в местах массового отдыха</w:t>
            </w:r>
          </w:p>
        </w:tc>
        <w:tc>
          <w:tcPr>
            <w:tcW w:w="1394" w:type="dxa"/>
          </w:tcPr>
          <w:p w14:paraId="75CA44F2" w14:textId="77777777" w:rsidR="00FF06C9" w:rsidRPr="007F63E5" w:rsidRDefault="00FF06C9" w:rsidP="00FF06C9">
            <w:pPr>
              <w:ind w:right="-1"/>
              <w:jc w:val="both"/>
            </w:pPr>
            <w:r w:rsidRPr="007F63E5">
              <w:t>кв. м/ чел.</w:t>
            </w:r>
          </w:p>
        </w:tc>
        <w:tc>
          <w:tcPr>
            <w:tcW w:w="1333" w:type="dxa"/>
          </w:tcPr>
          <w:p w14:paraId="6BC3F352" w14:textId="77777777" w:rsidR="00FF06C9" w:rsidRPr="007F63E5" w:rsidRDefault="00FF06C9" w:rsidP="00FF06C9">
            <w:pPr>
              <w:ind w:right="-1"/>
              <w:jc w:val="both"/>
            </w:pPr>
            <w:r w:rsidRPr="007F63E5">
              <w:t>0,5</w:t>
            </w:r>
          </w:p>
        </w:tc>
        <w:tc>
          <w:tcPr>
            <w:tcW w:w="1394" w:type="dxa"/>
          </w:tcPr>
          <w:p w14:paraId="575A70EC" w14:textId="77777777" w:rsidR="00FF06C9" w:rsidRPr="007F63E5" w:rsidRDefault="00FF06C9" w:rsidP="00FF06C9">
            <w:pPr>
              <w:ind w:right="-1"/>
              <w:jc w:val="both"/>
            </w:pPr>
            <w:r w:rsidRPr="007F63E5">
              <w:t>кв. м/ чел.</w:t>
            </w:r>
          </w:p>
        </w:tc>
        <w:tc>
          <w:tcPr>
            <w:tcW w:w="1534" w:type="dxa"/>
          </w:tcPr>
          <w:p w14:paraId="43AAE95F" w14:textId="77777777" w:rsidR="00FF06C9" w:rsidRPr="007F63E5" w:rsidRDefault="00FF06C9" w:rsidP="00FF06C9">
            <w:pPr>
              <w:ind w:right="-1"/>
              <w:jc w:val="both"/>
            </w:pPr>
            <w:r w:rsidRPr="007F63E5">
              <w:t>Не нормируется</w:t>
            </w:r>
          </w:p>
        </w:tc>
        <w:tc>
          <w:tcPr>
            <w:tcW w:w="2821" w:type="dxa"/>
          </w:tcPr>
          <w:p w14:paraId="0EC7C0F9" w14:textId="77777777" w:rsidR="00FF06C9" w:rsidRPr="007F63E5" w:rsidRDefault="00FF06C9" w:rsidP="00FF06C9">
            <w:pPr>
              <w:ind w:right="-1"/>
              <w:rPr>
                <w:sz w:val="20"/>
                <w:szCs w:val="20"/>
              </w:rPr>
            </w:pPr>
            <w:r w:rsidRPr="007F63E5">
              <w:rPr>
                <w:sz w:val="20"/>
                <w:szCs w:val="20"/>
              </w:rPr>
              <w:t>Пригородные рекреационные зоны, зоны проведения организованных массовых мероприятий</w:t>
            </w:r>
          </w:p>
        </w:tc>
      </w:tr>
    </w:tbl>
    <w:p w14:paraId="3EBF1E57"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44FBB391" w14:textId="77777777" w:rsidR="00D01ECA" w:rsidRPr="007F63E5" w:rsidRDefault="00D01ECA" w:rsidP="008B2113">
      <w:pPr>
        <w:ind w:right="-1" w:firstLine="567"/>
        <w:jc w:val="both"/>
        <w:rPr>
          <w:i/>
          <w:iCs/>
        </w:rPr>
      </w:pPr>
    </w:p>
    <w:p w14:paraId="072491DA" w14:textId="77777777" w:rsidR="008B2113" w:rsidRPr="007F63E5" w:rsidRDefault="00D01ECA" w:rsidP="008B2113">
      <w:pPr>
        <w:ind w:right="-1" w:firstLine="567"/>
        <w:jc w:val="both"/>
        <w:rPr>
          <w:i/>
          <w:iCs/>
        </w:rPr>
      </w:pPr>
      <w:r w:rsidRPr="007F63E5">
        <w:rPr>
          <w:i/>
          <w:iCs/>
        </w:rPr>
        <w:t>л</w:t>
      </w:r>
      <w:r w:rsidR="008B2113" w:rsidRPr="007F63E5">
        <w:rPr>
          <w:i/>
          <w:iCs/>
        </w:rPr>
        <w:t xml:space="preserve">) </w:t>
      </w:r>
      <w:r w:rsidRPr="007F63E5">
        <w:rPr>
          <w:i/>
          <w:iCs/>
        </w:rPr>
        <w:t>Места захоронения</w:t>
      </w:r>
    </w:p>
    <w:p w14:paraId="20FC194F"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1"/>
        <w:gridCol w:w="1384"/>
        <w:gridCol w:w="1332"/>
        <w:gridCol w:w="1384"/>
        <w:gridCol w:w="1331"/>
        <w:gridCol w:w="2716"/>
      </w:tblGrid>
      <w:tr w:rsidR="00FF06C9" w:rsidRPr="007F63E5" w14:paraId="16531C83" w14:textId="77777777" w:rsidTr="00F72F81">
        <w:tc>
          <w:tcPr>
            <w:tcW w:w="1851" w:type="dxa"/>
            <w:vMerge w:val="restart"/>
            <w:vAlign w:val="center"/>
          </w:tcPr>
          <w:p w14:paraId="0263BF9F" w14:textId="77777777" w:rsidR="00FF06C9" w:rsidRPr="007F63E5" w:rsidRDefault="00FF06C9" w:rsidP="00FF06C9">
            <w:pPr>
              <w:ind w:right="-1"/>
            </w:pPr>
            <w:r w:rsidRPr="007F63E5">
              <w:t>Показатель</w:t>
            </w:r>
          </w:p>
        </w:tc>
        <w:tc>
          <w:tcPr>
            <w:tcW w:w="2716" w:type="dxa"/>
            <w:gridSpan w:val="2"/>
          </w:tcPr>
          <w:p w14:paraId="47BAFB05" w14:textId="4CAAE48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5" w:type="dxa"/>
            <w:gridSpan w:val="2"/>
          </w:tcPr>
          <w:p w14:paraId="6B3CDADD" w14:textId="77777777" w:rsidR="00FF06C9" w:rsidRPr="007F63E5" w:rsidRDefault="00FF06C9" w:rsidP="00FF06C9">
            <w:pPr>
              <w:ind w:right="-1"/>
            </w:pPr>
            <w:r w:rsidRPr="007F63E5">
              <w:t>Территория сельских населенных пунктов</w:t>
            </w:r>
          </w:p>
        </w:tc>
        <w:tc>
          <w:tcPr>
            <w:tcW w:w="2716" w:type="dxa"/>
            <w:vMerge w:val="restart"/>
            <w:vAlign w:val="center"/>
          </w:tcPr>
          <w:p w14:paraId="18A53E48" w14:textId="77777777" w:rsidR="00FF06C9" w:rsidRPr="007F63E5" w:rsidRDefault="00FF06C9" w:rsidP="00FF06C9">
            <w:pPr>
              <w:ind w:right="-1"/>
              <w:jc w:val="center"/>
            </w:pPr>
            <w:r w:rsidRPr="007F63E5">
              <w:t>Перечень объектов</w:t>
            </w:r>
          </w:p>
        </w:tc>
      </w:tr>
      <w:tr w:rsidR="00FF06C9" w:rsidRPr="007F63E5" w14:paraId="56792434" w14:textId="77777777" w:rsidTr="00F72F81">
        <w:tc>
          <w:tcPr>
            <w:tcW w:w="1851" w:type="dxa"/>
            <w:vMerge/>
          </w:tcPr>
          <w:p w14:paraId="0D798497" w14:textId="77777777" w:rsidR="00FF06C9" w:rsidRPr="007F63E5" w:rsidRDefault="00FF06C9" w:rsidP="00FF06C9">
            <w:pPr>
              <w:ind w:right="-1"/>
              <w:jc w:val="both"/>
            </w:pPr>
          </w:p>
        </w:tc>
        <w:tc>
          <w:tcPr>
            <w:tcW w:w="1384" w:type="dxa"/>
          </w:tcPr>
          <w:p w14:paraId="09E054C6" w14:textId="77777777" w:rsidR="00FF06C9" w:rsidRPr="007F63E5" w:rsidRDefault="00FF06C9" w:rsidP="00FF06C9">
            <w:pPr>
              <w:ind w:right="-1"/>
              <w:jc w:val="both"/>
            </w:pPr>
            <w:r w:rsidRPr="007F63E5">
              <w:t>Единица измерения</w:t>
            </w:r>
          </w:p>
        </w:tc>
        <w:tc>
          <w:tcPr>
            <w:tcW w:w="1332" w:type="dxa"/>
          </w:tcPr>
          <w:p w14:paraId="7E20E114" w14:textId="77777777" w:rsidR="00FF06C9" w:rsidRPr="007F63E5" w:rsidRDefault="00FF06C9" w:rsidP="00FF06C9">
            <w:pPr>
              <w:ind w:right="-1"/>
              <w:jc w:val="both"/>
            </w:pPr>
            <w:r w:rsidRPr="007F63E5">
              <w:t>Значение показателя</w:t>
            </w:r>
          </w:p>
        </w:tc>
        <w:tc>
          <w:tcPr>
            <w:tcW w:w="1384" w:type="dxa"/>
          </w:tcPr>
          <w:p w14:paraId="4E67C276" w14:textId="77777777" w:rsidR="00FF06C9" w:rsidRPr="007F63E5" w:rsidRDefault="00FF06C9" w:rsidP="00FF06C9">
            <w:pPr>
              <w:ind w:right="-1"/>
              <w:jc w:val="both"/>
            </w:pPr>
            <w:r w:rsidRPr="007F63E5">
              <w:t>Единица измерения</w:t>
            </w:r>
          </w:p>
        </w:tc>
        <w:tc>
          <w:tcPr>
            <w:tcW w:w="1331" w:type="dxa"/>
          </w:tcPr>
          <w:p w14:paraId="7D9C0EFE" w14:textId="77777777" w:rsidR="00FF06C9" w:rsidRPr="007F63E5" w:rsidRDefault="00FF06C9" w:rsidP="00FF06C9">
            <w:pPr>
              <w:ind w:right="-1"/>
              <w:jc w:val="both"/>
            </w:pPr>
            <w:r w:rsidRPr="007F63E5">
              <w:t>Значение показателя</w:t>
            </w:r>
          </w:p>
        </w:tc>
        <w:tc>
          <w:tcPr>
            <w:tcW w:w="2716" w:type="dxa"/>
            <w:vMerge/>
          </w:tcPr>
          <w:p w14:paraId="66F81637" w14:textId="77777777" w:rsidR="00FF06C9" w:rsidRPr="007F63E5" w:rsidRDefault="00FF06C9" w:rsidP="00FF06C9">
            <w:pPr>
              <w:ind w:right="-1"/>
            </w:pPr>
          </w:p>
        </w:tc>
      </w:tr>
      <w:tr w:rsidR="00FF06C9" w:rsidRPr="007F63E5" w14:paraId="1EF865E5" w14:textId="77777777" w:rsidTr="00F72F81">
        <w:tc>
          <w:tcPr>
            <w:tcW w:w="1851" w:type="dxa"/>
          </w:tcPr>
          <w:p w14:paraId="006ED222" w14:textId="77777777" w:rsidR="00FF06C9" w:rsidRPr="007F63E5" w:rsidRDefault="00FF06C9" w:rsidP="00FF06C9">
            <w:pPr>
              <w:ind w:right="-1"/>
              <w:jc w:val="both"/>
              <w:rPr>
                <w:sz w:val="20"/>
                <w:szCs w:val="20"/>
              </w:rPr>
            </w:pPr>
            <w:r w:rsidRPr="007F63E5">
              <w:rPr>
                <w:sz w:val="20"/>
                <w:szCs w:val="20"/>
              </w:rPr>
              <w:t>Уровень обеспеченности населения местами захоронения умерших</w:t>
            </w:r>
          </w:p>
        </w:tc>
        <w:tc>
          <w:tcPr>
            <w:tcW w:w="1384" w:type="dxa"/>
          </w:tcPr>
          <w:p w14:paraId="368023C4" w14:textId="77777777" w:rsidR="00FF06C9" w:rsidRPr="007F63E5" w:rsidRDefault="00FF06C9" w:rsidP="00FF06C9">
            <w:pPr>
              <w:ind w:right="-1"/>
            </w:pPr>
            <w:r w:rsidRPr="007F63E5">
              <w:t>га/ 1000 чел</w:t>
            </w:r>
          </w:p>
        </w:tc>
        <w:tc>
          <w:tcPr>
            <w:tcW w:w="1332" w:type="dxa"/>
          </w:tcPr>
          <w:p w14:paraId="6CE8DFA2" w14:textId="77777777" w:rsidR="00FF06C9" w:rsidRPr="007F63E5" w:rsidRDefault="00FF06C9" w:rsidP="00FF06C9">
            <w:pPr>
              <w:ind w:right="-1"/>
              <w:jc w:val="both"/>
            </w:pPr>
            <w:r w:rsidRPr="007F63E5">
              <w:t>0,24</w:t>
            </w:r>
          </w:p>
        </w:tc>
        <w:tc>
          <w:tcPr>
            <w:tcW w:w="1384" w:type="dxa"/>
          </w:tcPr>
          <w:p w14:paraId="3CD82F74" w14:textId="77777777" w:rsidR="00FF06C9" w:rsidRPr="007F63E5" w:rsidRDefault="00FF06C9" w:rsidP="00FF06C9">
            <w:pPr>
              <w:ind w:right="-1"/>
            </w:pPr>
            <w:r w:rsidRPr="007F63E5">
              <w:t>га/ 1000 чел</w:t>
            </w:r>
          </w:p>
        </w:tc>
        <w:tc>
          <w:tcPr>
            <w:tcW w:w="1331" w:type="dxa"/>
          </w:tcPr>
          <w:p w14:paraId="4CA15AAB" w14:textId="77777777" w:rsidR="00FF06C9" w:rsidRPr="007F63E5" w:rsidRDefault="00FF06C9" w:rsidP="00FF06C9">
            <w:pPr>
              <w:ind w:right="-1"/>
              <w:jc w:val="both"/>
            </w:pPr>
            <w:r w:rsidRPr="007F63E5">
              <w:t>0,24</w:t>
            </w:r>
          </w:p>
        </w:tc>
        <w:tc>
          <w:tcPr>
            <w:tcW w:w="2716" w:type="dxa"/>
          </w:tcPr>
          <w:p w14:paraId="652030AE" w14:textId="77777777" w:rsidR="00FF06C9" w:rsidRPr="007F63E5" w:rsidRDefault="00FF06C9" w:rsidP="00FF06C9">
            <w:pPr>
              <w:ind w:right="-1"/>
              <w:rPr>
                <w:sz w:val="20"/>
                <w:szCs w:val="20"/>
              </w:rPr>
            </w:pPr>
            <w:r w:rsidRPr="007F63E5">
              <w:rPr>
                <w:sz w:val="20"/>
                <w:szCs w:val="20"/>
              </w:rPr>
              <w:t>Места на кладбищах, доступные к захоронению; места, доступные для захоронения урнами; колумбарий</w:t>
            </w:r>
          </w:p>
        </w:tc>
      </w:tr>
    </w:tbl>
    <w:p w14:paraId="3A69BE22"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05B0042F" w14:textId="77777777" w:rsidR="00D01ECA" w:rsidRPr="007F63E5" w:rsidRDefault="00D01ECA" w:rsidP="008B2113">
      <w:pPr>
        <w:ind w:right="-1" w:firstLine="567"/>
        <w:jc w:val="both"/>
        <w:rPr>
          <w:i/>
          <w:iCs/>
        </w:rPr>
      </w:pPr>
    </w:p>
    <w:p w14:paraId="4C9D2CC8" w14:textId="77777777" w:rsidR="008B2113" w:rsidRPr="007F63E5" w:rsidRDefault="00D01ECA" w:rsidP="008B2113">
      <w:pPr>
        <w:ind w:right="-1" w:firstLine="567"/>
        <w:jc w:val="both"/>
        <w:rPr>
          <w:i/>
          <w:iCs/>
        </w:rPr>
      </w:pPr>
      <w:r w:rsidRPr="007F63E5">
        <w:rPr>
          <w:i/>
          <w:iCs/>
        </w:rPr>
        <w:t>м</w:t>
      </w:r>
      <w:r w:rsidR="008B2113" w:rsidRPr="007F63E5">
        <w:rPr>
          <w:i/>
          <w:iCs/>
        </w:rPr>
        <w:t xml:space="preserve">) </w:t>
      </w:r>
      <w:r w:rsidRPr="007F63E5">
        <w:rPr>
          <w:i/>
          <w:iCs/>
        </w:rPr>
        <w:t>Объекты бытового обслуживания населения и торговли</w:t>
      </w:r>
    </w:p>
    <w:p w14:paraId="44CBC6DA"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34"/>
        <w:gridCol w:w="1333"/>
        <w:gridCol w:w="1434"/>
        <w:gridCol w:w="1331"/>
        <w:gridCol w:w="2889"/>
      </w:tblGrid>
      <w:tr w:rsidR="00FF06C9" w:rsidRPr="007F63E5" w14:paraId="7A487BDC" w14:textId="77777777" w:rsidTr="00F72F81">
        <w:tc>
          <w:tcPr>
            <w:tcW w:w="1578" w:type="dxa"/>
            <w:vMerge w:val="restart"/>
            <w:vAlign w:val="center"/>
          </w:tcPr>
          <w:p w14:paraId="58987D00" w14:textId="77777777" w:rsidR="00FF06C9" w:rsidRPr="007F63E5" w:rsidRDefault="00FF06C9" w:rsidP="00FF06C9">
            <w:pPr>
              <w:ind w:right="-1"/>
            </w:pPr>
            <w:r w:rsidRPr="007F63E5">
              <w:t>Показатель</w:t>
            </w:r>
          </w:p>
        </w:tc>
        <w:tc>
          <w:tcPr>
            <w:tcW w:w="2767" w:type="dxa"/>
            <w:gridSpan w:val="2"/>
          </w:tcPr>
          <w:p w14:paraId="6D0040BD" w14:textId="496F26E8"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5" w:type="dxa"/>
            <w:gridSpan w:val="2"/>
          </w:tcPr>
          <w:p w14:paraId="3DC08766" w14:textId="77777777" w:rsidR="00FF06C9" w:rsidRPr="007F63E5" w:rsidRDefault="00FF06C9" w:rsidP="00FF06C9">
            <w:pPr>
              <w:ind w:right="-1"/>
            </w:pPr>
            <w:r w:rsidRPr="007F63E5">
              <w:t>Территория сельских населенных пунктов</w:t>
            </w:r>
          </w:p>
        </w:tc>
        <w:tc>
          <w:tcPr>
            <w:tcW w:w="2889" w:type="dxa"/>
            <w:vMerge w:val="restart"/>
            <w:vAlign w:val="center"/>
          </w:tcPr>
          <w:p w14:paraId="1E172DE5" w14:textId="77777777" w:rsidR="00FF06C9" w:rsidRPr="007F63E5" w:rsidRDefault="00FF06C9" w:rsidP="00FF06C9">
            <w:pPr>
              <w:ind w:right="-1"/>
              <w:jc w:val="center"/>
            </w:pPr>
            <w:r w:rsidRPr="007F63E5">
              <w:t>Перечень объектов</w:t>
            </w:r>
          </w:p>
        </w:tc>
      </w:tr>
      <w:tr w:rsidR="00FF06C9" w:rsidRPr="007F63E5" w14:paraId="615B1C59" w14:textId="77777777" w:rsidTr="00F72F81">
        <w:tc>
          <w:tcPr>
            <w:tcW w:w="1578" w:type="dxa"/>
            <w:vMerge/>
          </w:tcPr>
          <w:p w14:paraId="49C4A6AD" w14:textId="77777777" w:rsidR="00FF06C9" w:rsidRPr="007F63E5" w:rsidRDefault="00FF06C9" w:rsidP="00FF06C9">
            <w:pPr>
              <w:ind w:right="-1"/>
              <w:jc w:val="both"/>
            </w:pPr>
          </w:p>
        </w:tc>
        <w:tc>
          <w:tcPr>
            <w:tcW w:w="1434" w:type="dxa"/>
          </w:tcPr>
          <w:p w14:paraId="183B0927" w14:textId="77777777" w:rsidR="00FF06C9" w:rsidRPr="007F63E5" w:rsidRDefault="00FF06C9" w:rsidP="00FF06C9">
            <w:pPr>
              <w:ind w:right="-1"/>
              <w:jc w:val="both"/>
            </w:pPr>
            <w:r w:rsidRPr="007F63E5">
              <w:t>Единица измерения</w:t>
            </w:r>
          </w:p>
        </w:tc>
        <w:tc>
          <w:tcPr>
            <w:tcW w:w="1333" w:type="dxa"/>
          </w:tcPr>
          <w:p w14:paraId="2BDAC987" w14:textId="77777777" w:rsidR="00FF06C9" w:rsidRPr="007F63E5" w:rsidRDefault="00FF06C9" w:rsidP="00FF06C9">
            <w:pPr>
              <w:ind w:right="-1"/>
              <w:jc w:val="both"/>
            </w:pPr>
            <w:r w:rsidRPr="007F63E5">
              <w:t>Значение показателя</w:t>
            </w:r>
          </w:p>
        </w:tc>
        <w:tc>
          <w:tcPr>
            <w:tcW w:w="1434" w:type="dxa"/>
          </w:tcPr>
          <w:p w14:paraId="037207E7" w14:textId="77777777" w:rsidR="00FF06C9" w:rsidRPr="007F63E5" w:rsidRDefault="00FF06C9" w:rsidP="00FF06C9">
            <w:pPr>
              <w:ind w:right="-1"/>
              <w:jc w:val="both"/>
            </w:pPr>
            <w:r w:rsidRPr="007F63E5">
              <w:t>Единица измерения</w:t>
            </w:r>
          </w:p>
        </w:tc>
        <w:tc>
          <w:tcPr>
            <w:tcW w:w="1331" w:type="dxa"/>
          </w:tcPr>
          <w:p w14:paraId="48A5E3D0" w14:textId="77777777" w:rsidR="00FF06C9" w:rsidRPr="007F63E5" w:rsidRDefault="00FF06C9" w:rsidP="00FF06C9">
            <w:pPr>
              <w:ind w:right="-1"/>
              <w:jc w:val="both"/>
            </w:pPr>
            <w:r w:rsidRPr="007F63E5">
              <w:t>Значение показателя</w:t>
            </w:r>
          </w:p>
        </w:tc>
        <w:tc>
          <w:tcPr>
            <w:tcW w:w="2889" w:type="dxa"/>
            <w:vMerge/>
          </w:tcPr>
          <w:p w14:paraId="1F217390" w14:textId="77777777" w:rsidR="00FF06C9" w:rsidRPr="007F63E5" w:rsidRDefault="00FF06C9" w:rsidP="00FF06C9">
            <w:pPr>
              <w:ind w:right="-1"/>
            </w:pPr>
          </w:p>
        </w:tc>
      </w:tr>
      <w:tr w:rsidR="00FF06C9" w:rsidRPr="007F63E5" w14:paraId="519BFBFF" w14:textId="77777777" w:rsidTr="00F72F81">
        <w:tc>
          <w:tcPr>
            <w:tcW w:w="1578" w:type="dxa"/>
          </w:tcPr>
          <w:p w14:paraId="7F5B75A5" w14:textId="77777777" w:rsidR="00FF06C9" w:rsidRPr="007F63E5" w:rsidRDefault="00FF06C9" w:rsidP="00FF06C9">
            <w:pPr>
              <w:ind w:right="-1"/>
              <w:jc w:val="both"/>
              <w:rPr>
                <w:sz w:val="20"/>
                <w:szCs w:val="20"/>
              </w:rPr>
            </w:pPr>
            <w:r w:rsidRPr="007F63E5">
              <w:rPr>
                <w:sz w:val="20"/>
                <w:szCs w:val="20"/>
              </w:rPr>
              <w:t>Уровень обеспеченности населения объектами бытового обслуживания и торговли</w:t>
            </w:r>
          </w:p>
        </w:tc>
        <w:tc>
          <w:tcPr>
            <w:tcW w:w="1434" w:type="dxa"/>
          </w:tcPr>
          <w:p w14:paraId="72BD29AF" w14:textId="77777777" w:rsidR="00FF06C9" w:rsidRPr="007F63E5" w:rsidRDefault="00FF06C9" w:rsidP="00FF06C9">
            <w:pPr>
              <w:ind w:right="-1"/>
            </w:pPr>
            <w:r w:rsidRPr="007F63E5">
              <w:t>кв. м/1000 резидентов</w:t>
            </w:r>
          </w:p>
        </w:tc>
        <w:tc>
          <w:tcPr>
            <w:tcW w:w="1333" w:type="dxa"/>
          </w:tcPr>
          <w:p w14:paraId="5DF50A65" w14:textId="79B27199" w:rsidR="00FF06C9" w:rsidRPr="007F63E5" w:rsidRDefault="00FF06C9" w:rsidP="00FF06C9">
            <w:pPr>
              <w:ind w:right="-1"/>
            </w:pPr>
            <w:r w:rsidRPr="007F63E5">
              <w:t>См. табл. 1</w:t>
            </w:r>
            <w:r w:rsidR="00480310">
              <w:t>4</w:t>
            </w:r>
          </w:p>
        </w:tc>
        <w:tc>
          <w:tcPr>
            <w:tcW w:w="1434" w:type="dxa"/>
          </w:tcPr>
          <w:p w14:paraId="1C9CAD38" w14:textId="77777777" w:rsidR="00FF06C9" w:rsidRPr="007F63E5" w:rsidRDefault="00FF06C9" w:rsidP="00FF06C9">
            <w:pPr>
              <w:ind w:right="-1"/>
            </w:pPr>
            <w:r w:rsidRPr="007F63E5">
              <w:t>кв. м/1000 резидентов</w:t>
            </w:r>
          </w:p>
        </w:tc>
        <w:tc>
          <w:tcPr>
            <w:tcW w:w="1331" w:type="dxa"/>
          </w:tcPr>
          <w:p w14:paraId="41ADFFBB" w14:textId="62198EF1" w:rsidR="00FF06C9" w:rsidRPr="007F63E5" w:rsidRDefault="00FF06C9" w:rsidP="00FF06C9">
            <w:pPr>
              <w:ind w:right="-1"/>
            </w:pPr>
            <w:r w:rsidRPr="007F63E5">
              <w:t>См. табл. 1</w:t>
            </w:r>
            <w:r w:rsidR="00480310">
              <w:t>4</w:t>
            </w:r>
          </w:p>
        </w:tc>
        <w:tc>
          <w:tcPr>
            <w:tcW w:w="2889" w:type="dxa"/>
          </w:tcPr>
          <w:p w14:paraId="4B38803A" w14:textId="77777777" w:rsidR="00FF06C9" w:rsidRPr="007F63E5" w:rsidRDefault="00FF06C9" w:rsidP="00FF06C9">
            <w:pPr>
              <w:ind w:right="-1"/>
            </w:pPr>
            <w:r w:rsidRPr="007F63E5">
              <w:rPr>
                <w:sz w:val="20"/>
                <w:szCs w:val="20"/>
              </w:rPr>
              <w:t>Магазины всех видов; дома быта; предприятия бытового обслуживания населения</w:t>
            </w:r>
          </w:p>
        </w:tc>
      </w:tr>
    </w:tbl>
    <w:p w14:paraId="681F580D"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495"/>
        <w:gridCol w:w="1716"/>
        <w:gridCol w:w="1331"/>
        <w:gridCol w:w="1828"/>
        <w:gridCol w:w="1337"/>
        <w:gridCol w:w="2292"/>
      </w:tblGrid>
      <w:tr w:rsidR="00FF06C9" w:rsidRPr="007F63E5" w14:paraId="16D90A44" w14:textId="77777777" w:rsidTr="00F72F81">
        <w:tc>
          <w:tcPr>
            <w:tcW w:w="1495" w:type="dxa"/>
            <w:vMerge w:val="restart"/>
            <w:vAlign w:val="center"/>
          </w:tcPr>
          <w:p w14:paraId="1581D294" w14:textId="77777777" w:rsidR="00FF06C9" w:rsidRPr="007F63E5" w:rsidRDefault="00FF06C9" w:rsidP="00FF06C9">
            <w:pPr>
              <w:ind w:right="-1"/>
            </w:pPr>
            <w:r w:rsidRPr="007F63E5">
              <w:lastRenderedPageBreak/>
              <w:t>Показатель</w:t>
            </w:r>
          </w:p>
        </w:tc>
        <w:tc>
          <w:tcPr>
            <w:tcW w:w="3047" w:type="dxa"/>
            <w:gridSpan w:val="2"/>
          </w:tcPr>
          <w:p w14:paraId="307821CD" w14:textId="3217535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5" w:type="dxa"/>
            <w:gridSpan w:val="2"/>
          </w:tcPr>
          <w:p w14:paraId="0BB58B7E" w14:textId="77777777" w:rsidR="00FF06C9" w:rsidRPr="007F63E5" w:rsidRDefault="00FF06C9" w:rsidP="00FF06C9">
            <w:pPr>
              <w:ind w:right="-1"/>
            </w:pPr>
            <w:r w:rsidRPr="007F63E5">
              <w:t>Территория сельских населенных пунктов</w:t>
            </w:r>
          </w:p>
        </w:tc>
        <w:tc>
          <w:tcPr>
            <w:tcW w:w="2292" w:type="dxa"/>
            <w:vMerge w:val="restart"/>
            <w:vAlign w:val="center"/>
          </w:tcPr>
          <w:p w14:paraId="4EB52854" w14:textId="77777777" w:rsidR="00FF06C9" w:rsidRPr="007F63E5" w:rsidRDefault="00FF06C9" w:rsidP="00FF06C9">
            <w:pPr>
              <w:ind w:right="-1"/>
              <w:jc w:val="center"/>
            </w:pPr>
            <w:r w:rsidRPr="007F63E5">
              <w:t>Перечень объектов</w:t>
            </w:r>
          </w:p>
        </w:tc>
      </w:tr>
      <w:tr w:rsidR="00FF06C9" w:rsidRPr="007F63E5" w14:paraId="05CF62B3" w14:textId="77777777" w:rsidTr="00F72F81">
        <w:tc>
          <w:tcPr>
            <w:tcW w:w="1495" w:type="dxa"/>
            <w:vMerge/>
          </w:tcPr>
          <w:p w14:paraId="1F6B8DD3" w14:textId="77777777" w:rsidR="00FF06C9" w:rsidRPr="007F63E5" w:rsidRDefault="00FF06C9" w:rsidP="00FF06C9">
            <w:pPr>
              <w:ind w:right="-1"/>
              <w:jc w:val="both"/>
            </w:pPr>
          </w:p>
        </w:tc>
        <w:tc>
          <w:tcPr>
            <w:tcW w:w="1716" w:type="dxa"/>
          </w:tcPr>
          <w:p w14:paraId="7C2C9730" w14:textId="77777777" w:rsidR="00FF06C9" w:rsidRPr="007F63E5" w:rsidRDefault="00FF06C9" w:rsidP="00FF06C9">
            <w:pPr>
              <w:ind w:right="-1"/>
              <w:jc w:val="both"/>
            </w:pPr>
            <w:r w:rsidRPr="007F63E5">
              <w:t>Единица измерения</w:t>
            </w:r>
          </w:p>
        </w:tc>
        <w:tc>
          <w:tcPr>
            <w:tcW w:w="1331" w:type="dxa"/>
          </w:tcPr>
          <w:p w14:paraId="55B10DD6" w14:textId="77777777" w:rsidR="00FF06C9" w:rsidRPr="007F63E5" w:rsidRDefault="00FF06C9" w:rsidP="00FF06C9">
            <w:pPr>
              <w:ind w:right="-1"/>
              <w:jc w:val="both"/>
            </w:pPr>
            <w:r w:rsidRPr="007F63E5">
              <w:t>Значение показателя</w:t>
            </w:r>
          </w:p>
        </w:tc>
        <w:tc>
          <w:tcPr>
            <w:tcW w:w="1828" w:type="dxa"/>
          </w:tcPr>
          <w:p w14:paraId="046CBF42" w14:textId="77777777" w:rsidR="00FF06C9" w:rsidRPr="007F63E5" w:rsidRDefault="00FF06C9" w:rsidP="00FF06C9">
            <w:pPr>
              <w:ind w:right="-1"/>
              <w:jc w:val="both"/>
            </w:pPr>
            <w:r w:rsidRPr="007F63E5">
              <w:t>Единица измерения</w:t>
            </w:r>
          </w:p>
        </w:tc>
        <w:tc>
          <w:tcPr>
            <w:tcW w:w="1337" w:type="dxa"/>
          </w:tcPr>
          <w:p w14:paraId="5AF20BC2" w14:textId="77777777" w:rsidR="00FF06C9" w:rsidRPr="007F63E5" w:rsidRDefault="00FF06C9" w:rsidP="00FF06C9">
            <w:pPr>
              <w:ind w:right="-1"/>
              <w:jc w:val="both"/>
            </w:pPr>
            <w:r w:rsidRPr="007F63E5">
              <w:t>Значение показателя</w:t>
            </w:r>
          </w:p>
        </w:tc>
        <w:tc>
          <w:tcPr>
            <w:tcW w:w="2292" w:type="dxa"/>
            <w:vMerge/>
          </w:tcPr>
          <w:p w14:paraId="12BA07F1" w14:textId="77777777" w:rsidR="00FF06C9" w:rsidRPr="007F63E5" w:rsidRDefault="00FF06C9" w:rsidP="00FF06C9">
            <w:pPr>
              <w:ind w:right="-1"/>
            </w:pPr>
          </w:p>
        </w:tc>
      </w:tr>
      <w:tr w:rsidR="00FF06C9" w:rsidRPr="007F63E5" w14:paraId="648D060A" w14:textId="77777777" w:rsidTr="00F72F81">
        <w:tc>
          <w:tcPr>
            <w:tcW w:w="1495" w:type="dxa"/>
          </w:tcPr>
          <w:p w14:paraId="000A1EB6" w14:textId="77777777" w:rsidR="00FF06C9" w:rsidRPr="007F63E5" w:rsidRDefault="00FF06C9" w:rsidP="00FF06C9">
            <w:pPr>
              <w:ind w:right="-1"/>
              <w:jc w:val="both"/>
            </w:pPr>
            <w:r w:rsidRPr="007F63E5">
              <w:t>Пешеходная доступность</w:t>
            </w:r>
          </w:p>
        </w:tc>
        <w:tc>
          <w:tcPr>
            <w:tcW w:w="1716" w:type="dxa"/>
          </w:tcPr>
          <w:p w14:paraId="1F48C9A4" w14:textId="77777777" w:rsidR="00FF06C9" w:rsidRPr="007F63E5" w:rsidRDefault="00FF06C9" w:rsidP="00FF06C9">
            <w:pPr>
              <w:ind w:right="-1"/>
              <w:jc w:val="both"/>
            </w:pPr>
            <w:r w:rsidRPr="007F63E5">
              <w:t>м</w:t>
            </w:r>
          </w:p>
        </w:tc>
        <w:tc>
          <w:tcPr>
            <w:tcW w:w="1331" w:type="dxa"/>
          </w:tcPr>
          <w:p w14:paraId="466C61C9" w14:textId="77777777" w:rsidR="00FF06C9" w:rsidRPr="007F63E5" w:rsidRDefault="00FF06C9" w:rsidP="00FF06C9">
            <w:pPr>
              <w:ind w:right="-1"/>
              <w:jc w:val="both"/>
            </w:pPr>
            <w:r w:rsidRPr="007F63E5">
              <w:t>500</w:t>
            </w:r>
          </w:p>
        </w:tc>
        <w:tc>
          <w:tcPr>
            <w:tcW w:w="1828" w:type="dxa"/>
          </w:tcPr>
          <w:p w14:paraId="46F02EE4" w14:textId="77777777" w:rsidR="00FF06C9" w:rsidRPr="007F63E5" w:rsidRDefault="00FF06C9" w:rsidP="00FF06C9">
            <w:pPr>
              <w:ind w:right="-1"/>
              <w:jc w:val="both"/>
            </w:pPr>
            <w:r w:rsidRPr="007F63E5">
              <w:t>м</w:t>
            </w:r>
          </w:p>
        </w:tc>
        <w:tc>
          <w:tcPr>
            <w:tcW w:w="1337" w:type="dxa"/>
          </w:tcPr>
          <w:p w14:paraId="0743B6A0" w14:textId="77777777" w:rsidR="00FF06C9" w:rsidRPr="007F63E5" w:rsidRDefault="00FF06C9" w:rsidP="00FF06C9">
            <w:pPr>
              <w:ind w:right="-1"/>
              <w:jc w:val="both"/>
            </w:pPr>
            <w:r w:rsidRPr="007F63E5">
              <w:t>800</w:t>
            </w:r>
          </w:p>
        </w:tc>
        <w:tc>
          <w:tcPr>
            <w:tcW w:w="2292" w:type="dxa"/>
          </w:tcPr>
          <w:p w14:paraId="4BC1CAC7" w14:textId="77777777" w:rsidR="00FF06C9" w:rsidRPr="007F63E5" w:rsidRDefault="00FF06C9" w:rsidP="00FF06C9">
            <w:pPr>
              <w:ind w:right="-1"/>
              <w:rPr>
                <w:sz w:val="20"/>
                <w:szCs w:val="20"/>
              </w:rPr>
            </w:pPr>
            <w:r w:rsidRPr="007F63E5">
              <w:rPr>
                <w:sz w:val="20"/>
                <w:szCs w:val="20"/>
              </w:rPr>
              <w:t>Магазины всех видов; дома быта; предприятия бытового обслуживания населения</w:t>
            </w:r>
          </w:p>
        </w:tc>
      </w:tr>
    </w:tbl>
    <w:p w14:paraId="112D8DFE" w14:textId="77777777" w:rsidR="00F745A4" w:rsidRPr="007F63E5" w:rsidRDefault="00F745A4" w:rsidP="001C241A">
      <w:pPr>
        <w:ind w:right="-1" w:firstLine="567"/>
        <w:jc w:val="both"/>
      </w:pPr>
    </w:p>
    <w:p w14:paraId="1BAD1361" w14:textId="165C282B" w:rsidR="00F745A4" w:rsidRPr="007F63E5" w:rsidRDefault="00F745A4" w:rsidP="00F745A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4</w:t>
      </w:r>
    </w:p>
    <w:p w14:paraId="59CD3C5D" w14:textId="77777777" w:rsidR="00F745A4" w:rsidRPr="00E10164" w:rsidRDefault="00F745A4" w:rsidP="00F745A4">
      <w:pPr>
        <w:ind w:right="-1" w:firstLine="567"/>
        <w:jc w:val="center"/>
      </w:pPr>
      <w:r w:rsidRPr="007F63E5">
        <w:t>Нормы расчета объектов бытового обслуживания населения и торговли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2771B011" w14:textId="77777777" w:rsidTr="009C0BA7">
        <w:tc>
          <w:tcPr>
            <w:tcW w:w="675" w:type="dxa"/>
            <w:vAlign w:val="center"/>
          </w:tcPr>
          <w:p w14:paraId="3191AA9B"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3C4AC896"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1BFDF8E3"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7941E07F" w14:textId="77777777" w:rsidR="009834CD" w:rsidRPr="009834CD" w:rsidRDefault="009834CD"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6F4E65A4"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2D9E2802"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76B6F305" w14:textId="77777777" w:rsidTr="009C0BA7">
        <w:tc>
          <w:tcPr>
            <w:tcW w:w="675" w:type="dxa"/>
          </w:tcPr>
          <w:p w14:paraId="4F7C3FC3"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1</w:t>
            </w:r>
          </w:p>
        </w:tc>
        <w:tc>
          <w:tcPr>
            <w:tcW w:w="1975" w:type="dxa"/>
          </w:tcPr>
          <w:p w14:paraId="6CA6EF88"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Продовольственные предприятия торговли</w:t>
            </w:r>
          </w:p>
        </w:tc>
        <w:tc>
          <w:tcPr>
            <w:tcW w:w="1286" w:type="dxa"/>
          </w:tcPr>
          <w:p w14:paraId="5B40307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4890FD75"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100</w:t>
            </w:r>
          </w:p>
        </w:tc>
        <w:tc>
          <w:tcPr>
            <w:tcW w:w="2693" w:type="dxa"/>
            <w:vMerge w:val="restart"/>
          </w:tcPr>
          <w:p w14:paraId="7D58475E"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до 250 – 0,08 га на</w:t>
            </w:r>
            <w:r w:rsidRPr="009834CD">
              <w:rPr>
                <w:rFonts w:eastAsiaTheme="minorHAnsi"/>
                <w:bCs/>
                <w:iCs/>
                <w:sz w:val="22"/>
                <w:szCs w:val="22"/>
                <w:lang w:eastAsia="en-US"/>
              </w:rPr>
              <w:br/>
              <w:t>100 кв. м</w:t>
            </w:r>
          </w:p>
          <w:p w14:paraId="3EB6E77F"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250-650 – 0,08-0,06 га на 100 кв. м</w:t>
            </w:r>
          </w:p>
          <w:p w14:paraId="09DBC0D7"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650-1500 – 0,06-0,04 га на 100 кв. м</w:t>
            </w:r>
          </w:p>
          <w:p w14:paraId="4E81B971"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1500-3500 – 0,04-0,02 га на 100 кв. м</w:t>
            </w:r>
          </w:p>
          <w:p w14:paraId="61B40CE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более 3500 – 0,02 га на 100 кв. м</w:t>
            </w:r>
          </w:p>
        </w:tc>
        <w:tc>
          <w:tcPr>
            <w:tcW w:w="1985" w:type="dxa"/>
            <w:vMerge w:val="restart"/>
          </w:tcPr>
          <w:p w14:paraId="535ECBA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r w:rsidR="007F63E5" w:rsidRPr="007F63E5" w14:paraId="5D446C16" w14:textId="77777777" w:rsidTr="009C0BA7">
        <w:tc>
          <w:tcPr>
            <w:tcW w:w="675" w:type="dxa"/>
          </w:tcPr>
          <w:p w14:paraId="6395F99B"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2</w:t>
            </w:r>
          </w:p>
        </w:tc>
        <w:tc>
          <w:tcPr>
            <w:tcW w:w="1975" w:type="dxa"/>
          </w:tcPr>
          <w:p w14:paraId="0B9593A4"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Непродовольственные предприятия торговли</w:t>
            </w:r>
          </w:p>
        </w:tc>
        <w:tc>
          <w:tcPr>
            <w:tcW w:w="1286" w:type="dxa"/>
          </w:tcPr>
          <w:p w14:paraId="044DB66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345A3267" w14:textId="77777777" w:rsidR="009834CD" w:rsidRPr="009834CD" w:rsidRDefault="00E2024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180</w:t>
            </w:r>
          </w:p>
        </w:tc>
        <w:tc>
          <w:tcPr>
            <w:tcW w:w="2693" w:type="dxa"/>
            <w:vMerge/>
          </w:tcPr>
          <w:p w14:paraId="034C75B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c>
          <w:tcPr>
            <w:tcW w:w="1985" w:type="dxa"/>
            <w:vMerge/>
          </w:tcPr>
          <w:p w14:paraId="274D586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7F63E5" w:rsidRPr="007F63E5" w14:paraId="37EE069D" w14:textId="77777777" w:rsidTr="009C0BA7">
        <w:tc>
          <w:tcPr>
            <w:tcW w:w="675" w:type="dxa"/>
          </w:tcPr>
          <w:p w14:paraId="24F37996"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3</w:t>
            </w:r>
          </w:p>
        </w:tc>
        <w:tc>
          <w:tcPr>
            <w:tcW w:w="1975" w:type="dxa"/>
          </w:tcPr>
          <w:p w14:paraId="2B8C310E"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Нестационарные торговые объекты</w:t>
            </w:r>
          </w:p>
          <w:p w14:paraId="3C42BD74" w14:textId="77777777" w:rsidR="009834CD" w:rsidRPr="009834CD" w:rsidRDefault="009834CD" w:rsidP="00F745A4">
            <w:pPr>
              <w:ind w:left="-57" w:right="-57"/>
              <w:rPr>
                <w:rFonts w:eastAsiaTheme="minorHAnsi"/>
                <w:bCs/>
                <w:iCs/>
                <w:sz w:val="22"/>
                <w:szCs w:val="22"/>
                <w:lang w:eastAsia="en-US"/>
              </w:rPr>
            </w:pPr>
          </w:p>
          <w:p w14:paraId="676ADD09"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Киоск</w:t>
            </w:r>
          </w:p>
          <w:p w14:paraId="09AE9091"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Павильон и иные объекты</w:t>
            </w:r>
          </w:p>
        </w:tc>
        <w:tc>
          <w:tcPr>
            <w:tcW w:w="1286" w:type="dxa"/>
          </w:tcPr>
          <w:p w14:paraId="08ECCC8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Объект</w:t>
            </w:r>
          </w:p>
        </w:tc>
        <w:tc>
          <w:tcPr>
            <w:tcW w:w="1701" w:type="dxa"/>
          </w:tcPr>
          <w:p w14:paraId="7F6F970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w:t>
            </w:r>
          </w:p>
        </w:tc>
        <w:tc>
          <w:tcPr>
            <w:tcW w:w="2693" w:type="dxa"/>
          </w:tcPr>
          <w:p w14:paraId="77010F8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7EBC915D"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2321A455"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5CAA1AF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До 10 кв. м.</w:t>
            </w:r>
          </w:p>
          <w:p w14:paraId="04DA01A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10-250 кв.м.</w:t>
            </w:r>
          </w:p>
        </w:tc>
        <w:tc>
          <w:tcPr>
            <w:tcW w:w="1985" w:type="dxa"/>
          </w:tcPr>
          <w:p w14:paraId="3A7F124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D00C02" w:rsidRPr="007F63E5" w14:paraId="2568C54C" w14:textId="77777777" w:rsidTr="009C0BA7">
        <w:tc>
          <w:tcPr>
            <w:tcW w:w="675" w:type="dxa"/>
          </w:tcPr>
          <w:p w14:paraId="41808B6D" w14:textId="77777777" w:rsidR="00D00C02" w:rsidRPr="007F63E5" w:rsidRDefault="00D00C02"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4</w:t>
            </w:r>
          </w:p>
        </w:tc>
        <w:tc>
          <w:tcPr>
            <w:tcW w:w="1975" w:type="dxa"/>
          </w:tcPr>
          <w:p w14:paraId="7B71BEFE" w14:textId="77777777" w:rsidR="00D00C02" w:rsidRPr="009834CD" w:rsidRDefault="00D00C02" w:rsidP="00F745A4">
            <w:pPr>
              <w:ind w:left="-57" w:right="-57"/>
              <w:rPr>
                <w:rFonts w:eastAsiaTheme="minorHAnsi"/>
                <w:bCs/>
                <w:iCs/>
                <w:sz w:val="22"/>
                <w:szCs w:val="22"/>
                <w:lang w:eastAsia="en-US"/>
              </w:rPr>
            </w:pPr>
            <w:r>
              <w:rPr>
                <w:rFonts w:eastAsiaTheme="minorHAnsi"/>
                <w:bCs/>
                <w:iCs/>
                <w:sz w:val="22"/>
                <w:szCs w:val="22"/>
                <w:lang w:eastAsia="en-US"/>
              </w:rPr>
              <w:t>Рыночный комплекс</w:t>
            </w:r>
          </w:p>
        </w:tc>
        <w:tc>
          <w:tcPr>
            <w:tcW w:w="1286" w:type="dxa"/>
          </w:tcPr>
          <w:p w14:paraId="55B913C7"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38389CB9"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24</w:t>
            </w:r>
          </w:p>
        </w:tc>
        <w:tc>
          <w:tcPr>
            <w:tcW w:w="2693" w:type="dxa"/>
          </w:tcPr>
          <w:p w14:paraId="6EE14078" w14:textId="77777777" w:rsidR="00D00C02" w:rsidRPr="009834CD" w:rsidRDefault="00D00C02" w:rsidP="00D00C02">
            <w:pPr>
              <w:ind w:left="-57" w:right="-57"/>
              <w:jc w:val="center"/>
              <w:rPr>
                <w:rFonts w:eastAsiaTheme="minorHAnsi"/>
                <w:bCs/>
                <w:iCs/>
                <w:sz w:val="22"/>
                <w:szCs w:val="22"/>
                <w:lang w:eastAsia="en-US"/>
              </w:rPr>
            </w:pPr>
            <w:r>
              <w:rPr>
                <w:rFonts w:eastAsiaTheme="minorHAnsi"/>
                <w:bCs/>
                <w:iCs/>
                <w:sz w:val="22"/>
                <w:szCs w:val="22"/>
                <w:lang w:eastAsia="en-US"/>
              </w:rPr>
              <w:t>7</w:t>
            </w:r>
            <w:r w:rsidRPr="009834CD">
              <w:rPr>
                <w:rFonts w:eastAsiaTheme="minorHAnsi"/>
                <w:bCs/>
                <w:iCs/>
                <w:sz w:val="22"/>
                <w:szCs w:val="22"/>
                <w:lang w:eastAsia="en-US"/>
              </w:rPr>
              <w:t xml:space="preserve"> кв. м</w:t>
            </w:r>
            <w:r>
              <w:rPr>
                <w:rFonts w:eastAsiaTheme="minorHAnsi"/>
                <w:bCs/>
                <w:iCs/>
                <w:sz w:val="22"/>
                <w:szCs w:val="22"/>
                <w:lang w:eastAsia="en-US"/>
              </w:rPr>
              <w:t xml:space="preserve"> на 1 кв. м торговой площади</w:t>
            </w:r>
          </w:p>
        </w:tc>
        <w:tc>
          <w:tcPr>
            <w:tcW w:w="1985" w:type="dxa"/>
          </w:tcPr>
          <w:p w14:paraId="52731E93"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p>
        </w:tc>
      </w:tr>
      <w:tr w:rsidR="00102E58" w:rsidRPr="007F63E5" w14:paraId="2E6D177E" w14:textId="77777777" w:rsidTr="009C0BA7">
        <w:tc>
          <w:tcPr>
            <w:tcW w:w="675" w:type="dxa"/>
          </w:tcPr>
          <w:p w14:paraId="3F65AA8F" w14:textId="77777777" w:rsidR="00102E58"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5</w:t>
            </w:r>
          </w:p>
        </w:tc>
        <w:tc>
          <w:tcPr>
            <w:tcW w:w="1975" w:type="dxa"/>
          </w:tcPr>
          <w:p w14:paraId="3A4D0166" w14:textId="77777777" w:rsidR="00102E58" w:rsidRDefault="00102E58" w:rsidP="00102E58">
            <w:pPr>
              <w:ind w:left="-57" w:right="-57"/>
              <w:rPr>
                <w:rFonts w:eastAsiaTheme="minorHAnsi"/>
                <w:bCs/>
                <w:iCs/>
                <w:sz w:val="22"/>
                <w:szCs w:val="22"/>
                <w:lang w:eastAsia="en-US"/>
              </w:rPr>
            </w:pPr>
            <w:r>
              <w:rPr>
                <w:rFonts w:eastAsiaTheme="minorHAnsi"/>
                <w:bCs/>
                <w:iCs/>
                <w:sz w:val="22"/>
                <w:szCs w:val="22"/>
                <w:lang w:eastAsia="en-US"/>
              </w:rPr>
              <w:t>Магазин кулинарии</w:t>
            </w:r>
          </w:p>
        </w:tc>
        <w:tc>
          <w:tcPr>
            <w:tcW w:w="1286" w:type="dxa"/>
          </w:tcPr>
          <w:p w14:paraId="373B6A8A"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7D730AB8" w14:textId="77777777" w:rsidR="00102E58"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p>
        </w:tc>
        <w:tc>
          <w:tcPr>
            <w:tcW w:w="2693" w:type="dxa"/>
          </w:tcPr>
          <w:p w14:paraId="416F25D6" w14:textId="77777777" w:rsidR="00102E58"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1985" w:type="dxa"/>
          </w:tcPr>
          <w:p w14:paraId="600B5948"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r w:rsidR="00102E58" w:rsidRPr="007F63E5" w14:paraId="55894339" w14:textId="77777777" w:rsidTr="009C0BA7">
        <w:tc>
          <w:tcPr>
            <w:tcW w:w="675" w:type="dxa"/>
          </w:tcPr>
          <w:p w14:paraId="2A2B0BAD"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p>
        </w:tc>
        <w:tc>
          <w:tcPr>
            <w:tcW w:w="1975" w:type="dxa"/>
          </w:tcPr>
          <w:p w14:paraId="506BA997"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Предприятия бытового обслуживания:</w:t>
            </w:r>
          </w:p>
          <w:p w14:paraId="4D55D31B"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7090970F" w14:textId="77777777" w:rsidR="00102E58" w:rsidRPr="009834CD" w:rsidRDefault="00102E58" w:rsidP="00102E58">
            <w:pPr>
              <w:keepNext/>
              <w:keepLines/>
              <w:ind w:left="-57" w:right="-57"/>
              <w:rPr>
                <w:rFonts w:eastAsiaTheme="minorHAnsi"/>
                <w:bCs/>
                <w:iCs/>
                <w:sz w:val="22"/>
                <w:szCs w:val="22"/>
                <w:lang w:eastAsia="en-US"/>
              </w:rPr>
            </w:pPr>
          </w:p>
          <w:p w14:paraId="76001BFF"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во встроенных зданиях или пристроенные к зданиям;</w:t>
            </w:r>
          </w:p>
          <w:p w14:paraId="7D3F0815"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 зоне малоэтажной застройки</w:t>
            </w:r>
          </w:p>
        </w:tc>
        <w:tc>
          <w:tcPr>
            <w:tcW w:w="1286" w:type="dxa"/>
          </w:tcPr>
          <w:p w14:paraId="762616F8"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Рабочее место на 1 тыс. чел</w:t>
            </w:r>
          </w:p>
        </w:tc>
        <w:tc>
          <w:tcPr>
            <w:tcW w:w="1701" w:type="dxa"/>
          </w:tcPr>
          <w:p w14:paraId="2E4C2659"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7</w:t>
            </w:r>
          </w:p>
        </w:tc>
        <w:tc>
          <w:tcPr>
            <w:tcW w:w="2693" w:type="dxa"/>
          </w:tcPr>
          <w:p w14:paraId="3A6800B8" w14:textId="77777777" w:rsidR="00102E58" w:rsidRPr="009834CD" w:rsidRDefault="00102E58" w:rsidP="00102E58">
            <w:pPr>
              <w:keepNext/>
              <w:keepLines/>
              <w:ind w:left="-57" w:right="-57"/>
              <w:jc w:val="center"/>
              <w:rPr>
                <w:rFonts w:eastAsiaTheme="minorHAnsi"/>
                <w:bCs/>
                <w:iCs/>
                <w:sz w:val="22"/>
                <w:szCs w:val="22"/>
                <w:lang w:eastAsia="en-US"/>
              </w:rPr>
            </w:pPr>
            <w:r w:rsidRPr="009834CD">
              <w:rPr>
                <w:rFonts w:eastAsiaTheme="minorHAnsi"/>
                <w:bCs/>
                <w:iCs/>
                <w:sz w:val="22"/>
                <w:szCs w:val="22"/>
                <w:lang w:eastAsia="en-US"/>
              </w:rPr>
              <w:t xml:space="preserve">10-50 – 0,1-0,2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42F06B42" w14:textId="77777777" w:rsidR="00102E58" w:rsidRPr="009834CD" w:rsidRDefault="00102E58" w:rsidP="00102E58">
            <w:pPr>
              <w:keepNext/>
              <w:keepLines/>
              <w:ind w:left="-57" w:right="-57"/>
              <w:jc w:val="center"/>
              <w:rPr>
                <w:rFonts w:eastAsiaTheme="minorHAnsi"/>
                <w:bCs/>
                <w:iCs/>
                <w:sz w:val="22"/>
                <w:szCs w:val="22"/>
                <w:lang w:eastAsia="en-US"/>
              </w:rPr>
            </w:pPr>
            <w:r w:rsidRPr="009834CD">
              <w:rPr>
                <w:rFonts w:eastAsiaTheme="minorHAnsi"/>
                <w:bCs/>
                <w:iCs/>
                <w:sz w:val="22"/>
                <w:szCs w:val="22"/>
                <w:lang w:eastAsia="en-US"/>
              </w:rPr>
              <w:t xml:space="preserve">50-100 – 0,05-0,08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1C4FA9B5"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более 150 – 0,03-0,02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372E395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035B1F2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59C7768F"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541C1FC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0,15 га на объект</w:t>
            </w:r>
          </w:p>
        </w:tc>
        <w:tc>
          <w:tcPr>
            <w:tcW w:w="1985" w:type="dxa"/>
          </w:tcPr>
          <w:p w14:paraId="55FC9266"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r w:rsidR="00102E58" w:rsidRPr="007F63E5" w14:paraId="2441AF98" w14:textId="77777777" w:rsidTr="009C0BA7">
        <w:tc>
          <w:tcPr>
            <w:tcW w:w="675" w:type="dxa"/>
          </w:tcPr>
          <w:p w14:paraId="0DE4B854"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7</w:t>
            </w:r>
          </w:p>
        </w:tc>
        <w:tc>
          <w:tcPr>
            <w:tcW w:w="1975" w:type="dxa"/>
          </w:tcPr>
          <w:p w14:paraId="1A802118" w14:textId="77777777" w:rsidR="00102E58" w:rsidRPr="009834CD" w:rsidRDefault="00102E58" w:rsidP="00102E58">
            <w:pPr>
              <w:ind w:left="-57" w:right="-57"/>
              <w:rPr>
                <w:rFonts w:eastAsiaTheme="minorHAnsi"/>
                <w:bCs/>
                <w:iCs/>
                <w:sz w:val="22"/>
                <w:szCs w:val="22"/>
                <w:lang w:eastAsia="en-US"/>
              </w:rPr>
            </w:pPr>
            <w:r w:rsidRPr="009834CD">
              <w:rPr>
                <w:rFonts w:eastAsiaTheme="minorHAnsi"/>
                <w:bCs/>
                <w:iCs/>
                <w:sz w:val="22"/>
                <w:szCs w:val="22"/>
                <w:lang w:eastAsia="en-US"/>
              </w:rPr>
              <w:t>Гостиницы</w:t>
            </w:r>
          </w:p>
        </w:tc>
        <w:tc>
          <w:tcPr>
            <w:tcW w:w="1286" w:type="dxa"/>
          </w:tcPr>
          <w:p w14:paraId="4082607F"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64BCCC9D"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6</w:t>
            </w:r>
          </w:p>
        </w:tc>
        <w:tc>
          <w:tcPr>
            <w:tcW w:w="2693" w:type="dxa"/>
          </w:tcPr>
          <w:p w14:paraId="3A029321"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25-100 – 55 кв. м /место</w:t>
            </w:r>
          </w:p>
          <w:p w14:paraId="0FD328A4"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101-500 – 30 кв. м /место</w:t>
            </w:r>
          </w:p>
          <w:p w14:paraId="32CAD247"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501-1000 –20 кв. м /место</w:t>
            </w:r>
          </w:p>
          <w:p w14:paraId="29F1B833"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более 1000 – 15 кв. м /место</w:t>
            </w:r>
          </w:p>
        </w:tc>
        <w:tc>
          <w:tcPr>
            <w:tcW w:w="1985" w:type="dxa"/>
          </w:tcPr>
          <w:p w14:paraId="39343E2A"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r w:rsidR="00102E58" w:rsidRPr="007F63E5" w14:paraId="3C523496" w14:textId="77777777" w:rsidTr="009C0BA7">
        <w:tc>
          <w:tcPr>
            <w:tcW w:w="675" w:type="dxa"/>
          </w:tcPr>
          <w:p w14:paraId="06FA2800"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8</w:t>
            </w:r>
          </w:p>
        </w:tc>
        <w:tc>
          <w:tcPr>
            <w:tcW w:w="1975" w:type="dxa"/>
          </w:tcPr>
          <w:p w14:paraId="45DD29F1" w14:textId="77777777" w:rsidR="00102E58" w:rsidRPr="009834CD" w:rsidRDefault="00102E58" w:rsidP="00102E58">
            <w:pPr>
              <w:ind w:left="-57" w:right="-57"/>
              <w:rPr>
                <w:rFonts w:eastAsiaTheme="minorHAnsi"/>
                <w:bCs/>
                <w:iCs/>
                <w:sz w:val="22"/>
                <w:szCs w:val="22"/>
                <w:lang w:eastAsia="en-US"/>
              </w:rPr>
            </w:pPr>
            <w:r w:rsidRPr="009834CD">
              <w:rPr>
                <w:rFonts w:eastAsiaTheme="minorHAnsi"/>
                <w:bCs/>
                <w:iCs/>
                <w:sz w:val="22"/>
                <w:szCs w:val="22"/>
                <w:lang w:eastAsia="en-US"/>
              </w:rPr>
              <w:t>Бани</w:t>
            </w:r>
          </w:p>
        </w:tc>
        <w:tc>
          <w:tcPr>
            <w:tcW w:w="1286" w:type="dxa"/>
          </w:tcPr>
          <w:p w14:paraId="509EE741"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Помывочных мест на 1 тыс. чел</w:t>
            </w:r>
          </w:p>
        </w:tc>
        <w:tc>
          <w:tcPr>
            <w:tcW w:w="1701" w:type="dxa"/>
          </w:tcPr>
          <w:p w14:paraId="7B1A873F"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5</w:t>
            </w:r>
          </w:p>
        </w:tc>
        <w:tc>
          <w:tcPr>
            <w:tcW w:w="2693" w:type="dxa"/>
          </w:tcPr>
          <w:p w14:paraId="43C36589"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0,2-0,4 га на объект</w:t>
            </w:r>
          </w:p>
        </w:tc>
        <w:tc>
          <w:tcPr>
            <w:tcW w:w="1985" w:type="dxa"/>
          </w:tcPr>
          <w:p w14:paraId="3A1B171B"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bl>
    <w:p w14:paraId="38B826CC" w14:textId="77777777" w:rsidR="009834CD" w:rsidRPr="007F63E5" w:rsidRDefault="009834CD" w:rsidP="001C241A">
      <w:pPr>
        <w:ind w:right="-1" w:firstLine="567"/>
        <w:jc w:val="both"/>
      </w:pPr>
    </w:p>
    <w:p w14:paraId="0BB544D1" w14:textId="77777777" w:rsidR="00681C85" w:rsidRPr="007F63E5" w:rsidRDefault="00681C85" w:rsidP="00681C85">
      <w:pPr>
        <w:ind w:right="-1" w:firstLine="567"/>
        <w:jc w:val="both"/>
        <w:rPr>
          <w:i/>
          <w:iCs/>
        </w:rPr>
      </w:pPr>
      <w:r w:rsidRPr="007F63E5">
        <w:rPr>
          <w:i/>
          <w:iCs/>
        </w:rPr>
        <w:t xml:space="preserve">н) Предприятия общественного питания </w:t>
      </w:r>
    </w:p>
    <w:p w14:paraId="441DBE32"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32"/>
        <w:gridCol w:w="1333"/>
        <w:gridCol w:w="1433"/>
        <w:gridCol w:w="1331"/>
        <w:gridCol w:w="2892"/>
      </w:tblGrid>
      <w:tr w:rsidR="00FF06C9" w:rsidRPr="007F63E5" w14:paraId="059AF760" w14:textId="77777777" w:rsidTr="00F72F81">
        <w:tc>
          <w:tcPr>
            <w:tcW w:w="1578" w:type="dxa"/>
            <w:vMerge w:val="restart"/>
            <w:vAlign w:val="center"/>
          </w:tcPr>
          <w:p w14:paraId="44166DD0" w14:textId="77777777" w:rsidR="00FF06C9" w:rsidRPr="007F63E5" w:rsidRDefault="00FF06C9" w:rsidP="00FF06C9">
            <w:pPr>
              <w:ind w:right="-1"/>
            </w:pPr>
            <w:r w:rsidRPr="007F63E5">
              <w:t>Показатель</w:t>
            </w:r>
          </w:p>
        </w:tc>
        <w:tc>
          <w:tcPr>
            <w:tcW w:w="2765" w:type="dxa"/>
            <w:gridSpan w:val="2"/>
          </w:tcPr>
          <w:p w14:paraId="2B7FA2C0" w14:textId="6DFFF93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4" w:type="dxa"/>
            <w:gridSpan w:val="2"/>
          </w:tcPr>
          <w:p w14:paraId="5A935F96" w14:textId="77777777" w:rsidR="00FF06C9" w:rsidRPr="007F63E5" w:rsidRDefault="00FF06C9" w:rsidP="00FF06C9">
            <w:pPr>
              <w:ind w:right="-1"/>
            </w:pPr>
            <w:r w:rsidRPr="007F63E5">
              <w:t>Территория сельских населенных пунктов</w:t>
            </w:r>
          </w:p>
        </w:tc>
        <w:tc>
          <w:tcPr>
            <w:tcW w:w="2892" w:type="dxa"/>
            <w:vMerge w:val="restart"/>
            <w:vAlign w:val="center"/>
          </w:tcPr>
          <w:p w14:paraId="62C6F467" w14:textId="77777777" w:rsidR="00FF06C9" w:rsidRPr="007F63E5" w:rsidRDefault="00FF06C9" w:rsidP="00FF06C9">
            <w:pPr>
              <w:ind w:right="-1"/>
              <w:jc w:val="center"/>
            </w:pPr>
            <w:r w:rsidRPr="007F63E5">
              <w:t>Перечень объектов</w:t>
            </w:r>
          </w:p>
        </w:tc>
      </w:tr>
      <w:tr w:rsidR="00FF06C9" w:rsidRPr="007F63E5" w14:paraId="67213DF0" w14:textId="77777777" w:rsidTr="00F72F81">
        <w:tc>
          <w:tcPr>
            <w:tcW w:w="1578" w:type="dxa"/>
            <w:vMerge/>
          </w:tcPr>
          <w:p w14:paraId="2510DD31" w14:textId="77777777" w:rsidR="00FF06C9" w:rsidRPr="007F63E5" w:rsidRDefault="00FF06C9" w:rsidP="00FF06C9">
            <w:pPr>
              <w:ind w:right="-1"/>
              <w:jc w:val="both"/>
            </w:pPr>
          </w:p>
        </w:tc>
        <w:tc>
          <w:tcPr>
            <w:tcW w:w="1432" w:type="dxa"/>
          </w:tcPr>
          <w:p w14:paraId="130266F0" w14:textId="77777777" w:rsidR="00FF06C9" w:rsidRPr="007F63E5" w:rsidRDefault="00FF06C9" w:rsidP="00FF06C9">
            <w:pPr>
              <w:ind w:right="-1"/>
              <w:jc w:val="both"/>
            </w:pPr>
            <w:r w:rsidRPr="007F63E5">
              <w:t>Единица измерения</w:t>
            </w:r>
          </w:p>
        </w:tc>
        <w:tc>
          <w:tcPr>
            <w:tcW w:w="1333" w:type="dxa"/>
          </w:tcPr>
          <w:p w14:paraId="5E33B943" w14:textId="77777777" w:rsidR="00FF06C9" w:rsidRPr="007F63E5" w:rsidRDefault="00FF06C9" w:rsidP="00FF06C9">
            <w:pPr>
              <w:ind w:right="-1"/>
              <w:jc w:val="both"/>
            </w:pPr>
            <w:r w:rsidRPr="007F63E5">
              <w:t>Значение показателя</w:t>
            </w:r>
          </w:p>
        </w:tc>
        <w:tc>
          <w:tcPr>
            <w:tcW w:w="1433" w:type="dxa"/>
          </w:tcPr>
          <w:p w14:paraId="01572266" w14:textId="77777777" w:rsidR="00FF06C9" w:rsidRPr="007F63E5" w:rsidRDefault="00FF06C9" w:rsidP="00FF06C9">
            <w:pPr>
              <w:ind w:right="-1"/>
              <w:jc w:val="both"/>
            </w:pPr>
            <w:r w:rsidRPr="007F63E5">
              <w:t>Единица измерения</w:t>
            </w:r>
          </w:p>
        </w:tc>
        <w:tc>
          <w:tcPr>
            <w:tcW w:w="1331" w:type="dxa"/>
          </w:tcPr>
          <w:p w14:paraId="06CF5B7B" w14:textId="77777777" w:rsidR="00FF06C9" w:rsidRPr="007F63E5" w:rsidRDefault="00FF06C9" w:rsidP="00FF06C9">
            <w:pPr>
              <w:ind w:right="-1"/>
              <w:jc w:val="both"/>
            </w:pPr>
            <w:r w:rsidRPr="007F63E5">
              <w:t>Значение показателя</w:t>
            </w:r>
          </w:p>
        </w:tc>
        <w:tc>
          <w:tcPr>
            <w:tcW w:w="2892" w:type="dxa"/>
            <w:vMerge/>
          </w:tcPr>
          <w:p w14:paraId="5BF5288B" w14:textId="77777777" w:rsidR="00FF06C9" w:rsidRPr="007F63E5" w:rsidRDefault="00FF06C9" w:rsidP="00FF06C9">
            <w:pPr>
              <w:ind w:right="-1"/>
            </w:pPr>
          </w:p>
        </w:tc>
      </w:tr>
      <w:tr w:rsidR="00FF06C9" w:rsidRPr="007F63E5" w14:paraId="394B8B42" w14:textId="77777777" w:rsidTr="00F72F81">
        <w:tc>
          <w:tcPr>
            <w:tcW w:w="1578" w:type="dxa"/>
          </w:tcPr>
          <w:p w14:paraId="015215D4" w14:textId="77777777" w:rsidR="00FF06C9" w:rsidRPr="007F63E5" w:rsidRDefault="00FF06C9" w:rsidP="00FF06C9">
            <w:pPr>
              <w:ind w:right="-1"/>
              <w:jc w:val="both"/>
              <w:rPr>
                <w:sz w:val="20"/>
                <w:szCs w:val="20"/>
              </w:rPr>
            </w:pPr>
            <w:r w:rsidRPr="007F63E5">
              <w:rPr>
                <w:sz w:val="20"/>
                <w:szCs w:val="20"/>
              </w:rPr>
              <w:t>Уровень обеспеченности населения предприятиями общественного питания</w:t>
            </w:r>
          </w:p>
        </w:tc>
        <w:tc>
          <w:tcPr>
            <w:tcW w:w="1432" w:type="dxa"/>
          </w:tcPr>
          <w:p w14:paraId="451C203C" w14:textId="77777777" w:rsidR="00FF06C9" w:rsidRPr="007F63E5" w:rsidRDefault="00FF06C9" w:rsidP="00FF06C9">
            <w:pPr>
              <w:ind w:right="-1"/>
            </w:pPr>
            <w:r w:rsidRPr="007F63E5">
              <w:t>кв. м/1000 резидентов</w:t>
            </w:r>
          </w:p>
        </w:tc>
        <w:tc>
          <w:tcPr>
            <w:tcW w:w="1333" w:type="dxa"/>
          </w:tcPr>
          <w:p w14:paraId="630D7CCE" w14:textId="38244CBB" w:rsidR="00FF06C9" w:rsidRPr="007F63E5" w:rsidRDefault="00FF06C9" w:rsidP="00FF06C9">
            <w:pPr>
              <w:ind w:right="-1"/>
            </w:pPr>
            <w:r w:rsidRPr="007F63E5">
              <w:t>См. табл. 1</w:t>
            </w:r>
            <w:r w:rsidR="00480310">
              <w:t>5</w:t>
            </w:r>
          </w:p>
        </w:tc>
        <w:tc>
          <w:tcPr>
            <w:tcW w:w="1433" w:type="dxa"/>
          </w:tcPr>
          <w:p w14:paraId="1779DC6E" w14:textId="77777777" w:rsidR="00FF06C9" w:rsidRPr="007F63E5" w:rsidRDefault="00FF06C9" w:rsidP="00FF06C9">
            <w:pPr>
              <w:ind w:right="-1"/>
            </w:pPr>
            <w:r w:rsidRPr="007F63E5">
              <w:t>кв. м/1000 резидентов</w:t>
            </w:r>
          </w:p>
        </w:tc>
        <w:tc>
          <w:tcPr>
            <w:tcW w:w="1331" w:type="dxa"/>
          </w:tcPr>
          <w:p w14:paraId="390A2986" w14:textId="1B9CF06D" w:rsidR="00FF06C9" w:rsidRPr="007F63E5" w:rsidRDefault="00FF06C9" w:rsidP="00FF06C9">
            <w:pPr>
              <w:ind w:right="-1"/>
            </w:pPr>
            <w:r w:rsidRPr="007F63E5">
              <w:t>См. табл. 1</w:t>
            </w:r>
            <w:r w:rsidR="00480310">
              <w:t>5</w:t>
            </w:r>
          </w:p>
        </w:tc>
        <w:tc>
          <w:tcPr>
            <w:tcW w:w="2892" w:type="dxa"/>
          </w:tcPr>
          <w:p w14:paraId="55E7D10C" w14:textId="77777777" w:rsidR="00FF06C9" w:rsidRPr="007F63E5" w:rsidRDefault="00FF06C9" w:rsidP="00FF06C9">
            <w:pPr>
              <w:ind w:right="-1"/>
              <w:rPr>
                <w:sz w:val="20"/>
                <w:szCs w:val="20"/>
              </w:rPr>
            </w:pPr>
            <w:r w:rsidRPr="007F63E5">
              <w:rPr>
                <w:sz w:val="20"/>
                <w:szCs w:val="20"/>
              </w:rPr>
              <w:t>Столовые; кафе; рестораны; иные предприятия общественного питания, доступные без ограничений</w:t>
            </w:r>
          </w:p>
        </w:tc>
      </w:tr>
    </w:tbl>
    <w:p w14:paraId="222A2AE9"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495"/>
        <w:gridCol w:w="1805"/>
        <w:gridCol w:w="1331"/>
        <w:gridCol w:w="1824"/>
        <w:gridCol w:w="1337"/>
        <w:gridCol w:w="2207"/>
      </w:tblGrid>
      <w:tr w:rsidR="00FF06C9" w:rsidRPr="007F63E5" w14:paraId="52B547DA" w14:textId="77777777" w:rsidTr="00F72F81">
        <w:tc>
          <w:tcPr>
            <w:tcW w:w="1495" w:type="dxa"/>
            <w:vMerge w:val="restart"/>
            <w:vAlign w:val="center"/>
          </w:tcPr>
          <w:p w14:paraId="46BCEE82" w14:textId="77777777" w:rsidR="00FF06C9" w:rsidRPr="007F63E5" w:rsidRDefault="00FF06C9" w:rsidP="00FF06C9">
            <w:pPr>
              <w:ind w:right="-1"/>
            </w:pPr>
            <w:r w:rsidRPr="007F63E5">
              <w:t>Показатель</w:t>
            </w:r>
          </w:p>
        </w:tc>
        <w:tc>
          <w:tcPr>
            <w:tcW w:w="3136" w:type="dxa"/>
            <w:gridSpan w:val="2"/>
          </w:tcPr>
          <w:p w14:paraId="5916BE1A" w14:textId="51D2BAC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1" w:type="dxa"/>
            <w:gridSpan w:val="2"/>
          </w:tcPr>
          <w:p w14:paraId="5887D338" w14:textId="77777777" w:rsidR="00FF06C9" w:rsidRPr="007F63E5" w:rsidRDefault="00FF06C9" w:rsidP="00FF06C9">
            <w:pPr>
              <w:ind w:right="-1"/>
            </w:pPr>
            <w:r w:rsidRPr="007F63E5">
              <w:t>Территория сельских населенных пунктов</w:t>
            </w:r>
          </w:p>
        </w:tc>
        <w:tc>
          <w:tcPr>
            <w:tcW w:w="2207" w:type="dxa"/>
            <w:vMerge w:val="restart"/>
            <w:vAlign w:val="center"/>
          </w:tcPr>
          <w:p w14:paraId="6DBEFB22" w14:textId="77777777" w:rsidR="00FF06C9" w:rsidRPr="007F63E5" w:rsidRDefault="00FF06C9" w:rsidP="00FF06C9">
            <w:pPr>
              <w:ind w:right="-1"/>
              <w:jc w:val="center"/>
            </w:pPr>
            <w:r w:rsidRPr="007F63E5">
              <w:t>Перечень объектов</w:t>
            </w:r>
          </w:p>
        </w:tc>
      </w:tr>
      <w:tr w:rsidR="00FF06C9" w:rsidRPr="007F63E5" w14:paraId="4383A21B" w14:textId="77777777" w:rsidTr="00F72F81">
        <w:tc>
          <w:tcPr>
            <w:tcW w:w="1495" w:type="dxa"/>
            <w:vMerge/>
          </w:tcPr>
          <w:p w14:paraId="0F9263D2" w14:textId="77777777" w:rsidR="00FF06C9" w:rsidRPr="007F63E5" w:rsidRDefault="00FF06C9" w:rsidP="00FF06C9">
            <w:pPr>
              <w:ind w:right="-1"/>
              <w:jc w:val="both"/>
            </w:pPr>
          </w:p>
        </w:tc>
        <w:tc>
          <w:tcPr>
            <w:tcW w:w="1805" w:type="dxa"/>
          </w:tcPr>
          <w:p w14:paraId="7E0C18CC" w14:textId="77777777" w:rsidR="00FF06C9" w:rsidRPr="007F63E5" w:rsidRDefault="00FF06C9" w:rsidP="00FF06C9">
            <w:pPr>
              <w:ind w:right="-1"/>
              <w:jc w:val="both"/>
            </w:pPr>
            <w:r w:rsidRPr="007F63E5">
              <w:t>Единица измерения</w:t>
            </w:r>
          </w:p>
        </w:tc>
        <w:tc>
          <w:tcPr>
            <w:tcW w:w="1331" w:type="dxa"/>
          </w:tcPr>
          <w:p w14:paraId="31203C14" w14:textId="77777777" w:rsidR="00FF06C9" w:rsidRPr="007F63E5" w:rsidRDefault="00FF06C9" w:rsidP="00FF06C9">
            <w:pPr>
              <w:ind w:right="-1"/>
              <w:jc w:val="both"/>
            </w:pPr>
            <w:r w:rsidRPr="007F63E5">
              <w:t>Значение показателя</w:t>
            </w:r>
          </w:p>
        </w:tc>
        <w:tc>
          <w:tcPr>
            <w:tcW w:w="1824" w:type="dxa"/>
          </w:tcPr>
          <w:p w14:paraId="3CAD8962" w14:textId="77777777" w:rsidR="00FF06C9" w:rsidRPr="007F63E5" w:rsidRDefault="00FF06C9" w:rsidP="00FF06C9">
            <w:pPr>
              <w:ind w:right="-1"/>
              <w:jc w:val="both"/>
            </w:pPr>
            <w:r w:rsidRPr="007F63E5">
              <w:t>Единица измерения</w:t>
            </w:r>
          </w:p>
        </w:tc>
        <w:tc>
          <w:tcPr>
            <w:tcW w:w="1337" w:type="dxa"/>
          </w:tcPr>
          <w:p w14:paraId="687C3E54" w14:textId="77777777" w:rsidR="00FF06C9" w:rsidRPr="007F63E5" w:rsidRDefault="00FF06C9" w:rsidP="00FF06C9">
            <w:pPr>
              <w:ind w:right="-1"/>
              <w:jc w:val="both"/>
            </w:pPr>
            <w:r w:rsidRPr="007F63E5">
              <w:t>Значение показателя</w:t>
            </w:r>
          </w:p>
        </w:tc>
        <w:tc>
          <w:tcPr>
            <w:tcW w:w="2207" w:type="dxa"/>
            <w:vMerge/>
          </w:tcPr>
          <w:p w14:paraId="01701288" w14:textId="77777777" w:rsidR="00FF06C9" w:rsidRPr="007F63E5" w:rsidRDefault="00FF06C9" w:rsidP="00FF06C9">
            <w:pPr>
              <w:ind w:right="-1"/>
            </w:pPr>
          </w:p>
        </w:tc>
      </w:tr>
      <w:tr w:rsidR="00FF06C9" w:rsidRPr="007F63E5" w14:paraId="0583FC54" w14:textId="77777777" w:rsidTr="00F72F81">
        <w:tc>
          <w:tcPr>
            <w:tcW w:w="1495" w:type="dxa"/>
          </w:tcPr>
          <w:p w14:paraId="2BEEB037" w14:textId="77777777" w:rsidR="00FF06C9" w:rsidRPr="007F63E5" w:rsidRDefault="00FF06C9" w:rsidP="00FF06C9">
            <w:pPr>
              <w:ind w:right="-1"/>
              <w:jc w:val="both"/>
            </w:pPr>
            <w:r w:rsidRPr="007F63E5">
              <w:t>Пешеходная доступность</w:t>
            </w:r>
          </w:p>
        </w:tc>
        <w:tc>
          <w:tcPr>
            <w:tcW w:w="1805" w:type="dxa"/>
          </w:tcPr>
          <w:p w14:paraId="7EEAFB14" w14:textId="77777777" w:rsidR="00FF06C9" w:rsidRPr="007F63E5" w:rsidRDefault="00FF06C9" w:rsidP="00FF06C9">
            <w:pPr>
              <w:ind w:right="-1"/>
              <w:jc w:val="both"/>
            </w:pPr>
            <w:r w:rsidRPr="007F63E5">
              <w:t>м</w:t>
            </w:r>
          </w:p>
        </w:tc>
        <w:tc>
          <w:tcPr>
            <w:tcW w:w="1331" w:type="dxa"/>
          </w:tcPr>
          <w:p w14:paraId="17AF2AF3" w14:textId="77777777" w:rsidR="00FF06C9" w:rsidRPr="007F63E5" w:rsidRDefault="00FF06C9" w:rsidP="00FF06C9">
            <w:pPr>
              <w:ind w:right="-1"/>
              <w:jc w:val="both"/>
            </w:pPr>
            <w:r w:rsidRPr="007F63E5">
              <w:t>500</w:t>
            </w:r>
          </w:p>
        </w:tc>
        <w:tc>
          <w:tcPr>
            <w:tcW w:w="1824" w:type="dxa"/>
          </w:tcPr>
          <w:p w14:paraId="360F6958" w14:textId="77777777" w:rsidR="00FF06C9" w:rsidRPr="007F63E5" w:rsidRDefault="00FF06C9" w:rsidP="00FF06C9">
            <w:pPr>
              <w:ind w:right="-1"/>
              <w:jc w:val="both"/>
            </w:pPr>
            <w:r w:rsidRPr="007F63E5">
              <w:t>м</w:t>
            </w:r>
          </w:p>
        </w:tc>
        <w:tc>
          <w:tcPr>
            <w:tcW w:w="1337" w:type="dxa"/>
          </w:tcPr>
          <w:p w14:paraId="0849303C" w14:textId="77777777" w:rsidR="00FF06C9" w:rsidRPr="007F63E5" w:rsidRDefault="00FF06C9" w:rsidP="00FF06C9">
            <w:pPr>
              <w:ind w:right="-1"/>
              <w:jc w:val="both"/>
            </w:pPr>
            <w:r w:rsidRPr="007F63E5">
              <w:t>800</w:t>
            </w:r>
          </w:p>
        </w:tc>
        <w:tc>
          <w:tcPr>
            <w:tcW w:w="2207" w:type="dxa"/>
          </w:tcPr>
          <w:p w14:paraId="7ACC2A69" w14:textId="77777777" w:rsidR="00FF06C9" w:rsidRPr="007F63E5" w:rsidRDefault="00FF06C9" w:rsidP="00FF06C9">
            <w:pPr>
              <w:ind w:right="-1"/>
              <w:rPr>
                <w:sz w:val="20"/>
                <w:szCs w:val="20"/>
              </w:rPr>
            </w:pPr>
            <w:r w:rsidRPr="007F63E5">
              <w:rPr>
                <w:sz w:val="20"/>
                <w:szCs w:val="20"/>
              </w:rPr>
              <w:t>Столовые; кафе; рестораны; иные предприятия общественного питания, доступные без ограничений</w:t>
            </w:r>
          </w:p>
        </w:tc>
      </w:tr>
    </w:tbl>
    <w:p w14:paraId="3373D17F" w14:textId="77777777" w:rsidR="00681C85" w:rsidRPr="007F63E5" w:rsidRDefault="00681C85" w:rsidP="00681C85">
      <w:pPr>
        <w:ind w:right="-1" w:firstLine="567"/>
        <w:jc w:val="both"/>
        <w:rPr>
          <w:i/>
          <w:iCs/>
        </w:rPr>
      </w:pPr>
    </w:p>
    <w:p w14:paraId="7D38CAB4" w14:textId="63A18E4D" w:rsidR="00F745A4" w:rsidRPr="007F63E5" w:rsidRDefault="00F745A4" w:rsidP="00F745A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5</w:t>
      </w:r>
    </w:p>
    <w:p w14:paraId="06C545DE" w14:textId="77777777" w:rsidR="00F745A4" w:rsidRPr="00E10164" w:rsidRDefault="00F745A4" w:rsidP="00F745A4">
      <w:pPr>
        <w:ind w:right="-1" w:firstLine="567"/>
        <w:jc w:val="center"/>
      </w:pPr>
      <w:r w:rsidRPr="007F63E5">
        <w:t>Нормы расчета предприятий общественного питания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43444943" w14:textId="77777777" w:rsidTr="00F745A4">
        <w:tc>
          <w:tcPr>
            <w:tcW w:w="675" w:type="dxa"/>
            <w:vAlign w:val="center"/>
          </w:tcPr>
          <w:p w14:paraId="59160D78"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3E0F9ACC"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77B254A7"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0F6694FD" w14:textId="77777777" w:rsidR="00F745A4" w:rsidRPr="009834CD" w:rsidRDefault="00F745A4"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6D6E6D5F"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4066CFF2"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30FEB34E" w14:textId="77777777" w:rsidTr="00F745A4">
        <w:tc>
          <w:tcPr>
            <w:tcW w:w="675" w:type="dxa"/>
          </w:tcPr>
          <w:p w14:paraId="2DBB5AB8"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23</w:t>
            </w:r>
          </w:p>
        </w:tc>
        <w:tc>
          <w:tcPr>
            <w:tcW w:w="1975" w:type="dxa"/>
          </w:tcPr>
          <w:p w14:paraId="07941459" w14:textId="77777777" w:rsidR="00F745A4" w:rsidRPr="009834CD" w:rsidRDefault="00F745A4" w:rsidP="009C0BA7">
            <w:pPr>
              <w:ind w:left="-57" w:right="-57"/>
              <w:rPr>
                <w:rFonts w:eastAsiaTheme="minorHAnsi"/>
                <w:bCs/>
                <w:iCs/>
                <w:sz w:val="22"/>
                <w:szCs w:val="22"/>
                <w:lang w:eastAsia="en-US"/>
              </w:rPr>
            </w:pPr>
            <w:r w:rsidRPr="009834CD">
              <w:rPr>
                <w:rFonts w:eastAsiaTheme="minorHAnsi"/>
                <w:bCs/>
                <w:iCs/>
                <w:sz w:val="22"/>
                <w:szCs w:val="22"/>
                <w:lang w:eastAsia="en-US"/>
              </w:rPr>
              <w:t>Предприятия общественного питания:</w:t>
            </w:r>
          </w:p>
          <w:p w14:paraId="56DD4318" w14:textId="77777777" w:rsidR="00F745A4" w:rsidRPr="009834CD" w:rsidRDefault="00F745A4" w:rsidP="00F745A4">
            <w:pPr>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0163C25E" w14:textId="77777777" w:rsidR="00F745A4" w:rsidRPr="009834CD" w:rsidRDefault="00F745A4" w:rsidP="009C0BA7">
            <w:pPr>
              <w:ind w:left="-57" w:right="-57"/>
              <w:rPr>
                <w:rFonts w:eastAsiaTheme="minorHAnsi"/>
                <w:bCs/>
                <w:iCs/>
                <w:sz w:val="22"/>
                <w:szCs w:val="22"/>
                <w:lang w:eastAsia="en-US"/>
              </w:rPr>
            </w:pPr>
          </w:p>
          <w:p w14:paraId="6B245109" w14:textId="77777777" w:rsidR="00F745A4" w:rsidRPr="009834CD" w:rsidRDefault="00F745A4" w:rsidP="00F745A4">
            <w:pPr>
              <w:ind w:left="-57" w:right="-57"/>
              <w:rPr>
                <w:rFonts w:eastAsiaTheme="minorHAnsi"/>
                <w:bCs/>
                <w:iCs/>
                <w:sz w:val="22"/>
                <w:szCs w:val="22"/>
                <w:lang w:eastAsia="en-US"/>
              </w:rPr>
            </w:pPr>
            <w:r w:rsidRPr="009834CD">
              <w:rPr>
                <w:rFonts w:eastAsiaTheme="minorHAnsi"/>
                <w:bCs/>
                <w:iCs/>
                <w:sz w:val="22"/>
                <w:szCs w:val="22"/>
                <w:lang w:eastAsia="en-US"/>
              </w:rPr>
              <w:t xml:space="preserve">во встроенных зданиях или </w:t>
            </w:r>
            <w:proofErr w:type="spellStart"/>
            <w:r w:rsidRPr="009834CD">
              <w:rPr>
                <w:rFonts w:eastAsiaTheme="minorHAnsi"/>
                <w:bCs/>
                <w:iCs/>
                <w:sz w:val="22"/>
                <w:szCs w:val="22"/>
                <w:lang w:eastAsia="en-US"/>
              </w:rPr>
              <w:t>прист</w:t>
            </w:r>
            <w:proofErr w:type="spellEnd"/>
            <w:r w:rsidRPr="009834CD">
              <w:rPr>
                <w:rFonts w:eastAsiaTheme="minorHAnsi"/>
                <w:bCs/>
                <w:iCs/>
                <w:sz w:val="22"/>
                <w:szCs w:val="22"/>
                <w:lang w:eastAsia="en-US"/>
              </w:rPr>
              <w:t>-</w:t>
            </w:r>
          </w:p>
          <w:p w14:paraId="6B45ABA5" w14:textId="77777777" w:rsidR="00F745A4" w:rsidRPr="009834CD" w:rsidRDefault="00F745A4" w:rsidP="009C0BA7">
            <w:pPr>
              <w:ind w:left="-57" w:right="-57"/>
              <w:rPr>
                <w:rFonts w:eastAsiaTheme="minorHAnsi"/>
                <w:bCs/>
                <w:iCs/>
                <w:sz w:val="22"/>
                <w:szCs w:val="22"/>
                <w:lang w:eastAsia="en-US"/>
              </w:rPr>
            </w:pPr>
            <w:r w:rsidRPr="009834CD">
              <w:rPr>
                <w:rFonts w:eastAsiaTheme="minorHAnsi"/>
                <w:bCs/>
                <w:iCs/>
                <w:sz w:val="22"/>
                <w:szCs w:val="22"/>
                <w:lang w:eastAsia="en-US"/>
              </w:rPr>
              <w:t>роенные к зданиям</w:t>
            </w:r>
          </w:p>
        </w:tc>
        <w:tc>
          <w:tcPr>
            <w:tcW w:w="1286" w:type="dxa"/>
          </w:tcPr>
          <w:p w14:paraId="6AD6DB8A"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4FB12E0D" w14:textId="77777777" w:rsidR="00F745A4" w:rsidRPr="009834CD" w:rsidRDefault="00E2024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40</w:t>
            </w:r>
          </w:p>
        </w:tc>
        <w:tc>
          <w:tcPr>
            <w:tcW w:w="2693" w:type="dxa"/>
          </w:tcPr>
          <w:p w14:paraId="5B40785F" w14:textId="77777777" w:rsidR="00E2024A" w:rsidRDefault="00E2024A" w:rsidP="009C0BA7">
            <w:pPr>
              <w:ind w:left="-57" w:right="-57"/>
              <w:jc w:val="center"/>
              <w:rPr>
                <w:rFonts w:eastAsiaTheme="minorHAnsi"/>
                <w:bCs/>
                <w:iCs/>
                <w:sz w:val="22"/>
                <w:szCs w:val="22"/>
                <w:lang w:eastAsia="en-US"/>
              </w:rPr>
            </w:pPr>
            <w:r>
              <w:rPr>
                <w:rFonts w:eastAsiaTheme="minorHAnsi"/>
                <w:bCs/>
                <w:iCs/>
                <w:sz w:val="22"/>
                <w:szCs w:val="22"/>
                <w:lang w:eastAsia="en-US"/>
              </w:rPr>
              <w:t>до 50 мест – 0,2 га на 100 мест</w:t>
            </w:r>
          </w:p>
          <w:p w14:paraId="5356B192" w14:textId="77777777" w:rsidR="00F745A4" w:rsidRPr="009834CD" w:rsidRDefault="00F745A4"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50-150 </w:t>
            </w:r>
            <w:r w:rsidR="00E2024A">
              <w:rPr>
                <w:rFonts w:eastAsiaTheme="minorHAnsi"/>
                <w:bCs/>
                <w:iCs/>
                <w:sz w:val="22"/>
                <w:szCs w:val="22"/>
                <w:lang w:eastAsia="en-US"/>
              </w:rPr>
              <w:t xml:space="preserve">мест </w:t>
            </w:r>
            <w:r w:rsidRPr="009834CD">
              <w:rPr>
                <w:rFonts w:eastAsiaTheme="minorHAnsi"/>
                <w:bCs/>
                <w:iCs/>
                <w:sz w:val="22"/>
                <w:szCs w:val="22"/>
                <w:lang w:eastAsia="en-US"/>
              </w:rPr>
              <w:t>– 0,</w:t>
            </w:r>
            <w:r w:rsidR="00E2024A">
              <w:rPr>
                <w:rFonts w:eastAsiaTheme="minorHAnsi"/>
                <w:bCs/>
                <w:iCs/>
                <w:sz w:val="22"/>
                <w:szCs w:val="22"/>
                <w:lang w:eastAsia="en-US"/>
              </w:rPr>
              <w:t>1</w:t>
            </w:r>
            <w:r w:rsidRPr="009834CD">
              <w:rPr>
                <w:rFonts w:eastAsiaTheme="minorHAnsi"/>
                <w:bCs/>
                <w:iCs/>
                <w:sz w:val="22"/>
                <w:szCs w:val="22"/>
                <w:lang w:eastAsia="en-US"/>
              </w:rPr>
              <w:t xml:space="preserve">5 га на </w:t>
            </w:r>
            <w:r w:rsidR="00E2024A">
              <w:rPr>
                <w:rFonts w:eastAsiaTheme="minorHAnsi"/>
                <w:bCs/>
                <w:iCs/>
                <w:sz w:val="22"/>
                <w:szCs w:val="22"/>
                <w:lang w:eastAsia="en-US"/>
              </w:rPr>
              <w:t xml:space="preserve">100 </w:t>
            </w:r>
            <w:r w:rsidRPr="009834CD">
              <w:rPr>
                <w:rFonts w:eastAsiaTheme="minorHAnsi"/>
                <w:bCs/>
                <w:iCs/>
                <w:sz w:val="22"/>
                <w:szCs w:val="22"/>
                <w:lang w:eastAsia="en-US"/>
              </w:rPr>
              <w:t>мест</w:t>
            </w:r>
          </w:p>
          <w:p w14:paraId="3FE71ECE"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более 150 </w:t>
            </w:r>
            <w:r w:rsidR="00E2024A">
              <w:rPr>
                <w:rFonts w:eastAsiaTheme="minorHAnsi"/>
                <w:bCs/>
                <w:iCs/>
                <w:sz w:val="22"/>
                <w:szCs w:val="22"/>
                <w:lang w:eastAsia="en-US"/>
              </w:rPr>
              <w:t xml:space="preserve">мест </w:t>
            </w:r>
            <w:r w:rsidRPr="009834CD">
              <w:rPr>
                <w:rFonts w:eastAsiaTheme="minorHAnsi"/>
                <w:bCs/>
                <w:iCs/>
                <w:sz w:val="22"/>
                <w:szCs w:val="22"/>
                <w:lang w:eastAsia="en-US"/>
              </w:rPr>
              <w:t>– 0,1 га на</w:t>
            </w:r>
            <w:r w:rsidR="00E2024A">
              <w:rPr>
                <w:rFonts w:eastAsiaTheme="minorHAnsi"/>
                <w:bCs/>
                <w:iCs/>
                <w:sz w:val="22"/>
                <w:szCs w:val="22"/>
                <w:lang w:eastAsia="en-US"/>
              </w:rPr>
              <w:t xml:space="preserve"> 100</w:t>
            </w:r>
            <w:r w:rsidRPr="009834CD">
              <w:rPr>
                <w:rFonts w:eastAsiaTheme="minorHAnsi"/>
                <w:bCs/>
                <w:iCs/>
                <w:sz w:val="22"/>
                <w:szCs w:val="22"/>
                <w:lang w:eastAsia="en-US"/>
              </w:rPr>
              <w:t xml:space="preserve"> мест</w:t>
            </w:r>
          </w:p>
          <w:p w14:paraId="2095ACD7"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p>
          <w:p w14:paraId="29146C14"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0,1 га на </w:t>
            </w:r>
            <w:r w:rsidR="00E2024A">
              <w:rPr>
                <w:rFonts w:eastAsiaTheme="minorHAnsi"/>
                <w:bCs/>
                <w:iCs/>
                <w:sz w:val="22"/>
                <w:szCs w:val="22"/>
                <w:lang w:eastAsia="en-US"/>
              </w:rPr>
              <w:t xml:space="preserve">100 </w:t>
            </w:r>
            <w:r w:rsidRPr="009834CD">
              <w:rPr>
                <w:rFonts w:eastAsiaTheme="minorHAnsi"/>
                <w:bCs/>
                <w:iCs/>
                <w:sz w:val="22"/>
                <w:szCs w:val="22"/>
                <w:lang w:eastAsia="en-US"/>
              </w:rPr>
              <w:t>мест</w:t>
            </w:r>
          </w:p>
        </w:tc>
        <w:tc>
          <w:tcPr>
            <w:tcW w:w="1985" w:type="dxa"/>
          </w:tcPr>
          <w:p w14:paraId="0F83090B"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bl>
    <w:p w14:paraId="363175AD" w14:textId="77777777" w:rsidR="00F745A4" w:rsidRPr="007F63E5" w:rsidRDefault="00F745A4" w:rsidP="00681C85">
      <w:pPr>
        <w:ind w:right="-1" w:firstLine="567"/>
        <w:jc w:val="both"/>
        <w:rPr>
          <w:i/>
          <w:iCs/>
        </w:rPr>
      </w:pPr>
    </w:p>
    <w:p w14:paraId="227C4C7C" w14:textId="77777777" w:rsidR="00681C85" w:rsidRPr="007F63E5" w:rsidRDefault="00681C85" w:rsidP="00681C85">
      <w:pPr>
        <w:ind w:right="-1" w:firstLine="567"/>
        <w:jc w:val="both"/>
        <w:rPr>
          <w:i/>
          <w:iCs/>
        </w:rPr>
      </w:pPr>
      <w:r w:rsidRPr="007F63E5">
        <w:rPr>
          <w:i/>
          <w:iCs/>
        </w:rPr>
        <w:t>о) Объекты почтовой связи</w:t>
      </w:r>
    </w:p>
    <w:p w14:paraId="158EF456"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16"/>
        <w:gridCol w:w="1333"/>
        <w:gridCol w:w="1416"/>
        <w:gridCol w:w="1331"/>
        <w:gridCol w:w="2925"/>
      </w:tblGrid>
      <w:tr w:rsidR="00FF06C9" w:rsidRPr="007F63E5" w14:paraId="47D51251" w14:textId="77777777" w:rsidTr="00F72F81">
        <w:tc>
          <w:tcPr>
            <w:tcW w:w="1578" w:type="dxa"/>
            <w:vMerge w:val="restart"/>
            <w:vAlign w:val="center"/>
          </w:tcPr>
          <w:p w14:paraId="28403F11" w14:textId="77777777" w:rsidR="00FF06C9" w:rsidRPr="007F63E5" w:rsidRDefault="00FF06C9" w:rsidP="00FF06C9">
            <w:pPr>
              <w:ind w:right="-1"/>
            </w:pPr>
            <w:r w:rsidRPr="007F63E5">
              <w:t>Показатель</w:t>
            </w:r>
          </w:p>
        </w:tc>
        <w:tc>
          <w:tcPr>
            <w:tcW w:w="2749" w:type="dxa"/>
            <w:gridSpan w:val="2"/>
          </w:tcPr>
          <w:p w14:paraId="43C02F04" w14:textId="160EBEB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47" w:type="dxa"/>
            <w:gridSpan w:val="2"/>
          </w:tcPr>
          <w:p w14:paraId="3ED87D00" w14:textId="77777777" w:rsidR="00FF06C9" w:rsidRPr="007F63E5" w:rsidRDefault="00FF06C9" w:rsidP="00FF06C9">
            <w:pPr>
              <w:ind w:right="-1"/>
            </w:pPr>
            <w:r w:rsidRPr="007F63E5">
              <w:t>Территория сельских населенных пунктов</w:t>
            </w:r>
          </w:p>
        </w:tc>
        <w:tc>
          <w:tcPr>
            <w:tcW w:w="2925" w:type="dxa"/>
            <w:vMerge w:val="restart"/>
            <w:vAlign w:val="center"/>
          </w:tcPr>
          <w:p w14:paraId="12404CF5" w14:textId="77777777" w:rsidR="00FF06C9" w:rsidRPr="007F63E5" w:rsidRDefault="00FF06C9" w:rsidP="00FF06C9">
            <w:pPr>
              <w:ind w:right="-1"/>
              <w:jc w:val="center"/>
            </w:pPr>
            <w:r w:rsidRPr="007F63E5">
              <w:t>Перечень объектов</w:t>
            </w:r>
          </w:p>
        </w:tc>
      </w:tr>
      <w:tr w:rsidR="00FF06C9" w:rsidRPr="007F63E5" w14:paraId="3F966459" w14:textId="77777777" w:rsidTr="00F72F81">
        <w:tc>
          <w:tcPr>
            <w:tcW w:w="1578" w:type="dxa"/>
            <w:vMerge/>
          </w:tcPr>
          <w:p w14:paraId="542C99EC" w14:textId="77777777" w:rsidR="00FF06C9" w:rsidRPr="007F63E5" w:rsidRDefault="00FF06C9" w:rsidP="00FF06C9">
            <w:pPr>
              <w:ind w:right="-1"/>
              <w:jc w:val="both"/>
            </w:pPr>
          </w:p>
        </w:tc>
        <w:tc>
          <w:tcPr>
            <w:tcW w:w="1416" w:type="dxa"/>
          </w:tcPr>
          <w:p w14:paraId="4E19CD2C" w14:textId="77777777" w:rsidR="00FF06C9" w:rsidRPr="007F63E5" w:rsidRDefault="00FF06C9" w:rsidP="00FF06C9">
            <w:pPr>
              <w:ind w:right="-1"/>
              <w:jc w:val="both"/>
            </w:pPr>
            <w:r w:rsidRPr="007F63E5">
              <w:t>Единица измерения</w:t>
            </w:r>
          </w:p>
        </w:tc>
        <w:tc>
          <w:tcPr>
            <w:tcW w:w="1333" w:type="dxa"/>
          </w:tcPr>
          <w:p w14:paraId="4EE0F40A" w14:textId="77777777" w:rsidR="00FF06C9" w:rsidRPr="007F63E5" w:rsidRDefault="00FF06C9" w:rsidP="00FF06C9">
            <w:pPr>
              <w:ind w:right="-1"/>
              <w:jc w:val="both"/>
            </w:pPr>
            <w:r w:rsidRPr="007F63E5">
              <w:t>Значение показателя</w:t>
            </w:r>
          </w:p>
        </w:tc>
        <w:tc>
          <w:tcPr>
            <w:tcW w:w="1416" w:type="dxa"/>
          </w:tcPr>
          <w:p w14:paraId="26FF026B" w14:textId="77777777" w:rsidR="00FF06C9" w:rsidRPr="007F63E5" w:rsidRDefault="00FF06C9" w:rsidP="00FF06C9">
            <w:pPr>
              <w:ind w:right="-1"/>
              <w:jc w:val="both"/>
            </w:pPr>
            <w:r w:rsidRPr="007F63E5">
              <w:t>Единица измерения</w:t>
            </w:r>
          </w:p>
        </w:tc>
        <w:tc>
          <w:tcPr>
            <w:tcW w:w="1331" w:type="dxa"/>
          </w:tcPr>
          <w:p w14:paraId="200C9418" w14:textId="77777777" w:rsidR="00FF06C9" w:rsidRPr="007F63E5" w:rsidRDefault="00FF06C9" w:rsidP="00FF06C9">
            <w:pPr>
              <w:ind w:right="-1"/>
              <w:jc w:val="both"/>
            </w:pPr>
            <w:r w:rsidRPr="007F63E5">
              <w:t>Значение показателя</w:t>
            </w:r>
          </w:p>
        </w:tc>
        <w:tc>
          <w:tcPr>
            <w:tcW w:w="2925" w:type="dxa"/>
            <w:vMerge/>
          </w:tcPr>
          <w:p w14:paraId="1D9A32AA" w14:textId="77777777" w:rsidR="00FF06C9" w:rsidRPr="007F63E5" w:rsidRDefault="00FF06C9" w:rsidP="00FF06C9">
            <w:pPr>
              <w:ind w:right="-1"/>
            </w:pPr>
          </w:p>
        </w:tc>
      </w:tr>
      <w:tr w:rsidR="00FF06C9" w:rsidRPr="007F63E5" w14:paraId="5C74E2A7" w14:textId="77777777" w:rsidTr="00F72F81">
        <w:tc>
          <w:tcPr>
            <w:tcW w:w="1578" w:type="dxa"/>
          </w:tcPr>
          <w:p w14:paraId="079473D7" w14:textId="77777777" w:rsidR="00FF06C9" w:rsidRPr="007F63E5" w:rsidRDefault="00FF06C9" w:rsidP="00FF06C9">
            <w:pPr>
              <w:ind w:right="-1"/>
              <w:jc w:val="both"/>
              <w:rPr>
                <w:sz w:val="20"/>
                <w:szCs w:val="20"/>
              </w:rPr>
            </w:pPr>
            <w:r w:rsidRPr="007F63E5">
              <w:rPr>
                <w:sz w:val="20"/>
                <w:szCs w:val="20"/>
              </w:rPr>
              <w:lastRenderedPageBreak/>
              <w:t>Уровень обеспеченности населения объектами почтовой связи</w:t>
            </w:r>
          </w:p>
        </w:tc>
        <w:tc>
          <w:tcPr>
            <w:tcW w:w="1416" w:type="dxa"/>
          </w:tcPr>
          <w:p w14:paraId="652CB9D9" w14:textId="783B2BED" w:rsidR="00FF06C9" w:rsidRPr="007F63E5" w:rsidRDefault="00FF06C9" w:rsidP="00FF06C9">
            <w:pPr>
              <w:ind w:right="-1"/>
              <w:jc w:val="both"/>
            </w:pPr>
            <w:r>
              <w:t xml:space="preserve">ед. на 6 </w:t>
            </w:r>
            <w:proofErr w:type="spellStart"/>
            <w:r w:rsidRPr="007F63E5">
              <w:t>тыс.чел</w:t>
            </w:r>
            <w:proofErr w:type="spellEnd"/>
            <w:r w:rsidRPr="007F63E5">
              <w:t>.</w:t>
            </w:r>
          </w:p>
        </w:tc>
        <w:tc>
          <w:tcPr>
            <w:tcW w:w="1333" w:type="dxa"/>
          </w:tcPr>
          <w:p w14:paraId="7FE2A341" w14:textId="77777777" w:rsidR="00FF06C9" w:rsidRPr="007F63E5" w:rsidRDefault="00FF06C9" w:rsidP="00FF06C9">
            <w:pPr>
              <w:ind w:right="-1"/>
              <w:jc w:val="both"/>
            </w:pPr>
            <w:r w:rsidRPr="007F63E5">
              <w:t>1</w:t>
            </w:r>
          </w:p>
        </w:tc>
        <w:tc>
          <w:tcPr>
            <w:tcW w:w="1416" w:type="dxa"/>
          </w:tcPr>
          <w:p w14:paraId="349DE442" w14:textId="57764F6B" w:rsidR="00FF06C9" w:rsidRPr="007F63E5" w:rsidRDefault="00FF06C9" w:rsidP="00FF06C9">
            <w:pPr>
              <w:ind w:right="-1"/>
              <w:jc w:val="both"/>
            </w:pPr>
            <w:r>
              <w:t xml:space="preserve">ед. на 5 </w:t>
            </w:r>
            <w:proofErr w:type="spellStart"/>
            <w:r w:rsidRPr="007F63E5">
              <w:t>тыс.чел</w:t>
            </w:r>
            <w:proofErr w:type="spellEnd"/>
            <w:r w:rsidRPr="007F63E5">
              <w:t>.</w:t>
            </w:r>
          </w:p>
        </w:tc>
        <w:tc>
          <w:tcPr>
            <w:tcW w:w="1331" w:type="dxa"/>
          </w:tcPr>
          <w:p w14:paraId="284A8455" w14:textId="77777777" w:rsidR="00FF06C9" w:rsidRPr="007F63E5" w:rsidRDefault="00FF06C9" w:rsidP="00FF06C9">
            <w:pPr>
              <w:ind w:right="-1"/>
              <w:jc w:val="both"/>
            </w:pPr>
            <w:r w:rsidRPr="007F63E5">
              <w:t>1</w:t>
            </w:r>
          </w:p>
        </w:tc>
        <w:tc>
          <w:tcPr>
            <w:tcW w:w="2925" w:type="dxa"/>
          </w:tcPr>
          <w:p w14:paraId="4DC367E0" w14:textId="77777777" w:rsidR="00FF06C9" w:rsidRPr="007F63E5" w:rsidRDefault="00FF06C9" w:rsidP="00FF06C9">
            <w:pPr>
              <w:ind w:right="-1"/>
              <w:rPr>
                <w:sz w:val="20"/>
                <w:szCs w:val="20"/>
              </w:rPr>
            </w:pPr>
            <w:r w:rsidRPr="007F63E5">
              <w:rPr>
                <w:sz w:val="20"/>
                <w:szCs w:val="20"/>
              </w:rPr>
              <w:t>Почтамт, отделение почтовой связи</w:t>
            </w:r>
          </w:p>
        </w:tc>
      </w:tr>
    </w:tbl>
    <w:p w14:paraId="0B27F830"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w:t>
      </w:r>
      <w:r w:rsidR="00173B8D">
        <w:t xml:space="preserve"> не установлен</w:t>
      </w:r>
      <w:r w:rsidRPr="007F63E5">
        <w:t>.</w:t>
      </w:r>
    </w:p>
    <w:p w14:paraId="176902E9" w14:textId="77777777" w:rsidR="00681C85" w:rsidRPr="007F63E5" w:rsidRDefault="00681C85" w:rsidP="00681C85">
      <w:pPr>
        <w:ind w:right="-1" w:firstLine="567"/>
        <w:jc w:val="both"/>
        <w:rPr>
          <w:i/>
          <w:iCs/>
        </w:rPr>
      </w:pPr>
    </w:p>
    <w:p w14:paraId="32A16456" w14:textId="77777777" w:rsidR="00681C85" w:rsidRPr="007F63E5" w:rsidRDefault="00681C85" w:rsidP="00681C85">
      <w:pPr>
        <w:ind w:right="-1" w:firstLine="567"/>
        <w:jc w:val="both"/>
        <w:rPr>
          <w:i/>
          <w:iCs/>
        </w:rPr>
      </w:pPr>
      <w:r w:rsidRPr="007F63E5">
        <w:rPr>
          <w:i/>
          <w:iCs/>
        </w:rPr>
        <w:t>п) Объекты экстренной телефонной связи</w:t>
      </w:r>
    </w:p>
    <w:p w14:paraId="7492F9DA"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375"/>
        <w:gridCol w:w="1463"/>
        <w:gridCol w:w="1534"/>
        <w:gridCol w:w="1464"/>
        <w:gridCol w:w="1331"/>
        <w:gridCol w:w="2888"/>
      </w:tblGrid>
      <w:tr w:rsidR="00FF06C9" w:rsidRPr="007F63E5" w14:paraId="0F7F2C74" w14:textId="77777777" w:rsidTr="00F72F81">
        <w:tc>
          <w:tcPr>
            <w:tcW w:w="1375" w:type="dxa"/>
            <w:vMerge w:val="restart"/>
            <w:vAlign w:val="center"/>
          </w:tcPr>
          <w:p w14:paraId="45880C64" w14:textId="77777777" w:rsidR="00FF06C9" w:rsidRPr="007F63E5" w:rsidRDefault="00FF06C9" w:rsidP="00FF06C9">
            <w:pPr>
              <w:ind w:right="-1"/>
            </w:pPr>
            <w:r w:rsidRPr="007F63E5">
              <w:t>Показатель</w:t>
            </w:r>
          </w:p>
        </w:tc>
        <w:tc>
          <w:tcPr>
            <w:tcW w:w="2997" w:type="dxa"/>
            <w:gridSpan w:val="2"/>
          </w:tcPr>
          <w:p w14:paraId="0F503D43" w14:textId="64FD7B3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95" w:type="dxa"/>
            <w:gridSpan w:val="2"/>
          </w:tcPr>
          <w:p w14:paraId="144ADA28" w14:textId="77777777" w:rsidR="00FF06C9" w:rsidRPr="007F63E5" w:rsidRDefault="00FF06C9" w:rsidP="00FF06C9">
            <w:pPr>
              <w:ind w:right="-1"/>
            </w:pPr>
            <w:r w:rsidRPr="007F63E5">
              <w:t>Территория сельских населенных пунктов</w:t>
            </w:r>
          </w:p>
        </w:tc>
        <w:tc>
          <w:tcPr>
            <w:tcW w:w="2888" w:type="dxa"/>
            <w:vMerge w:val="restart"/>
            <w:vAlign w:val="center"/>
          </w:tcPr>
          <w:p w14:paraId="169FE775" w14:textId="77777777" w:rsidR="00FF06C9" w:rsidRPr="007F63E5" w:rsidRDefault="00FF06C9" w:rsidP="00FF06C9">
            <w:pPr>
              <w:ind w:right="-1"/>
              <w:jc w:val="center"/>
            </w:pPr>
            <w:r w:rsidRPr="007F63E5">
              <w:t>Перечень объектов</w:t>
            </w:r>
          </w:p>
        </w:tc>
      </w:tr>
      <w:tr w:rsidR="00FF06C9" w:rsidRPr="007F63E5" w14:paraId="745E2487" w14:textId="77777777" w:rsidTr="00F72F81">
        <w:tc>
          <w:tcPr>
            <w:tcW w:w="1375" w:type="dxa"/>
            <w:vMerge/>
          </w:tcPr>
          <w:p w14:paraId="1CD9136B" w14:textId="77777777" w:rsidR="00FF06C9" w:rsidRPr="007F63E5" w:rsidRDefault="00FF06C9" w:rsidP="00FF06C9">
            <w:pPr>
              <w:ind w:right="-1"/>
              <w:jc w:val="both"/>
            </w:pPr>
          </w:p>
        </w:tc>
        <w:tc>
          <w:tcPr>
            <w:tcW w:w="1463" w:type="dxa"/>
          </w:tcPr>
          <w:p w14:paraId="4ECAA8F7" w14:textId="77777777" w:rsidR="00FF06C9" w:rsidRPr="007F63E5" w:rsidRDefault="00FF06C9" w:rsidP="00FF06C9">
            <w:pPr>
              <w:ind w:right="-1"/>
              <w:jc w:val="both"/>
            </w:pPr>
            <w:r w:rsidRPr="007F63E5">
              <w:t>Единица измерения</w:t>
            </w:r>
          </w:p>
        </w:tc>
        <w:tc>
          <w:tcPr>
            <w:tcW w:w="1534" w:type="dxa"/>
          </w:tcPr>
          <w:p w14:paraId="4FC0F54E" w14:textId="77777777" w:rsidR="00FF06C9" w:rsidRPr="007F63E5" w:rsidRDefault="00FF06C9" w:rsidP="00FF06C9">
            <w:pPr>
              <w:ind w:right="-1"/>
              <w:jc w:val="both"/>
            </w:pPr>
            <w:r w:rsidRPr="007F63E5">
              <w:t>Значение показателя</w:t>
            </w:r>
          </w:p>
        </w:tc>
        <w:tc>
          <w:tcPr>
            <w:tcW w:w="1464" w:type="dxa"/>
          </w:tcPr>
          <w:p w14:paraId="388F888E" w14:textId="77777777" w:rsidR="00FF06C9" w:rsidRPr="007F63E5" w:rsidRDefault="00FF06C9" w:rsidP="00FF06C9">
            <w:pPr>
              <w:ind w:right="-1"/>
              <w:jc w:val="both"/>
            </w:pPr>
            <w:r w:rsidRPr="007F63E5">
              <w:t>Единица измерения</w:t>
            </w:r>
          </w:p>
        </w:tc>
        <w:tc>
          <w:tcPr>
            <w:tcW w:w="1331" w:type="dxa"/>
          </w:tcPr>
          <w:p w14:paraId="7576738B" w14:textId="77777777" w:rsidR="00FF06C9" w:rsidRPr="007F63E5" w:rsidRDefault="00FF06C9" w:rsidP="00FF06C9">
            <w:pPr>
              <w:ind w:right="-1"/>
              <w:jc w:val="both"/>
            </w:pPr>
            <w:r w:rsidRPr="007F63E5">
              <w:t>Значение показателя</w:t>
            </w:r>
          </w:p>
        </w:tc>
        <w:tc>
          <w:tcPr>
            <w:tcW w:w="2888" w:type="dxa"/>
            <w:vMerge/>
          </w:tcPr>
          <w:p w14:paraId="5C3B9208" w14:textId="77777777" w:rsidR="00FF06C9" w:rsidRPr="007F63E5" w:rsidRDefault="00FF06C9" w:rsidP="00FF06C9">
            <w:pPr>
              <w:ind w:right="-1"/>
            </w:pPr>
          </w:p>
        </w:tc>
      </w:tr>
      <w:tr w:rsidR="00FF06C9" w:rsidRPr="007F63E5" w14:paraId="693DCBBC" w14:textId="77777777" w:rsidTr="00F72F81">
        <w:tc>
          <w:tcPr>
            <w:tcW w:w="1375" w:type="dxa"/>
          </w:tcPr>
          <w:p w14:paraId="5AAC5743" w14:textId="77777777" w:rsidR="00FF06C9" w:rsidRPr="007F63E5" w:rsidRDefault="00FF06C9" w:rsidP="00FF06C9">
            <w:pPr>
              <w:ind w:right="-1"/>
              <w:jc w:val="both"/>
              <w:rPr>
                <w:sz w:val="20"/>
                <w:szCs w:val="20"/>
              </w:rPr>
            </w:pPr>
            <w:r w:rsidRPr="007F63E5">
              <w:rPr>
                <w:sz w:val="20"/>
                <w:szCs w:val="20"/>
              </w:rPr>
              <w:t>Площадь покрытия территории населенных пунктов услугами экстренной телефонной связи</w:t>
            </w:r>
          </w:p>
        </w:tc>
        <w:tc>
          <w:tcPr>
            <w:tcW w:w="1463" w:type="dxa"/>
          </w:tcPr>
          <w:p w14:paraId="209C87DF" w14:textId="77777777" w:rsidR="00FF06C9" w:rsidRPr="007F63E5" w:rsidRDefault="00FF06C9" w:rsidP="00FF06C9">
            <w:pPr>
              <w:ind w:right="-1"/>
              <w:jc w:val="both"/>
            </w:pPr>
            <w:r w:rsidRPr="007F63E5">
              <w:t>ед./ населенный пункт</w:t>
            </w:r>
          </w:p>
        </w:tc>
        <w:tc>
          <w:tcPr>
            <w:tcW w:w="1534" w:type="dxa"/>
          </w:tcPr>
          <w:p w14:paraId="30154A62" w14:textId="77777777" w:rsidR="00FF06C9" w:rsidRPr="007F63E5" w:rsidRDefault="00FF06C9" w:rsidP="00FF06C9">
            <w:pPr>
              <w:ind w:right="-1"/>
              <w:jc w:val="both"/>
            </w:pPr>
            <w:r w:rsidRPr="007F63E5">
              <w:t>Не нормируется</w:t>
            </w:r>
          </w:p>
        </w:tc>
        <w:tc>
          <w:tcPr>
            <w:tcW w:w="1464" w:type="dxa"/>
          </w:tcPr>
          <w:p w14:paraId="3BD3594F" w14:textId="77777777" w:rsidR="00FF06C9" w:rsidRPr="007F63E5" w:rsidRDefault="00FF06C9" w:rsidP="00FF06C9">
            <w:pPr>
              <w:ind w:right="-1"/>
              <w:jc w:val="both"/>
            </w:pPr>
            <w:r w:rsidRPr="007F63E5">
              <w:t>ед./ населенный пункт</w:t>
            </w:r>
          </w:p>
        </w:tc>
        <w:tc>
          <w:tcPr>
            <w:tcW w:w="1331" w:type="dxa"/>
          </w:tcPr>
          <w:p w14:paraId="3615FF05" w14:textId="77777777" w:rsidR="00FF06C9" w:rsidRPr="007F63E5" w:rsidRDefault="00FF06C9" w:rsidP="00FF06C9">
            <w:pPr>
              <w:ind w:right="-1"/>
              <w:jc w:val="both"/>
            </w:pPr>
            <w:r w:rsidRPr="007F63E5">
              <w:t>1</w:t>
            </w:r>
          </w:p>
        </w:tc>
        <w:tc>
          <w:tcPr>
            <w:tcW w:w="2888" w:type="dxa"/>
          </w:tcPr>
          <w:p w14:paraId="04E53C0F" w14:textId="77777777" w:rsidR="00FF06C9" w:rsidRPr="007F63E5" w:rsidRDefault="00FF06C9" w:rsidP="00FF06C9">
            <w:pPr>
              <w:ind w:right="-1"/>
              <w:rPr>
                <w:sz w:val="20"/>
                <w:szCs w:val="20"/>
              </w:rPr>
            </w:pPr>
            <w:r w:rsidRPr="007F63E5">
              <w:rPr>
                <w:sz w:val="20"/>
                <w:szCs w:val="20"/>
              </w:rPr>
              <w:t>Зона устойчивого приема-передачи сигнала станции сотовой связи; Общественные телефоны экстренной связи</w:t>
            </w:r>
          </w:p>
        </w:tc>
      </w:tr>
    </w:tbl>
    <w:p w14:paraId="02BDE5A9"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4A202942" w14:textId="77777777" w:rsidR="00681C85" w:rsidRPr="007F63E5" w:rsidRDefault="00681C85" w:rsidP="00681C85">
      <w:pPr>
        <w:ind w:right="-1" w:firstLine="567"/>
        <w:jc w:val="both"/>
        <w:rPr>
          <w:i/>
          <w:iCs/>
        </w:rPr>
      </w:pPr>
    </w:p>
    <w:p w14:paraId="4EDBB0E7" w14:textId="77777777" w:rsidR="00681C85" w:rsidRPr="007F63E5" w:rsidRDefault="00681C85" w:rsidP="00681C85">
      <w:pPr>
        <w:ind w:right="-1" w:firstLine="567"/>
        <w:jc w:val="both"/>
        <w:rPr>
          <w:i/>
          <w:iCs/>
        </w:rPr>
      </w:pPr>
      <w:r w:rsidRPr="007F63E5">
        <w:rPr>
          <w:i/>
          <w:iCs/>
        </w:rPr>
        <w:t>р) Организации деятельности многофункциональных центров предоставления государственных и муниципальных услуг</w:t>
      </w:r>
    </w:p>
    <w:p w14:paraId="5D1E7C49"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86"/>
        <w:gridCol w:w="1466"/>
        <w:gridCol w:w="1534"/>
        <w:gridCol w:w="1466"/>
        <w:gridCol w:w="1534"/>
        <w:gridCol w:w="2369"/>
      </w:tblGrid>
      <w:tr w:rsidR="00FF06C9" w:rsidRPr="007F63E5" w14:paraId="1A4A81DD" w14:textId="77777777" w:rsidTr="00F72F81">
        <w:tc>
          <w:tcPr>
            <w:tcW w:w="1686" w:type="dxa"/>
            <w:vMerge w:val="restart"/>
            <w:vAlign w:val="center"/>
          </w:tcPr>
          <w:p w14:paraId="7592EBB6" w14:textId="77777777" w:rsidR="00FF06C9" w:rsidRPr="007F63E5" w:rsidRDefault="00FF06C9" w:rsidP="00FF06C9">
            <w:pPr>
              <w:ind w:right="-1"/>
            </w:pPr>
            <w:r w:rsidRPr="007F63E5">
              <w:t>Показатель</w:t>
            </w:r>
          </w:p>
        </w:tc>
        <w:tc>
          <w:tcPr>
            <w:tcW w:w="3000" w:type="dxa"/>
            <w:gridSpan w:val="2"/>
          </w:tcPr>
          <w:p w14:paraId="2069943D" w14:textId="3B32F47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00" w:type="dxa"/>
            <w:gridSpan w:val="2"/>
          </w:tcPr>
          <w:p w14:paraId="0D68AA07" w14:textId="77777777" w:rsidR="00FF06C9" w:rsidRPr="007F63E5" w:rsidRDefault="00FF06C9" w:rsidP="00FF06C9">
            <w:pPr>
              <w:ind w:right="-1"/>
            </w:pPr>
            <w:r w:rsidRPr="007F63E5">
              <w:t>Территория сельских населенных пунктов</w:t>
            </w:r>
          </w:p>
        </w:tc>
        <w:tc>
          <w:tcPr>
            <w:tcW w:w="2369" w:type="dxa"/>
            <w:vMerge w:val="restart"/>
            <w:vAlign w:val="center"/>
          </w:tcPr>
          <w:p w14:paraId="034F750F" w14:textId="77777777" w:rsidR="00FF06C9" w:rsidRPr="007F63E5" w:rsidRDefault="00FF06C9" w:rsidP="00FF06C9">
            <w:pPr>
              <w:ind w:right="-1"/>
              <w:jc w:val="center"/>
            </w:pPr>
            <w:r w:rsidRPr="007F63E5">
              <w:t>Перечень объектов</w:t>
            </w:r>
          </w:p>
        </w:tc>
      </w:tr>
      <w:tr w:rsidR="00FF06C9" w:rsidRPr="007F63E5" w14:paraId="4357B2D2" w14:textId="77777777" w:rsidTr="00F72F81">
        <w:tc>
          <w:tcPr>
            <w:tcW w:w="1686" w:type="dxa"/>
            <w:vMerge/>
          </w:tcPr>
          <w:p w14:paraId="3764C4B8" w14:textId="77777777" w:rsidR="00FF06C9" w:rsidRPr="007F63E5" w:rsidRDefault="00FF06C9" w:rsidP="00FF06C9">
            <w:pPr>
              <w:ind w:right="-1"/>
              <w:jc w:val="both"/>
            </w:pPr>
          </w:p>
        </w:tc>
        <w:tc>
          <w:tcPr>
            <w:tcW w:w="1466" w:type="dxa"/>
          </w:tcPr>
          <w:p w14:paraId="2FDB91A0" w14:textId="77777777" w:rsidR="00FF06C9" w:rsidRPr="007F63E5" w:rsidRDefault="00FF06C9" w:rsidP="00FF06C9">
            <w:pPr>
              <w:ind w:right="-1"/>
              <w:jc w:val="both"/>
            </w:pPr>
            <w:r w:rsidRPr="007F63E5">
              <w:t>Единица измерения</w:t>
            </w:r>
          </w:p>
        </w:tc>
        <w:tc>
          <w:tcPr>
            <w:tcW w:w="1534" w:type="dxa"/>
          </w:tcPr>
          <w:p w14:paraId="156E653E" w14:textId="77777777" w:rsidR="00FF06C9" w:rsidRPr="007F63E5" w:rsidRDefault="00FF06C9" w:rsidP="00FF06C9">
            <w:pPr>
              <w:ind w:right="-1"/>
              <w:jc w:val="both"/>
            </w:pPr>
            <w:r w:rsidRPr="007F63E5">
              <w:t>Значение показателя</w:t>
            </w:r>
          </w:p>
        </w:tc>
        <w:tc>
          <w:tcPr>
            <w:tcW w:w="1466" w:type="dxa"/>
          </w:tcPr>
          <w:p w14:paraId="472EC541" w14:textId="77777777" w:rsidR="00FF06C9" w:rsidRPr="007F63E5" w:rsidRDefault="00FF06C9" w:rsidP="00FF06C9">
            <w:pPr>
              <w:ind w:right="-1"/>
              <w:jc w:val="both"/>
            </w:pPr>
            <w:r w:rsidRPr="007F63E5">
              <w:t>Единица измерения</w:t>
            </w:r>
          </w:p>
        </w:tc>
        <w:tc>
          <w:tcPr>
            <w:tcW w:w="1534" w:type="dxa"/>
          </w:tcPr>
          <w:p w14:paraId="68521E43" w14:textId="77777777" w:rsidR="00FF06C9" w:rsidRPr="007F63E5" w:rsidRDefault="00FF06C9" w:rsidP="00FF06C9">
            <w:pPr>
              <w:ind w:right="-1"/>
              <w:jc w:val="both"/>
            </w:pPr>
            <w:r w:rsidRPr="007F63E5">
              <w:t>Значение показателя</w:t>
            </w:r>
          </w:p>
        </w:tc>
        <w:tc>
          <w:tcPr>
            <w:tcW w:w="2369" w:type="dxa"/>
            <w:vMerge/>
          </w:tcPr>
          <w:p w14:paraId="315FCD67" w14:textId="77777777" w:rsidR="00FF06C9" w:rsidRPr="007F63E5" w:rsidRDefault="00FF06C9" w:rsidP="00FF06C9">
            <w:pPr>
              <w:ind w:right="-1"/>
            </w:pPr>
          </w:p>
        </w:tc>
      </w:tr>
      <w:tr w:rsidR="00FF06C9" w:rsidRPr="007F63E5" w14:paraId="4810F511" w14:textId="77777777" w:rsidTr="00F72F81">
        <w:tc>
          <w:tcPr>
            <w:tcW w:w="1686" w:type="dxa"/>
          </w:tcPr>
          <w:p w14:paraId="16740A4B" w14:textId="77777777" w:rsidR="00FF06C9" w:rsidRPr="007F63E5" w:rsidRDefault="00FF06C9" w:rsidP="00FF06C9">
            <w:pPr>
              <w:ind w:right="-1"/>
              <w:jc w:val="both"/>
              <w:rPr>
                <w:sz w:val="20"/>
                <w:szCs w:val="20"/>
              </w:rPr>
            </w:pPr>
            <w:r w:rsidRPr="007F63E5">
              <w:rPr>
                <w:sz w:val="20"/>
                <w:szCs w:val="20"/>
              </w:rPr>
              <w:t>Обеспеченность населения центрами предоставления государственных и муниципальных услуг</w:t>
            </w:r>
          </w:p>
        </w:tc>
        <w:tc>
          <w:tcPr>
            <w:tcW w:w="1466" w:type="dxa"/>
          </w:tcPr>
          <w:p w14:paraId="7CBB9737" w14:textId="77777777" w:rsidR="00FF06C9" w:rsidRPr="007F63E5" w:rsidRDefault="00FF06C9" w:rsidP="00FF06C9">
            <w:pPr>
              <w:ind w:right="-1"/>
              <w:jc w:val="both"/>
            </w:pPr>
            <w:r w:rsidRPr="007F63E5">
              <w:t>объектов/ 10000 жителей</w:t>
            </w:r>
          </w:p>
        </w:tc>
        <w:tc>
          <w:tcPr>
            <w:tcW w:w="1534" w:type="dxa"/>
          </w:tcPr>
          <w:p w14:paraId="43A50D1F" w14:textId="77777777" w:rsidR="00FF06C9" w:rsidRPr="007F63E5" w:rsidRDefault="00FF06C9" w:rsidP="00FF06C9">
            <w:pPr>
              <w:ind w:right="-1"/>
              <w:jc w:val="both"/>
            </w:pPr>
            <w:r w:rsidRPr="007F63E5">
              <w:t>Не нормируется</w:t>
            </w:r>
          </w:p>
        </w:tc>
        <w:tc>
          <w:tcPr>
            <w:tcW w:w="1466" w:type="dxa"/>
          </w:tcPr>
          <w:p w14:paraId="2DF526B8" w14:textId="77777777" w:rsidR="00FF06C9" w:rsidRPr="007F63E5" w:rsidRDefault="00FF06C9" w:rsidP="00FF06C9">
            <w:pPr>
              <w:ind w:right="-1"/>
              <w:jc w:val="both"/>
            </w:pPr>
            <w:r w:rsidRPr="007F63E5">
              <w:t>объектов/ 10000 жителей</w:t>
            </w:r>
          </w:p>
        </w:tc>
        <w:tc>
          <w:tcPr>
            <w:tcW w:w="1534" w:type="dxa"/>
          </w:tcPr>
          <w:p w14:paraId="30DB2D1F" w14:textId="77777777" w:rsidR="00FF06C9" w:rsidRPr="007F63E5" w:rsidRDefault="00FF06C9" w:rsidP="00FF06C9">
            <w:pPr>
              <w:ind w:right="-1"/>
              <w:jc w:val="both"/>
            </w:pPr>
            <w:r w:rsidRPr="007F63E5">
              <w:t>Не нормируется</w:t>
            </w:r>
          </w:p>
        </w:tc>
        <w:tc>
          <w:tcPr>
            <w:tcW w:w="2369" w:type="dxa"/>
          </w:tcPr>
          <w:p w14:paraId="635ED4A7" w14:textId="77777777" w:rsidR="00FF06C9" w:rsidRPr="007F63E5" w:rsidRDefault="00FF06C9" w:rsidP="00FF06C9">
            <w:pPr>
              <w:ind w:right="-1"/>
              <w:rPr>
                <w:sz w:val="20"/>
                <w:szCs w:val="20"/>
              </w:rPr>
            </w:pPr>
            <w:r w:rsidRPr="007F63E5">
              <w:rPr>
                <w:sz w:val="20"/>
                <w:szCs w:val="20"/>
              </w:rPr>
              <w:t>Многофункциональные центры предоставления государственных и муниципальных услуг</w:t>
            </w:r>
          </w:p>
        </w:tc>
      </w:tr>
    </w:tbl>
    <w:p w14:paraId="4D966451"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D935AC8" w14:textId="77777777" w:rsidR="00681C85" w:rsidRPr="007F63E5" w:rsidRDefault="00681C85" w:rsidP="00681C85">
      <w:pPr>
        <w:ind w:right="-1" w:firstLine="567"/>
        <w:jc w:val="both"/>
        <w:rPr>
          <w:i/>
          <w:iCs/>
        </w:rPr>
      </w:pPr>
    </w:p>
    <w:p w14:paraId="390E7EF4" w14:textId="77777777" w:rsidR="00681C85" w:rsidRPr="007F63E5" w:rsidRDefault="00681C85" w:rsidP="00681C85">
      <w:pPr>
        <w:ind w:right="-1" w:firstLine="567"/>
        <w:jc w:val="both"/>
        <w:rPr>
          <w:i/>
          <w:iCs/>
        </w:rPr>
      </w:pPr>
      <w:r w:rsidRPr="007F63E5">
        <w:rPr>
          <w:i/>
          <w:iCs/>
        </w:rPr>
        <w:t>с) Формирование и содержание архивных фондов муниципалитета</w:t>
      </w:r>
    </w:p>
    <w:p w14:paraId="7C291760"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62"/>
        <w:gridCol w:w="1571"/>
        <w:gridCol w:w="1534"/>
        <w:gridCol w:w="1572"/>
        <w:gridCol w:w="1534"/>
        <w:gridCol w:w="2282"/>
      </w:tblGrid>
      <w:tr w:rsidR="00FF06C9" w:rsidRPr="007F63E5" w14:paraId="0332AD2B" w14:textId="77777777" w:rsidTr="00F72F81">
        <w:tc>
          <w:tcPr>
            <w:tcW w:w="1562" w:type="dxa"/>
            <w:vMerge w:val="restart"/>
            <w:vAlign w:val="center"/>
          </w:tcPr>
          <w:p w14:paraId="4F72BBAE" w14:textId="77777777" w:rsidR="00FF06C9" w:rsidRPr="007F63E5" w:rsidRDefault="00FF06C9" w:rsidP="00FF06C9">
            <w:pPr>
              <w:ind w:right="-1"/>
            </w:pPr>
            <w:r w:rsidRPr="007F63E5">
              <w:t>Показатель</w:t>
            </w:r>
          </w:p>
        </w:tc>
        <w:tc>
          <w:tcPr>
            <w:tcW w:w="3105" w:type="dxa"/>
            <w:gridSpan w:val="2"/>
          </w:tcPr>
          <w:p w14:paraId="7F96DB26" w14:textId="12E69A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06" w:type="dxa"/>
            <w:gridSpan w:val="2"/>
          </w:tcPr>
          <w:p w14:paraId="596231F2" w14:textId="77777777" w:rsidR="00FF06C9" w:rsidRPr="007F63E5" w:rsidRDefault="00FF06C9" w:rsidP="00FF06C9">
            <w:pPr>
              <w:ind w:right="-1"/>
            </w:pPr>
            <w:r w:rsidRPr="007F63E5">
              <w:t>Территория сельских населенных пунктов</w:t>
            </w:r>
          </w:p>
        </w:tc>
        <w:tc>
          <w:tcPr>
            <w:tcW w:w="2282" w:type="dxa"/>
            <w:vMerge w:val="restart"/>
            <w:vAlign w:val="center"/>
          </w:tcPr>
          <w:p w14:paraId="2722F58B" w14:textId="77777777" w:rsidR="00FF06C9" w:rsidRPr="007F63E5" w:rsidRDefault="00FF06C9" w:rsidP="00FF06C9">
            <w:pPr>
              <w:ind w:right="-1"/>
              <w:jc w:val="center"/>
            </w:pPr>
            <w:r w:rsidRPr="007F63E5">
              <w:t>Перечень объектов</w:t>
            </w:r>
          </w:p>
        </w:tc>
      </w:tr>
      <w:tr w:rsidR="00FF06C9" w:rsidRPr="007F63E5" w14:paraId="244FC8F9" w14:textId="77777777" w:rsidTr="00F72F81">
        <w:tc>
          <w:tcPr>
            <w:tcW w:w="1562" w:type="dxa"/>
            <w:vMerge/>
          </w:tcPr>
          <w:p w14:paraId="4A29EBAA" w14:textId="77777777" w:rsidR="00FF06C9" w:rsidRPr="007F63E5" w:rsidRDefault="00FF06C9" w:rsidP="00FF06C9">
            <w:pPr>
              <w:ind w:right="-1"/>
              <w:jc w:val="both"/>
            </w:pPr>
          </w:p>
        </w:tc>
        <w:tc>
          <w:tcPr>
            <w:tcW w:w="1571" w:type="dxa"/>
          </w:tcPr>
          <w:p w14:paraId="4542B692" w14:textId="77777777" w:rsidR="00FF06C9" w:rsidRPr="007F63E5" w:rsidRDefault="00FF06C9" w:rsidP="00FF06C9">
            <w:pPr>
              <w:ind w:right="-1"/>
              <w:jc w:val="both"/>
            </w:pPr>
            <w:r w:rsidRPr="007F63E5">
              <w:t>Единица измерения</w:t>
            </w:r>
          </w:p>
        </w:tc>
        <w:tc>
          <w:tcPr>
            <w:tcW w:w="1534" w:type="dxa"/>
          </w:tcPr>
          <w:p w14:paraId="2B62D967" w14:textId="77777777" w:rsidR="00FF06C9" w:rsidRPr="007F63E5" w:rsidRDefault="00FF06C9" w:rsidP="00FF06C9">
            <w:pPr>
              <w:ind w:right="-1"/>
              <w:jc w:val="both"/>
            </w:pPr>
            <w:r w:rsidRPr="007F63E5">
              <w:t>Значение показателя</w:t>
            </w:r>
          </w:p>
        </w:tc>
        <w:tc>
          <w:tcPr>
            <w:tcW w:w="1572" w:type="dxa"/>
          </w:tcPr>
          <w:p w14:paraId="0A3B2082" w14:textId="77777777" w:rsidR="00FF06C9" w:rsidRPr="007F63E5" w:rsidRDefault="00FF06C9" w:rsidP="00FF06C9">
            <w:pPr>
              <w:ind w:right="-1"/>
              <w:jc w:val="both"/>
            </w:pPr>
            <w:r w:rsidRPr="007F63E5">
              <w:t>Единица измерения</w:t>
            </w:r>
          </w:p>
        </w:tc>
        <w:tc>
          <w:tcPr>
            <w:tcW w:w="1534" w:type="dxa"/>
          </w:tcPr>
          <w:p w14:paraId="195AD7C5" w14:textId="77777777" w:rsidR="00FF06C9" w:rsidRPr="007F63E5" w:rsidRDefault="00FF06C9" w:rsidP="00FF06C9">
            <w:pPr>
              <w:ind w:right="-1"/>
              <w:jc w:val="both"/>
            </w:pPr>
            <w:r w:rsidRPr="007F63E5">
              <w:t>Значение показателя</w:t>
            </w:r>
          </w:p>
        </w:tc>
        <w:tc>
          <w:tcPr>
            <w:tcW w:w="2282" w:type="dxa"/>
            <w:vMerge/>
          </w:tcPr>
          <w:p w14:paraId="4D14716A" w14:textId="77777777" w:rsidR="00FF06C9" w:rsidRPr="007F63E5" w:rsidRDefault="00FF06C9" w:rsidP="00FF06C9">
            <w:pPr>
              <w:ind w:right="-1"/>
            </w:pPr>
          </w:p>
        </w:tc>
      </w:tr>
      <w:tr w:rsidR="00FF06C9" w:rsidRPr="007F63E5" w14:paraId="465F7BBE" w14:textId="77777777" w:rsidTr="00F72F81">
        <w:tc>
          <w:tcPr>
            <w:tcW w:w="1562" w:type="dxa"/>
          </w:tcPr>
          <w:p w14:paraId="23DDCDA7" w14:textId="77777777" w:rsidR="00FF06C9" w:rsidRPr="007F63E5" w:rsidRDefault="00FF06C9" w:rsidP="00FF06C9">
            <w:pPr>
              <w:ind w:right="-1"/>
              <w:jc w:val="both"/>
              <w:rPr>
                <w:sz w:val="20"/>
                <w:szCs w:val="20"/>
              </w:rPr>
            </w:pPr>
            <w:r w:rsidRPr="007F63E5">
              <w:rPr>
                <w:sz w:val="20"/>
                <w:szCs w:val="20"/>
              </w:rPr>
              <w:t xml:space="preserve">Уровень обеспеченность населения </w:t>
            </w:r>
            <w:r w:rsidRPr="007F63E5">
              <w:rPr>
                <w:sz w:val="20"/>
                <w:szCs w:val="20"/>
              </w:rPr>
              <w:lastRenderedPageBreak/>
              <w:t>объектами архивного фонда</w:t>
            </w:r>
          </w:p>
        </w:tc>
        <w:tc>
          <w:tcPr>
            <w:tcW w:w="1571" w:type="dxa"/>
          </w:tcPr>
          <w:p w14:paraId="0F27474D" w14:textId="77777777" w:rsidR="00FF06C9" w:rsidRPr="007F63E5" w:rsidRDefault="00FF06C9" w:rsidP="00FF06C9">
            <w:pPr>
              <w:ind w:right="-1"/>
              <w:jc w:val="both"/>
            </w:pPr>
            <w:r w:rsidRPr="007F63E5">
              <w:lastRenderedPageBreak/>
              <w:t>ед./МО</w:t>
            </w:r>
          </w:p>
        </w:tc>
        <w:tc>
          <w:tcPr>
            <w:tcW w:w="1534" w:type="dxa"/>
          </w:tcPr>
          <w:p w14:paraId="70E72152" w14:textId="77777777" w:rsidR="00FF06C9" w:rsidRPr="007F63E5" w:rsidRDefault="00FF06C9" w:rsidP="00FF06C9">
            <w:pPr>
              <w:ind w:right="-1"/>
              <w:jc w:val="both"/>
            </w:pPr>
            <w:r w:rsidRPr="007F63E5">
              <w:t>Не нормируется</w:t>
            </w:r>
          </w:p>
        </w:tc>
        <w:tc>
          <w:tcPr>
            <w:tcW w:w="1572" w:type="dxa"/>
          </w:tcPr>
          <w:p w14:paraId="6DF64A83" w14:textId="77777777" w:rsidR="00FF06C9" w:rsidRPr="007F63E5" w:rsidRDefault="00FF06C9" w:rsidP="00FF06C9">
            <w:pPr>
              <w:ind w:right="-1"/>
              <w:jc w:val="both"/>
            </w:pPr>
            <w:r w:rsidRPr="007F63E5">
              <w:t>ед./МО</w:t>
            </w:r>
          </w:p>
        </w:tc>
        <w:tc>
          <w:tcPr>
            <w:tcW w:w="1534" w:type="dxa"/>
          </w:tcPr>
          <w:p w14:paraId="1C956A05" w14:textId="77777777" w:rsidR="00FF06C9" w:rsidRPr="007F63E5" w:rsidRDefault="00FF06C9" w:rsidP="00FF06C9">
            <w:pPr>
              <w:ind w:right="-1"/>
              <w:jc w:val="both"/>
            </w:pPr>
            <w:r w:rsidRPr="007F63E5">
              <w:t>Не нормируется</w:t>
            </w:r>
          </w:p>
        </w:tc>
        <w:tc>
          <w:tcPr>
            <w:tcW w:w="2282" w:type="dxa"/>
          </w:tcPr>
          <w:p w14:paraId="2B1100FC" w14:textId="77777777" w:rsidR="00FF06C9" w:rsidRPr="007F63E5" w:rsidRDefault="00FF06C9" w:rsidP="00FF06C9">
            <w:pPr>
              <w:ind w:right="-1"/>
              <w:rPr>
                <w:sz w:val="20"/>
                <w:szCs w:val="20"/>
              </w:rPr>
            </w:pPr>
            <w:r w:rsidRPr="007F63E5">
              <w:rPr>
                <w:sz w:val="20"/>
                <w:szCs w:val="20"/>
              </w:rPr>
              <w:t>Объекты архивного фонда</w:t>
            </w:r>
          </w:p>
        </w:tc>
      </w:tr>
    </w:tbl>
    <w:p w14:paraId="581B0AB4"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0767DB3" w14:textId="77777777" w:rsidR="006E7987" w:rsidRPr="007F63E5" w:rsidRDefault="006E7987" w:rsidP="00681C85">
      <w:pPr>
        <w:ind w:right="-1" w:firstLine="567"/>
        <w:jc w:val="both"/>
        <w:rPr>
          <w:i/>
          <w:iCs/>
        </w:rPr>
      </w:pPr>
    </w:p>
    <w:p w14:paraId="7CC0FB7D" w14:textId="77777777" w:rsidR="00681C85" w:rsidRPr="007F63E5" w:rsidRDefault="006E7987" w:rsidP="00681C85">
      <w:pPr>
        <w:ind w:right="-1" w:firstLine="567"/>
        <w:jc w:val="both"/>
        <w:rPr>
          <w:i/>
          <w:iCs/>
        </w:rPr>
      </w:pPr>
      <w:r w:rsidRPr="007F63E5">
        <w:rPr>
          <w:i/>
          <w:iCs/>
        </w:rPr>
        <w:t>т</w:t>
      </w:r>
      <w:r w:rsidR="00681C85" w:rsidRPr="007F63E5">
        <w:rPr>
          <w:i/>
          <w:iCs/>
        </w:rPr>
        <w:t xml:space="preserve">) </w:t>
      </w:r>
      <w:r w:rsidRPr="007F63E5">
        <w:rPr>
          <w:i/>
          <w:iCs/>
        </w:rPr>
        <w:t>Организация мероприятий при осуществлении деятельности по обращению с животными без владельцев</w:t>
      </w:r>
    </w:p>
    <w:p w14:paraId="127CE4D9"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62"/>
        <w:gridCol w:w="1571"/>
        <w:gridCol w:w="1534"/>
        <w:gridCol w:w="1572"/>
        <w:gridCol w:w="1534"/>
        <w:gridCol w:w="2282"/>
      </w:tblGrid>
      <w:tr w:rsidR="00FF06C9" w:rsidRPr="007F63E5" w14:paraId="5182034B" w14:textId="77777777" w:rsidTr="00F72F81">
        <w:tc>
          <w:tcPr>
            <w:tcW w:w="1562" w:type="dxa"/>
            <w:vMerge w:val="restart"/>
            <w:vAlign w:val="center"/>
          </w:tcPr>
          <w:p w14:paraId="5C6404D0" w14:textId="77777777" w:rsidR="00FF06C9" w:rsidRPr="007F63E5" w:rsidRDefault="00FF06C9" w:rsidP="00FF06C9">
            <w:pPr>
              <w:ind w:right="-1"/>
            </w:pPr>
            <w:r w:rsidRPr="007F63E5">
              <w:t>Показатель</w:t>
            </w:r>
          </w:p>
        </w:tc>
        <w:tc>
          <w:tcPr>
            <w:tcW w:w="3105" w:type="dxa"/>
            <w:gridSpan w:val="2"/>
          </w:tcPr>
          <w:p w14:paraId="0419914F" w14:textId="3AE5CB9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06" w:type="dxa"/>
            <w:gridSpan w:val="2"/>
          </w:tcPr>
          <w:p w14:paraId="63E82CD5" w14:textId="77777777" w:rsidR="00FF06C9" w:rsidRPr="007F63E5" w:rsidRDefault="00FF06C9" w:rsidP="00FF06C9">
            <w:pPr>
              <w:ind w:right="-1"/>
            </w:pPr>
            <w:r w:rsidRPr="007F63E5">
              <w:t>Территория сельских населенных пунктов</w:t>
            </w:r>
          </w:p>
        </w:tc>
        <w:tc>
          <w:tcPr>
            <w:tcW w:w="2282" w:type="dxa"/>
            <w:vMerge w:val="restart"/>
            <w:vAlign w:val="center"/>
          </w:tcPr>
          <w:p w14:paraId="5D0CDCDD" w14:textId="77777777" w:rsidR="00FF06C9" w:rsidRPr="007F63E5" w:rsidRDefault="00FF06C9" w:rsidP="00FF06C9">
            <w:pPr>
              <w:ind w:right="-1"/>
              <w:jc w:val="center"/>
            </w:pPr>
            <w:r w:rsidRPr="007F63E5">
              <w:t>Перечень объектов</w:t>
            </w:r>
          </w:p>
        </w:tc>
      </w:tr>
      <w:tr w:rsidR="00FF06C9" w:rsidRPr="007F63E5" w14:paraId="4876C40B" w14:textId="77777777" w:rsidTr="00F72F81">
        <w:tc>
          <w:tcPr>
            <w:tcW w:w="1562" w:type="dxa"/>
            <w:vMerge/>
          </w:tcPr>
          <w:p w14:paraId="03C53B80" w14:textId="77777777" w:rsidR="00FF06C9" w:rsidRPr="007F63E5" w:rsidRDefault="00FF06C9" w:rsidP="00FF06C9">
            <w:pPr>
              <w:ind w:right="-1"/>
              <w:jc w:val="both"/>
            </w:pPr>
          </w:p>
        </w:tc>
        <w:tc>
          <w:tcPr>
            <w:tcW w:w="1571" w:type="dxa"/>
          </w:tcPr>
          <w:p w14:paraId="40885C84" w14:textId="77777777" w:rsidR="00FF06C9" w:rsidRPr="007F63E5" w:rsidRDefault="00FF06C9" w:rsidP="00FF06C9">
            <w:pPr>
              <w:ind w:right="-1"/>
              <w:jc w:val="both"/>
            </w:pPr>
            <w:r w:rsidRPr="007F63E5">
              <w:t>Единица измерения</w:t>
            </w:r>
          </w:p>
        </w:tc>
        <w:tc>
          <w:tcPr>
            <w:tcW w:w="1534" w:type="dxa"/>
          </w:tcPr>
          <w:p w14:paraId="4A520493" w14:textId="77777777" w:rsidR="00FF06C9" w:rsidRPr="007F63E5" w:rsidRDefault="00FF06C9" w:rsidP="00FF06C9">
            <w:pPr>
              <w:ind w:right="-1"/>
              <w:jc w:val="both"/>
            </w:pPr>
            <w:r w:rsidRPr="007F63E5">
              <w:t>Значение показателя</w:t>
            </w:r>
          </w:p>
        </w:tc>
        <w:tc>
          <w:tcPr>
            <w:tcW w:w="1572" w:type="dxa"/>
          </w:tcPr>
          <w:p w14:paraId="47866653" w14:textId="77777777" w:rsidR="00FF06C9" w:rsidRPr="007F63E5" w:rsidRDefault="00FF06C9" w:rsidP="00FF06C9">
            <w:pPr>
              <w:ind w:right="-1"/>
              <w:jc w:val="both"/>
            </w:pPr>
            <w:r w:rsidRPr="007F63E5">
              <w:t>Единица измерения</w:t>
            </w:r>
          </w:p>
        </w:tc>
        <w:tc>
          <w:tcPr>
            <w:tcW w:w="1534" w:type="dxa"/>
          </w:tcPr>
          <w:p w14:paraId="0A105FB6" w14:textId="77777777" w:rsidR="00FF06C9" w:rsidRPr="007F63E5" w:rsidRDefault="00FF06C9" w:rsidP="00FF06C9">
            <w:pPr>
              <w:ind w:right="-1"/>
              <w:jc w:val="both"/>
            </w:pPr>
            <w:r w:rsidRPr="007F63E5">
              <w:t>Значение показателя</w:t>
            </w:r>
          </w:p>
        </w:tc>
        <w:tc>
          <w:tcPr>
            <w:tcW w:w="2282" w:type="dxa"/>
            <w:vMerge/>
          </w:tcPr>
          <w:p w14:paraId="31348FA0" w14:textId="77777777" w:rsidR="00FF06C9" w:rsidRPr="007F63E5" w:rsidRDefault="00FF06C9" w:rsidP="00FF06C9">
            <w:pPr>
              <w:ind w:right="-1"/>
            </w:pPr>
          </w:p>
        </w:tc>
      </w:tr>
      <w:tr w:rsidR="00595FB4" w:rsidRPr="007F63E5" w14:paraId="0E3160AB" w14:textId="77777777" w:rsidTr="00F72F81">
        <w:tc>
          <w:tcPr>
            <w:tcW w:w="1562" w:type="dxa"/>
          </w:tcPr>
          <w:p w14:paraId="0F4BA873" w14:textId="77777777" w:rsidR="00595FB4" w:rsidRPr="007F63E5" w:rsidRDefault="00595FB4" w:rsidP="00595FB4">
            <w:pPr>
              <w:ind w:right="-1"/>
              <w:jc w:val="both"/>
              <w:rPr>
                <w:sz w:val="20"/>
                <w:szCs w:val="20"/>
              </w:rPr>
            </w:pPr>
            <w:r w:rsidRPr="007F63E5">
              <w:rPr>
                <w:sz w:val="20"/>
                <w:szCs w:val="20"/>
              </w:rPr>
              <w:t>Уровень обеспеченность населения приютами для животных</w:t>
            </w:r>
          </w:p>
        </w:tc>
        <w:tc>
          <w:tcPr>
            <w:tcW w:w="1571" w:type="dxa"/>
          </w:tcPr>
          <w:p w14:paraId="6489FE12" w14:textId="65B3EC8D" w:rsidR="00595FB4" w:rsidRPr="007F63E5" w:rsidRDefault="00595FB4" w:rsidP="00595FB4">
            <w:pPr>
              <w:ind w:right="-1"/>
              <w:jc w:val="both"/>
            </w:pPr>
            <w:r w:rsidRPr="007F63E5">
              <w:t xml:space="preserve">объектов/ </w:t>
            </w:r>
            <w:r>
              <w:t>городской округ</w:t>
            </w:r>
          </w:p>
        </w:tc>
        <w:tc>
          <w:tcPr>
            <w:tcW w:w="1534" w:type="dxa"/>
          </w:tcPr>
          <w:p w14:paraId="1CE4DE85" w14:textId="2EB5EDAB" w:rsidR="00595FB4" w:rsidRPr="007F63E5" w:rsidRDefault="00595FB4" w:rsidP="00595FB4">
            <w:pPr>
              <w:ind w:right="-1"/>
              <w:jc w:val="both"/>
            </w:pPr>
            <w:r>
              <w:t>1</w:t>
            </w:r>
          </w:p>
        </w:tc>
        <w:tc>
          <w:tcPr>
            <w:tcW w:w="1572" w:type="dxa"/>
          </w:tcPr>
          <w:p w14:paraId="13394FF6" w14:textId="20CF28F1" w:rsidR="00595FB4" w:rsidRPr="007F63E5" w:rsidRDefault="00595FB4" w:rsidP="00595FB4">
            <w:pPr>
              <w:ind w:right="-1"/>
              <w:jc w:val="both"/>
            </w:pPr>
            <w:r w:rsidRPr="007F63E5">
              <w:t xml:space="preserve">объектов/ </w:t>
            </w:r>
            <w:r>
              <w:t>городской округ</w:t>
            </w:r>
          </w:p>
        </w:tc>
        <w:tc>
          <w:tcPr>
            <w:tcW w:w="1534" w:type="dxa"/>
          </w:tcPr>
          <w:p w14:paraId="18BD5A53" w14:textId="48EC7176" w:rsidR="00595FB4" w:rsidRPr="007F63E5" w:rsidRDefault="00595FB4" w:rsidP="00595FB4">
            <w:pPr>
              <w:ind w:right="-1"/>
              <w:jc w:val="both"/>
            </w:pPr>
            <w:r>
              <w:t>1</w:t>
            </w:r>
          </w:p>
        </w:tc>
        <w:tc>
          <w:tcPr>
            <w:tcW w:w="2282" w:type="dxa"/>
          </w:tcPr>
          <w:p w14:paraId="333EE058" w14:textId="77777777" w:rsidR="00595FB4" w:rsidRPr="007F63E5" w:rsidRDefault="00595FB4" w:rsidP="00595FB4">
            <w:pPr>
              <w:ind w:right="-1"/>
              <w:rPr>
                <w:sz w:val="20"/>
                <w:szCs w:val="20"/>
              </w:rPr>
            </w:pPr>
            <w:r w:rsidRPr="007F63E5">
              <w:rPr>
                <w:sz w:val="20"/>
                <w:szCs w:val="20"/>
              </w:rPr>
              <w:t>Приюты для животных</w:t>
            </w:r>
          </w:p>
        </w:tc>
      </w:tr>
    </w:tbl>
    <w:p w14:paraId="17564BA7"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64A0FCBD" w14:textId="77777777" w:rsidR="00D0731C" w:rsidRPr="007F63E5" w:rsidRDefault="00D0731C" w:rsidP="001C241A">
      <w:pPr>
        <w:ind w:right="-1" w:firstLine="567"/>
        <w:jc w:val="both"/>
      </w:pPr>
    </w:p>
    <w:p w14:paraId="0F0CCBE9" w14:textId="77777777" w:rsidR="006E7987" w:rsidRPr="007F63E5" w:rsidRDefault="006E7987" w:rsidP="006E7987">
      <w:pPr>
        <w:ind w:right="-1" w:firstLine="567"/>
        <w:jc w:val="both"/>
        <w:rPr>
          <w:i/>
          <w:iCs/>
        </w:rPr>
      </w:pPr>
      <w:r w:rsidRPr="007F63E5">
        <w:rPr>
          <w:i/>
          <w:iCs/>
        </w:rPr>
        <w:t>у) Жилищное строительство, в том числе жилфонд социального использования</w:t>
      </w:r>
    </w:p>
    <w:p w14:paraId="78F756AC" w14:textId="77777777" w:rsidR="003629A9" w:rsidRPr="007F63E5" w:rsidRDefault="009A5147" w:rsidP="003629A9">
      <w:pPr>
        <w:ind w:right="-1" w:firstLine="567"/>
        <w:jc w:val="both"/>
      </w:pPr>
      <w:r w:rsidRPr="007F63E5">
        <w:t xml:space="preserve">1) </w:t>
      </w:r>
      <w:r w:rsidR="003629A9" w:rsidRPr="007F63E5">
        <w:t>Минимальные расчётные показатели территорий жилых зон</w:t>
      </w:r>
    </w:p>
    <w:p w14:paraId="43C50B0E" w14:textId="77777777" w:rsidR="00107031" w:rsidRPr="007F63E5" w:rsidRDefault="00107031" w:rsidP="003629A9">
      <w:pPr>
        <w:ind w:right="-1" w:firstLine="567"/>
        <w:jc w:val="both"/>
      </w:pPr>
      <w:r w:rsidRPr="007F63E5">
        <w:t xml:space="preserve">Жилые зоны предназначены для преимущественного размещения жилого фонда для постоянного проживания населения.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торговли, здравоохранения, объектов дошкольного, начального общего и среднего (полного) общего образования,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В состав жилых зон могут включаться также территории, предназначенные для ведения садоводства и дачного хозяйства. </w:t>
      </w:r>
    </w:p>
    <w:p w14:paraId="7945FA9D" w14:textId="77777777" w:rsidR="00107031" w:rsidRDefault="00107031" w:rsidP="00107031">
      <w:pPr>
        <w:ind w:right="-1" w:firstLine="567"/>
        <w:jc w:val="both"/>
      </w:pPr>
      <w:r w:rsidRPr="007F63E5">
        <w:t>Для предварительного определения потребности в территориях для жилищного строительства следует принимать укрупненные показатели:</w:t>
      </w:r>
    </w:p>
    <w:p w14:paraId="0CAC53C5" w14:textId="03C46E1A" w:rsidR="005B416D" w:rsidRPr="007F63E5" w:rsidRDefault="005B416D" w:rsidP="005B416D">
      <w:pPr>
        <w:suppressAutoHyphens/>
        <w:ind w:firstLine="540"/>
        <w:jc w:val="right"/>
        <w:rPr>
          <w:rFonts w:eastAsiaTheme="minorHAnsi"/>
          <w:sz w:val="20"/>
          <w:szCs w:val="20"/>
          <w:lang w:eastAsia="en-US"/>
        </w:rPr>
      </w:pPr>
      <w:r w:rsidRPr="00253D18">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6</w:t>
      </w:r>
    </w:p>
    <w:p w14:paraId="4A16746C" w14:textId="77777777" w:rsidR="005B416D" w:rsidRPr="00E10164" w:rsidRDefault="005B416D" w:rsidP="005B416D">
      <w:pPr>
        <w:ind w:right="-1" w:firstLine="567"/>
        <w:jc w:val="center"/>
      </w:pPr>
      <w:bookmarkStart w:id="36" w:name="_Hlk103593318"/>
      <w:r>
        <w:t>Укрупненные показатели определения потребности в территориях для жилищного строительства</w:t>
      </w:r>
    </w:p>
    <w:tbl>
      <w:tblPr>
        <w:tblStyle w:val="af7"/>
        <w:tblW w:w="0" w:type="auto"/>
        <w:tblInd w:w="108" w:type="dxa"/>
        <w:tblLook w:val="04A0" w:firstRow="1" w:lastRow="0" w:firstColumn="1" w:lastColumn="0" w:noHBand="0" w:noVBand="1"/>
      </w:tblPr>
      <w:tblGrid>
        <w:gridCol w:w="566"/>
        <w:gridCol w:w="5667"/>
        <w:gridCol w:w="3430"/>
      </w:tblGrid>
      <w:tr w:rsidR="005B416D" w14:paraId="05D16335" w14:textId="77777777" w:rsidTr="009A0C36">
        <w:tc>
          <w:tcPr>
            <w:tcW w:w="566" w:type="dxa"/>
          </w:tcPr>
          <w:p w14:paraId="5A7D347D" w14:textId="77777777" w:rsidR="005B416D" w:rsidRDefault="005B416D" w:rsidP="0017177E">
            <w:pPr>
              <w:jc w:val="center"/>
            </w:pPr>
            <w:r>
              <w:t>№</w:t>
            </w:r>
          </w:p>
          <w:p w14:paraId="105396C6" w14:textId="77777777" w:rsidR="005B416D" w:rsidRDefault="005B416D" w:rsidP="0017177E">
            <w:pPr>
              <w:jc w:val="center"/>
            </w:pPr>
            <w:r>
              <w:t>п/п</w:t>
            </w:r>
          </w:p>
        </w:tc>
        <w:tc>
          <w:tcPr>
            <w:tcW w:w="5667" w:type="dxa"/>
          </w:tcPr>
          <w:p w14:paraId="71CBEAF7" w14:textId="77777777" w:rsidR="005B416D" w:rsidRDefault="005B416D" w:rsidP="0017177E">
            <w:pPr>
              <w:jc w:val="center"/>
            </w:pPr>
            <w:r>
              <w:t>Тип жилой застройки</w:t>
            </w:r>
          </w:p>
        </w:tc>
        <w:tc>
          <w:tcPr>
            <w:tcW w:w="3430" w:type="dxa"/>
          </w:tcPr>
          <w:p w14:paraId="3701F90C" w14:textId="77777777" w:rsidR="005B416D" w:rsidRDefault="005B416D" w:rsidP="0017177E">
            <w:pPr>
              <w:jc w:val="center"/>
            </w:pPr>
            <w:r>
              <w:t>Размер селитебной</w:t>
            </w:r>
          </w:p>
          <w:p w14:paraId="61BC09D0" w14:textId="77777777" w:rsidR="005B416D" w:rsidRDefault="005B416D" w:rsidP="0017177E">
            <w:pPr>
              <w:jc w:val="center"/>
            </w:pPr>
            <w:r>
              <w:t>территории, га (на 1000чел.)</w:t>
            </w:r>
          </w:p>
        </w:tc>
      </w:tr>
      <w:tr w:rsidR="006308A7" w14:paraId="4F77F4ED" w14:textId="77777777" w:rsidTr="009A0C36">
        <w:tc>
          <w:tcPr>
            <w:tcW w:w="566" w:type="dxa"/>
          </w:tcPr>
          <w:p w14:paraId="4CD79848" w14:textId="77777777" w:rsidR="006308A7" w:rsidRDefault="006308A7" w:rsidP="006308A7">
            <w:pPr>
              <w:jc w:val="both"/>
            </w:pPr>
            <w:r>
              <w:t>1</w:t>
            </w:r>
          </w:p>
        </w:tc>
        <w:tc>
          <w:tcPr>
            <w:tcW w:w="5667" w:type="dxa"/>
          </w:tcPr>
          <w:p w14:paraId="05F9EC8F" w14:textId="00BFCE3B" w:rsidR="006308A7" w:rsidRPr="006308A7" w:rsidRDefault="006308A7" w:rsidP="006308A7">
            <w:pPr>
              <w:rPr>
                <w:rFonts w:eastAsia="Arial"/>
              </w:rPr>
            </w:pPr>
            <w:r w:rsidRPr="006308A7">
              <w:rPr>
                <w:rFonts w:eastAsia="Arial"/>
              </w:rPr>
              <w:t>Зоны застройки среднеэтажными жилыми домами (от 5 до 8 этажей, включая мансардный)</w:t>
            </w:r>
          </w:p>
        </w:tc>
        <w:tc>
          <w:tcPr>
            <w:tcW w:w="3430" w:type="dxa"/>
            <w:vAlign w:val="center"/>
          </w:tcPr>
          <w:p w14:paraId="5FF4DABA" w14:textId="06E5EB11" w:rsidR="006308A7" w:rsidRDefault="006308A7" w:rsidP="006308A7">
            <w:pPr>
              <w:jc w:val="center"/>
            </w:pPr>
            <w:r>
              <w:t>7</w:t>
            </w:r>
          </w:p>
        </w:tc>
      </w:tr>
      <w:tr w:rsidR="006308A7" w14:paraId="045D9649" w14:textId="77777777" w:rsidTr="009A0C36">
        <w:tc>
          <w:tcPr>
            <w:tcW w:w="566" w:type="dxa"/>
          </w:tcPr>
          <w:p w14:paraId="47FBFC64" w14:textId="77777777" w:rsidR="006308A7" w:rsidRDefault="006308A7" w:rsidP="006308A7">
            <w:pPr>
              <w:jc w:val="both"/>
            </w:pPr>
            <w:r>
              <w:t>2</w:t>
            </w:r>
          </w:p>
        </w:tc>
        <w:tc>
          <w:tcPr>
            <w:tcW w:w="5667" w:type="dxa"/>
          </w:tcPr>
          <w:p w14:paraId="290E6F6E" w14:textId="3D778CBF" w:rsidR="006308A7" w:rsidRPr="006308A7" w:rsidRDefault="006308A7" w:rsidP="006308A7">
            <w:pPr>
              <w:rPr>
                <w:rFonts w:eastAsia="Arial"/>
              </w:rPr>
            </w:pPr>
            <w:r w:rsidRPr="00E53B88">
              <w:rPr>
                <w:rFonts w:eastAsia="Arial"/>
              </w:rPr>
              <w:t xml:space="preserve">Зона застройки малоэтажными жилыми домами (до 4 этажей, включая мансардный) </w:t>
            </w:r>
          </w:p>
        </w:tc>
        <w:tc>
          <w:tcPr>
            <w:tcW w:w="3430" w:type="dxa"/>
            <w:vAlign w:val="center"/>
          </w:tcPr>
          <w:p w14:paraId="29D5A667" w14:textId="2E5F3D40" w:rsidR="006308A7" w:rsidRDefault="006308A7" w:rsidP="006308A7">
            <w:pPr>
              <w:jc w:val="center"/>
            </w:pPr>
            <w:r>
              <w:t>8</w:t>
            </w:r>
          </w:p>
        </w:tc>
      </w:tr>
      <w:tr w:rsidR="006308A7" w14:paraId="3BAD69C9" w14:textId="77777777" w:rsidTr="009A0C36">
        <w:tc>
          <w:tcPr>
            <w:tcW w:w="566" w:type="dxa"/>
          </w:tcPr>
          <w:p w14:paraId="155B3255" w14:textId="77777777" w:rsidR="006308A7" w:rsidRDefault="006308A7" w:rsidP="006308A7">
            <w:pPr>
              <w:jc w:val="both"/>
            </w:pPr>
            <w:r>
              <w:t>3</w:t>
            </w:r>
          </w:p>
        </w:tc>
        <w:tc>
          <w:tcPr>
            <w:tcW w:w="5667" w:type="dxa"/>
          </w:tcPr>
          <w:p w14:paraId="66A6A91D" w14:textId="16BD8D21" w:rsidR="006308A7" w:rsidRDefault="006308A7" w:rsidP="006308A7">
            <w:r w:rsidRPr="006308A7">
              <w:rPr>
                <w:rFonts w:eastAsia="Arial"/>
              </w:rPr>
              <w:t>Зона застройки индивидуальными жилыми домами</w:t>
            </w:r>
          </w:p>
        </w:tc>
        <w:tc>
          <w:tcPr>
            <w:tcW w:w="3430" w:type="dxa"/>
            <w:vAlign w:val="center"/>
          </w:tcPr>
          <w:p w14:paraId="22B2AD41" w14:textId="00DBEC68" w:rsidR="006308A7" w:rsidRDefault="006308A7" w:rsidP="006308A7">
            <w:pPr>
              <w:jc w:val="center"/>
            </w:pPr>
            <w:r>
              <w:t>10</w:t>
            </w:r>
          </w:p>
        </w:tc>
      </w:tr>
      <w:tr w:rsidR="006308A7" w14:paraId="7BC0E98F" w14:textId="77777777" w:rsidTr="009A0C36">
        <w:tc>
          <w:tcPr>
            <w:tcW w:w="566" w:type="dxa"/>
          </w:tcPr>
          <w:p w14:paraId="06C00F54" w14:textId="77777777" w:rsidR="006308A7" w:rsidRDefault="006308A7" w:rsidP="006308A7">
            <w:pPr>
              <w:jc w:val="both"/>
            </w:pPr>
            <w:r>
              <w:t>4</w:t>
            </w:r>
          </w:p>
        </w:tc>
        <w:tc>
          <w:tcPr>
            <w:tcW w:w="5667" w:type="dxa"/>
          </w:tcPr>
          <w:p w14:paraId="1118ABB0" w14:textId="1008F4DA"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3430" w:type="dxa"/>
            <w:vAlign w:val="center"/>
          </w:tcPr>
          <w:p w14:paraId="7A7F2BD1" w14:textId="42A602F9" w:rsidR="006308A7" w:rsidRDefault="006308A7" w:rsidP="006308A7">
            <w:pPr>
              <w:jc w:val="center"/>
            </w:pPr>
            <w:r>
              <w:t>10</w:t>
            </w:r>
          </w:p>
        </w:tc>
      </w:tr>
    </w:tbl>
    <w:p w14:paraId="65B8C5AF" w14:textId="77777777" w:rsidR="005B416D" w:rsidRDefault="005B416D" w:rsidP="00107031">
      <w:pPr>
        <w:ind w:right="-1" w:firstLine="567"/>
        <w:jc w:val="both"/>
      </w:pPr>
    </w:p>
    <w:p w14:paraId="7C84C5FA" w14:textId="13E0CFED" w:rsidR="00120F0B" w:rsidRDefault="00120F0B" w:rsidP="00155547">
      <w:pPr>
        <w:ind w:right="-1" w:firstLine="567"/>
        <w:jc w:val="both"/>
      </w:pPr>
      <w:r>
        <w:t>Показатели предельно допустимых параметров плотности жилой застройки</w:t>
      </w:r>
      <w:r w:rsidR="00595FB4">
        <w:t xml:space="preserve"> </w:t>
      </w:r>
      <w:r>
        <w:t>следует принимать не более</w:t>
      </w:r>
      <w:r w:rsidR="00155547">
        <w:t>:</w:t>
      </w:r>
    </w:p>
    <w:p w14:paraId="26275C41" w14:textId="70A2A326" w:rsidR="00155547" w:rsidRPr="007F63E5" w:rsidRDefault="00155547" w:rsidP="00155547">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7</w:t>
      </w:r>
    </w:p>
    <w:p w14:paraId="4F0AE854" w14:textId="77777777" w:rsidR="00155547" w:rsidRDefault="00155547" w:rsidP="00155547">
      <w:pPr>
        <w:ind w:right="-1" w:firstLine="567"/>
        <w:jc w:val="center"/>
      </w:pPr>
      <w:r>
        <w:t>Показатели предельно допустимых параметров плотности жилой застройки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425"/>
        <w:gridCol w:w="2751"/>
        <w:gridCol w:w="2851"/>
      </w:tblGrid>
      <w:tr w:rsidR="00120F0B" w:rsidRPr="007F63E5" w14:paraId="6FAAE367" w14:textId="77777777" w:rsidTr="00BC7BC0">
        <w:trPr>
          <w:tblHeader/>
        </w:trPr>
        <w:tc>
          <w:tcPr>
            <w:tcW w:w="636" w:type="dxa"/>
          </w:tcPr>
          <w:p w14:paraId="707FB9A0" w14:textId="77777777" w:rsidR="00120F0B" w:rsidRPr="004A5BD5" w:rsidRDefault="00120F0B" w:rsidP="004A5BD5">
            <w:pPr>
              <w:jc w:val="center"/>
            </w:pPr>
            <w:r w:rsidRPr="004A5BD5">
              <w:lastRenderedPageBreak/>
              <w:t>№</w:t>
            </w:r>
          </w:p>
          <w:p w14:paraId="6F012A88" w14:textId="77777777" w:rsidR="00120F0B" w:rsidRPr="004A5BD5" w:rsidRDefault="00120F0B" w:rsidP="004A5BD5">
            <w:pPr>
              <w:jc w:val="center"/>
            </w:pPr>
            <w:r w:rsidRPr="004A5BD5">
              <w:t>п/п</w:t>
            </w:r>
          </w:p>
        </w:tc>
        <w:tc>
          <w:tcPr>
            <w:tcW w:w="3425" w:type="dxa"/>
          </w:tcPr>
          <w:p w14:paraId="1AC9838B" w14:textId="77777777" w:rsidR="00120F0B" w:rsidRPr="004A5BD5" w:rsidRDefault="00120F0B" w:rsidP="004A5BD5">
            <w:pPr>
              <w:jc w:val="center"/>
            </w:pPr>
            <w:r w:rsidRPr="004A5BD5">
              <w:t>Жилые зоны</w:t>
            </w:r>
          </w:p>
        </w:tc>
        <w:tc>
          <w:tcPr>
            <w:tcW w:w="2751" w:type="dxa"/>
          </w:tcPr>
          <w:p w14:paraId="3FC820C5" w14:textId="77777777" w:rsidR="00120F0B" w:rsidRPr="004A5BD5" w:rsidRDefault="00120F0B" w:rsidP="004A5BD5">
            <w:pPr>
              <w:jc w:val="center"/>
            </w:pPr>
            <w:r w:rsidRPr="004A5BD5">
              <w:t>Коэффициент застройки</w:t>
            </w:r>
          </w:p>
        </w:tc>
        <w:tc>
          <w:tcPr>
            <w:tcW w:w="2851" w:type="dxa"/>
          </w:tcPr>
          <w:p w14:paraId="7B9E0506" w14:textId="77777777" w:rsidR="00120F0B" w:rsidRPr="004A5BD5" w:rsidRDefault="00120F0B" w:rsidP="004A5BD5">
            <w:pPr>
              <w:jc w:val="center"/>
            </w:pPr>
            <w:r w:rsidRPr="004A5BD5">
              <w:t>Коэффициент плотности</w:t>
            </w:r>
          </w:p>
          <w:p w14:paraId="7833A0C0" w14:textId="77777777" w:rsidR="00120F0B" w:rsidRPr="004A5BD5" w:rsidRDefault="00120F0B" w:rsidP="004A5BD5">
            <w:pPr>
              <w:jc w:val="center"/>
            </w:pPr>
            <w:r w:rsidRPr="004A5BD5">
              <w:t>застройки</w:t>
            </w:r>
          </w:p>
        </w:tc>
      </w:tr>
      <w:tr w:rsidR="006308A7" w:rsidRPr="007F63E5" w14:paraId="3D803334" w14:textId="77777777" w:rsidTr="00BC7BC0">
        <w:tc>
          <w:tcPr>
            <w:tcW w:w="636" w:type="dxa"/>
          </w:tcPr>
          <w:p w14:paraId="0797CC24" w14:textId="59F7F4AD" w:rsidR="006308A7" w:rsidRPr="004A5BD5" w:rsidRDefault="006308A7" w:rsidP="006308A7">
            <w:pPr>
              <w:jc w:val="both"/>
            </w:pPr>
            <w:r>
              <w:t>1</w:t>
            </w:r>
          </w:p>
        </w:tc>
        <w:tc>
          <w:tcPr>
            <w:tcW w:w="3425" w:type="dxa"/>
          </w:tcPr>
          <w:p w14:paraId="657F3AC5" w14:textId="01C69816" w:rsidR="006308A7" w:rsidRPr="00120F0B" w:rsidRDefault="006308A7" w:rsidP="006308A7">
            <w:r w:rsidRPr="006308A7">
              <w:rPr>
                <w:rFonts w:eastAsia="Arial"/>
              </w:rPr>
              <w:t>Зоны застройки среднеэтажными жилыми домами (от 5 до 8 этажей, включая мансардный)</w:t>
            </w:r>
          </w:p>
        </w:tc>
        <w:tc>
          <w:tcPr>
            <w:tcW w:w="2751" w:type="dxa"/>
          </w:tcPr>
          <w:p w14:paraId="5CFE9286" w14:textId="77777777" w:rsidR="006308A7" w:rsidRPr="004A5BD5" w:rsidRDefault="006308A7" w:rsidP="006308A7">
            <w:pPr>
              <w:jc w:val="center"/>
            </w:pPr>
            <w:r w:rsidRPr="004A5BD5">
              <w:t>0,4</w:t>
            </w:r>
          </w:p>
        </w:tc>
        <w:tc>
          <w:tcPr>
            <w:tcW w:w="2851" w:type="dxa"/>
          </w:tcPr>
          <w:p w14:paraId="2D47FB4B" w14:textId="77777777" w:rsidR="006308A7" w:rsidRPr="004A5BD5" w:rsidRDefault="006308A7" w:rsidP="006308A7">
            <w:pPr>
              <w:jc w:val="center"/>
            </w:pPr>
            <w:r w:rsidRPr="004A5BD5">
              <w:t>1,2</w:t>
            </w:r>
          </w:p>
        </w:tc>
      </w:tr>
      <w:tr w:rsidR="006308A7" w:rsidRPr="007F63E5" w14:paraId="20DF5391" w14:textId="77777777" w:rsidTr="00BC7BC0">
        <w:tc>
          <w:tcPr>
            <w:tcW w:w="636" w:type="dxa"/>
          </w:tcPr>
          <w:p w14:paraId="7A392C40" w14:textId="7C9E23A0" w:rsidR="006308A7" w:rsidRPr="004A5BD5" w:rsidRDefault="006308A7" w:rsidP="006308A7">
            <w:pPr>
              <w:jc w:val="both"/>
            </w:pPr>
            <w:r>
              <w:t>2</w:t>
            </w:r>
          </w:p>
        </w:tc>
        <w:tc>
          <w:tcPr>
            <w:tcW w:w="3425" w:type="dxa"/>
          </w:tcPr>
          <w:p w14:paraId="4D72D702" w14:textId="3A07D29D" w:rsidR="006308A7" w:rsidRPr="00120F0B" w:rsidRDefault="006308A7" w:rsidP="006308A7">
            <w:r w:rsidRPr="00E53B88">
              <w:rPr>
                <w:rFonts w:eastAsia="Arial"/>
              </w:rPr>
              <w:t xml:space="preserve">Зона застройки малоэтажными жилыми домами (до 4 этажей, включая мансардный) </w:t>
            </w:r>
          </w:p>
        </w:tc>
        <w:tc>
          <w:tcPr>
            <w:tcW w:w="2751" w:type="dxa"/>
          </w:tcPr>
          <w:p w14:paraId="49AF3F9E" w14:textId="77777777" w:rsidR="006308A7" w:rsidRPr="004A5BD5" w:rsidRDefault="006308A7" w:rsidP="006308A7">
            <w:pPr>
              <w:jc w:val="center"/>
            </w:pPr>
            <w:r w:rsidRPr="004A5BD5">
              <w:t>0,4</w:t>
            </w:r>
          </w:p>
        </w:tc>
        <w:tc>
          <w:tcPr>
            <w:tcW w:w="2851" w:type="dxa"/>
          </w:tcPr>
          <w:p w14:paraId="63286CB5" w14:textId="77777777" w:rsidR="006308A7" w:rsidRPr="004A5BD5" w:rsidRDefault="006308A7" w:rsidP="006308A7">
            <w:pPr>
              <w:jc w:val="center"/>
            </w:pPr>
            <w:r w:rsidRPr="004A5BD5">
              <w:t>0,8</w:t>
            </w:r>
          </w:p>
        </w:tc>
      </w:tr>
      <w:tr w:rsidR="006308A7" w:rsidRPr="007F63E5" w14:paraId="5C74BD4C" w14:textId="77777777" w:rsidTr="00BC7BC0">
        <w:tc>
          <w:tcPr>
            <w:tcW w:w="636" w:type="dxa"/>
          </w:tcPr>
          <w:p w14:paraId="3295A629" w14:textId="2A6B0C44" w:rsidR="006308A7" w:rsidRPr="004A5BD5" w:rsidRDefault="006308A7" w:rsidP="006308A7">
            <w:pPr>
              <w:jc w:val="both"/>
            </w:pPr>
            <w:r>
              <w:t>3</w:t>
            </w:r>
          </w:p>
        </w:tc>
        <w:tc>
          <w:tcPr>
            <w:tcW w:w="3425" w:type="dxa"/>
          </w:tcPr>
          <w:p w14:paraId="32144D7C" w14:textId="62DE7905" w:rsidR="006308A7" w:rsidRPr="00120F0B" w:rsidRDefault="006308A7" w:rsidP="006308A7">
            <w:r w:rsidRPr="006308A7">
              <w:rPr>
                <w:rFonts w:eastAsia="Arial"/>
              </w:rPr>
              <w:t>Зона застройки индивидуальными жилыми домами</w:t>
            </w:r>
          </w:p>
        </w:tc>
        <w:tc>
          <w:tcPr>
            <w:tcW w:w="2751" w:type="dxa"/>
          </w:tcPr>
          <w:p w14:paraId="4FED58AD" w14:textId="77777777" w:rsidR="006308A7" w:rsidRPr="004A5BD5" w:rsidRDefault="006308A7" w:rsidP="006308A7">
            <w:pPr>
              <w:jc w:val="center"/>
            </w:pPr>
            <w:r w:rsidRPr="004A5BD5">
              <w:t>0,</w:t>
            </w:r>
            <w:r>
              <w:t>2</w:t>
            </w:r>
          </w:p>
        </w:tc>
        <w:tc>
          <w:tcPr>
            <w:tcW w:w="2851" w:type="dxa"/>
          </w:tcPr>
          <w:p w14:paraId="5F6FBB63" w14:textId="77777777" w:rsidR="006308A7" w:rsidRPr="004A5BD5" w:rsidRDefault="006308A7" w:rsidP="006308A7">
            <w:pPr>
              <w:jc w:val="center"/>
            </w:pPr>
            <w:r w:rsidRPr="004A5BD5">
              <w:t>0,</w:t>
            </w:r>
            <w:r>
              <w:t>4</w:t>
            </w:r>
          </w:p>
        </w:tc>
      </w:tr>
      <w:tr w:rsidR="006308A7" w:rsidRPr="007F63E5" w14:paraId="728AA0A2" w14:textId="77777777" w:rsidTr="00BC7BC0">
        <w:tc>
          <w:tcPr>
            <w:tcW w:w="636" w:type="dxa"/>
          </w:tcPr>
          <w:p w14:paraId="058F01E0" w14:textId="2574F03C" w:rsidR="006308A7" w:rsidRPr="004A5BD5" w:rsidRDefault="006308A7" w:rsidP="006308A7">
            <w:pPr>
              <w:jc w:val="both"/>
            </w:pPr>
            <w:r>
              <w:t>4</w:t>
            </w:r>
          </w:p>
        </w:tc>
        <w:tc>
          <w:tcPr>
            <w:tcW w:w="3425" w:type="dxa"/>
          </w:tcPr>
          <w:p w14:paraId="5A47AC1D" w14:textId="1ACBB4D6"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2751" w:type="dxa"/>
          </w:tcPr>
          <w:p w14:paraId="0AA2C827" w14:textId="77777777" w:rsidR="006308A7" w:rsidRPr="004A5BD5" w:rsidRDefault="006308A7" w:rsidP="006308A7">
            <w:pPr>
              <w:jc w:val="center"/>
            </w:pPr>
            <w:r w:rsidRPr="004A5BD5">
              <w:t>0,2</w:t>
            </w:r>
          </w:p>
        </w:tc>
        <w:tc>
          <w:tcPr>
            <w:tcW w:w="2851" w:type="dxa"/>
          </w:tcPr>
          <w:p w14:paraId="21E53E10" w14:textId="77777777" w:rsidR="006308A7" w:rsidRPr="004A5BD5" w:rsidRDefault="006308A7" w:rsidP="006308A7">
            <w:pPr>
              <w:jc w:val="center"/>
            </w:pPr>
            <w:r w:rsidRPr="004A5BD5">
              <w:t>0,4</w:t>
            </w:r>
          </w:p>
        </w:tc>
      </w:tr>
    </w:tbl>
    <w:p w14:paraId="5DB03940" w14:textId="77777777" w:rsidR="00120F0B" w:rsidRDefault="00120F0B" w:rsidP="00120F0B">
      <w:pPr>
        <w:ind w:right="-1" w:firstLine="567"/>
        <w:jc w:val="both"/>
      </w:pPr>
    </w:p>
    <w:p w14:paraId="4C913D17" w14:textId="548C57A6" w:rsidR="00155547" w:rsidRPr="007F63E5" w:rsidRDefault="00AA2A5A" w:rsidP="00155547">
      <w:pPr>
        <w:suppressAutoHyphens/>
        <w:ind w:firstLine="540"/>
        <w:jc w:val="right"/>
        <w:rPr>
          <w:rFonts w:eastAsiaTheme="minorHAnsi"/>
          <w:sz w:val="20"/>
          <w:szCs w:val="20"/>
          <w:lang w:eastAsia="en-US"/>
        </w:rPr>
      </w:pPr>
      <w:r w:rsidRPr="00AA2A5A">
        <w:rPr>
          <w:rFonts w:eastAsiaTheme="minorHAnsi"/>
          <w:sz w:val="20"/>
          <w:szCs w:val="20"/>
          <w:lang w:eastAsia="en-US"/>
        </w:rPr>
        <w:t>Таблица</w:t>
      </w:r>
      <w:r w:rsidR="00DB05C0">
        <w:rPr>
          <w:rFonts w:eastAsiaTheme="minorHAnsi"/>
          <w:sz w:val="20"/>
          <w:szCs w:val="20"/>
          <w:lang w:eastAsia="en-US"/>
        </w:rPr>
        <w:t xml:space="preserve"> 1</w:t>
      </w:r>
      <w:r w:rsidR="00480310">
        <w:rPr>
          <w:rFonts w:eastAsiaTheme="minorHAnsi"/>
          <w:sz w:val="20"/>
          <w:szCs w:val="20"/>
          <w:lang w:eastAsia="en-US"/>
        </w:rPr>
        <w:t>8</w:t>
      </w:r>
    </w:p>
    <w:p w14:paraId="7AE18A52" w14:textId="77777777" w:rsidR="00155547" w:rsidRDefault="00155547" w:rsidP="00155547">
      <w:pPr>
        <w:ind w:right="-1" w:firstLine="567"/>
        <w:jc w:val="center"/>
      </w:pPr>
      <w:r>
        <w:t xml:space="preserve">Показатели предельно допустимых параметров плотности </w:t>
      </w:r>
      <w:r w:rsidR="00B55119">
        <w:t xml:space="preserve">населения </w:t>
      </w:r>
      <w:r>
        <w:t>жилой застройки</w:t>
      </w:r>
    </w:p>
    <w:tbl>
      <w:tblPr>
        <w:tblpPr w:leftFromText="181" w:rightFromText="181" w:vertAnchor="text" w:tblpXSpec="center" w:tblpY="1"/>
        <w:tblOverlap w:val="neve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787"/>
        <w:gridCol w:w="1559"/>
        <w:gridCol w:w="1425"/>
        <w:gridCol w:w="1631"/>
        <w:gridCol w:w="1567"/>
      </w:tblGrid>
      <w:tr w:rsidR="00480310" w:rsidRPr="00480310" w14:paraId="59C1C2B8" w14:textId="77777777" w:rsidTr="000D7D04">
        <w:trPr>
          <w:trHeight w:val="633"/>
          <w:tblHeader/>
        </w:trPr>
        <w:tc>
          <w:tcPr>
            <w:tcW w:w="9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53DAFF" w14:textId="77777777" w:rsidR="00480310" w:rsidRPr="00480310" w:rsidRDefault="00480310" w:rsidP="00480310">
            <w:pPr>
              <w:jc w:val="center"/>
              <w:rPr>
                <w:b/>
                <w:sz w:val="20"/>
              </w:rPr>
            </w:pPr>
            <w:r w:rsidRPr="00480310">
              <w:rPr>
                <w:b/>
                <w:sz w:val="20"/>
              </w:rPr>
              <w:t>Наименование вида объекта</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53B96" w14:textId="77777777" w:rsidR="00480310" w:rsidRPr="00480310" w:rsidRDefault="00480310" w:rsidP="00480310">
            <w:pPr>
              <w:jc w:val="center"/>
              <w:rPr>
                <w:b/>
                <w:sz w:val="20"/>
              </w:rPr>
            </w:pPr>
            <w:r w:rsidRPr="00480310">
              <w:rPr>
                <w:b/>
                <w:sz w:val="20"/>
              </w:rPr>
              <w:t>Наименование нормируемого расчетного показателя, единица измерения</w:t>
            </w:r>
          </w:p>
        </w:tc>
        <w:tc>
          <w:tcPr>
            <w:tcW w:w="317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7CB9FE3" w14:textId="77777777" w:rsidR="00480310" w:rsidRPr="00480310" w:rsidRDefault="00480310" w:rsidP="00480310">
            <w:pPr>
              <w:jc w:val="center"/>
              <w:rPr>
                <w:b/>
                <w:sz w:val="20"/>
              </w:rPr>
            </w:pPr>
            <w:r w:rsidRPr="00480310">
              <w:rPr>
                <w:b/>
                <w:sz w:val="20"/>
              </w:rPr>
              <w:t>Значение расчетного показателя</w:t>
            </w:r>
          </w:p>
        </w:tc>
      </w:tr>
      <w:tr w:rsidR="00480310" w:rsidRPr="00480310" w14:paraId="41E0F9DB" w14:textId="77777777" w:rsidTr="000D7D04">
        <w:tc>
          <w:tcPr>
            <w:tcW w:w="901" w:type="pct"/>
            <w:vMerge w:val="restart"/>
            <w:tcBorders>
              <w:top w:val="single" w:sz="4" w:space="0" w:color="auto"/>
              <w:left w:val="single" w:sz="4" w:space="0" w:color="auto"/>
              <w:right w:val="single" w:sz="4" w:space="0" w:color="auto"/>
            </w:tcBorders>
            <w:shd w:val="clear" w:color="auto" w:fill="auto"/>
            <w:hideMark/>
          </w:tcPr>
          <w:p w14:paraId="79580566" w14:textId="77777777" w:rsidR="00480310" w:rsidRPr="00480310" w:rsidRDefault="00480310" w:rsidP="00480310">
            <w:pPr>
              <w:rPr>
                <w:sz w:val="20"/>
              </w:rPr>
            </w:pPr>
            <w:r w:rsidRPr="00480310">
              <w:rPr>
                <w:sz w:val="20"/>
              </w:rPr>
              <w:t>Объекты жилищного строительства</w:t>
            </w:r>
          </w:p>
        </w:tc>
        <w:tc>
          <w:tcPr>
            <w:tcW w:w="9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0D42439" w14:textId="77777777" w:rsidR="00480310" w:rsidRPr="00480310" w:rsidRDefault="00480310" w:rsidP="00480310">
            <w:pPr>
              <w:ind w:right="-107"/>
              <w:rPr>
                <w:sz w:val="20"/>
              </w:rPr>
            </w:pPr>
            <w:r w:rsidRPr="00480310">
              <w:rPr>
                <w:sz w:val="20"/>
              </w:rPr>
              <w:t>Уровень обеспеченности, расчетная плотность населения территории многоквартирной жилой застройки, человек/га</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E7673" w14:textId="77777777" w:rsidR="00480310" w:rsidRPr="00480310" w:rsidRDefault="00480310" w:rsidP="00480310">
            <w:pPr>
              <w:ind w:left="-109" w:right="-40"/>
              <w:jc w:val="center"/>
              <w:rPr>
                <w:sz w:val="20"/>
              </w:rPr>
            </w:pPr>
            <w:r w:rsidRPr="00480310">
              <w:rPr>
                <w:sz w:val="20"/>
              </w:rPr>
              <w:t>Площадь элемента планировочной структуры</w:t>
            </w:r>
          </w:p>
        </w:tc>
        <w:tc>
          <w:tcPr>
            <w:tcW w:w="237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92E826" w14:textId="77777777" w:rsidR="00480310" w:rsidRPr="00480310" w:rsidRDefault="00480310" w:rsidP="00480310">
            <w:pPr>
              <w:jc w:val="center"/>
              <w:rPr>
                <w:sz w:val="20"/>
              </w:rPr>
            </w:pPr>
            <w:r w:rsidRPr="00480310">
              <w:rPr>
                <w:sz w:val="20"/>
              </w:rPr>
              <w:t>Расчетная плотность населения территории многоквартирной жилой застройки</w:t>
            </w:r>
          </w:p>
        </w:tc>
      </w:tr>
      <w:tr w:rsidR="00480310" w:rsidRPr="00480310" w14:paraId="791FF127" w14:textId="77777777" w:rsidTr="000D7D04">
        <w:tc>
          <w:tcPr>
            <w:tcW w:w="901" w:type="pct"/>
            <w:vMerge/>
            <w:tcBorders>
              <w:left w:val="single" w:sz="4" w:space="0" w:color="auto"/>
              <w:right w:val="single" w:sz="4" w:space="0" w:color="auto"/>
            </w:tcBorders>
            <w:shd w:val="clear" w:color="auto" w:fill="auto"/>
            <w:vAlign w:val="center"/>
            <w:hideMark/>
          </w:tcPr>
          <w:p w14:paraId="6EDE30BB"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005E88" w14:textId="77777777" w:rsidR="00480310" w:rsidRPr="00480310" w:rsidRDefault="00480310" w:rsidP="00480310">
            <w:pPr>
              <w:rPr>
                <w:sz w:val="20"/>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37771F" w14:textId="77777777" w:rsidR="00480310" w:rsidRPr="00480310" w:rsidRDefault="00480310" w:rsidP="00480310">
            <w:pPr>
              <w:rPr>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1D9CB" w14:textId="77777777" w:rsidR="00480310" w:rsidRPr="00480310" w:rsidRDefault="00480310" w:rsidP="00480310">
            <w:pPr>
              <w:jc w:val="center"/>
              <w:rPr>
                <w:sz w:val="20"/>
              </w:rPr>
            </w:pPr>
            <w:r w:rsidRPr="00480310">
              <w:rPr>
                <w:sz w:val="20"/>
              </w:rPr>
              <w:t>малоэтажная застройка</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D328F" w14:textId="77777777" w:rsidR="00480310" w:rsidRPr="00480310" w:rsidRDefault="00480310" w:rsidP="00480310">
            <w:pPr>
              <w:jc w:val="center"/>
              <w:rPr>
                <w:sz w:val="20"/>
              </w:rPr>
            </w:pPr>
            <w:r w:rsidRPr="00480310">
              <w:rPr>
                <w:sz w:val="20"/>
              </w:rPr>
              <w:t>среднеэтажная застройка</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994C8" w14:textId="77777777" w:rsidR="00480310" w:rsidRPr="00480310" w:rsidRDefault="00480310" w:rsidP="00480310">
            <w:pPr>
              <w:jc w:val="center"/>
              <w:rPr>
                <w:sz w:val="20"/>
              </w:rPr>
            </w:pPr>
            <w:r w:rsidRPr="00480310">
              <w:rPr>
                <w:sz w:val="20"/>
              </w:rPr>
              <w:t>многоэтажная</w:t>
            </w:r>
          </w:p>
          <w:p w14:paraId="430D87CF" w14:textId="77777777" w:rsidR="00480310" w:rsidRPr="00480310" w:rsidRDefault="00480310" w:rsidP="00480310">
            <w:pPr>
              <w:jc w:val="center"/>
              <w:rPr>
                <w:sz w:val="20"/>
              </w:rPr>
            </w:pPr>
            <w:r w:rsidRPr="00480310">
              <w:rPr>
                <w:sz w:val="20"/>
              </w:rPr>
              <w:t>застройка</w:t>
            </w:r>
          </w:p>
        </w:tc>
      </w:tr>
      <w:tr w:rsidR="00480310" w:rsidRPr="00480310" w14:paraId="6504A4A4" w14:textId="77777777" w:rsidTr="000D7D04">
        <w:tc>
          <w:tcPr>
            <w:tcW w:w="901" w:type="pct"/>
            <w:vMerge/>
            <w:tcBorders>
              <w:left w:val="single" w:sz="4" w:space="0" w:color="auto"/>
              <w:right w:val="single" w:sz="4" w:space="0" w:color="auto"/>
            </w:tcBorders>
            <w:shd w:val="clear" w:color="auto" w:fill="auto"/>
            <w:vAlign w:val="center"/>
            <w:hideMark/>
          </w:tcPr>
          <w:p w14:paraId="59736704"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3FC6A"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740EE" w14:textId="77777777" w:rsidR="00480310" w:rsidRPr="00480310" w:rsidRDefault="00480310" w:rsidP="00480310">
            <w:pPr>
              <w:jc w:val="center"/>
              <w:rPr>
                <w:sz w:val="20"/>
              </w:rPr>
            </w:pPr>
            <w:r w:rsidRPr="00480310">
              <w:rPr>
                <w:sz w:val="20"/>
              </w:rPr>
              <w:t>до 10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2BCCE" w14:textId="77777777" w:rsidR="00480310" w:rsidRPr="00480310" w:rsidRDefault="00480310" w:rsidP="00480310">
            <w:pPr>
              <w:ind w:left="-108" w:right="-108"/>
              <w:jc w:val="center"/>
              <w:rPr>
                <w:sz w:val="20"/>
              </w:rPr>
            </w:pPr>
            <w:r w:rsidRPr="00480310">
              <w:rPr>
                <w:sz w:val="20"/>
              </w:rPr>
              <w:t>200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21C93" w14:textId="77777777" w:rsidR="00480310" w:rsidRPr="00480310" w:rsidRDefault="00480310" w:rsidP="00480310">
            <w:pPr>
              <w:ind w:left="-108" w:right="-108"/>
              <w:jc w:val="center"/>
              <w:rPr>
                <w:sz w:val="20"/>
              </w:rPr>
            </w:pPr>
            <w:r w:rsidRPr="00480310">
              <w:rPr>
                <w:sz w:val="20"/>
              </w:rPr>
              <w:t>355</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F296A" w14:textId="77777777" w:rsidR="00480310" w:rsidRPr="00480310" w:rsidRDefault="00480310" w:rsidP="00480310">
            <w:pPr>
              <w:ind w:left="-108" w:right="-108"/>
              <w:jc w:val="center"/>
              <w:rPr>
                <w:sz w:val="20"/>
              </w:rPr>
            </w:pPr>
            <w:r w:rsidRPr="00480310">
              <w:rPr>
                <w:sz w:val="20"/>
              </w:rPr>
              <w:t>450</w:t>
            </w:r>
          </w:p>
        </w:tc>
      </w:tr>
      <w:tr w:rsidR="00480310" w:rsidRPr="00480310" w14:paraId="6BEE70D7" w14:textId="77777777" w:rsidTr="000D7D04">
        <w:tc>
          <w:tcPr>
            <w:tcW w:w="901" w:type="pct"/>
            <w:vMerge/>
            <w:tcBorders>
              <w:left w:val="single" w:sz="4" w:space="0" w:color="auto"/>
              <w:right w:val="single" w:sz="4" w:space="0" w:color="auto"/>
            </w:tcBorders>
            <w:shd w:val="clear" w:color="auto" w:fill="auto"/>
            <w:vAlign w:val="center"/>
            <w:hideMark/>
          </w:tcPr>
          <w:p w14:paraId="7E2D1F4F"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23F2"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AB356" w14:textId="77777777" w:rsidR="00480310" w:rsidRPr="00480310" w:rsidRDefault="00480310" w:rsidP="00480310">
            <w:pPr>
              <w:jc w:val="center"/>
              <w:rPr>
                <w:sz w:val="20"/>
              </w:rPr>
            </w:pPr>
            <w:r w:rsidRPr="00480310">
              <w:rPr>
                <w:sz w:val="20"/>
              </w:rPr>
              <w:t>от 10 до 40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EBB77" w14:textId="77777777" w:rsidR="00480310" w:rsidRPr="00480310" w:rsidRDefault="00480310" w:rsidP="00480310">
            <w:pPr>
              <w:ind w:left="-108" w:right="-108"/>
              <w:jc w:val="center"/>
              <w:rPr>
                <w:sz w:val="20"/>
              </w:rPr>
            </w:pPr>
            <w:r w:rsidRPr="00480310">
              <w:rPr>
                <w:sz w:val="20"/>
              </w:rPr>
              <w:t>160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A9A2C" w14:textId="77777777" w:rsidR="00480310" w:rsidRPr="00480310" w:rsidRDefault="00480310" w:rsidP="00480310">
            <w:pPr>
              <w:ind w:left="-108" w:right="-108"/>
              <w:jc w:val="center"/>
              <w:rPr>
                <w:sz w:val="20"/>
              </w:rPr>
            </w:pPr>
            <w:r w:rsidRPr="00480310">
              <w:rPr>
                <w:sz w:val="20"/>
                <w:lang w:val="en-US"/>
              </w:rPr>
              <w:t>2</w:t>
            </w:r>
            <w:r w:rsidRPr="00480310">
              <w:rPr>
                <w:sz w:val="20"/>
              </w:rPr>
              <w:t>60</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970F0" w14:textId="77777777" w:rsidR="00480310" w:rsidRPr="00480310" w:rsidRDefault="00480310" w:rsidP="00480310">
            <w:pPr>
              <w:ind w:left="-108" w:right="-108"/>
              <w:jc w:val="center"/>
              <w:rPr>
                <w:sz w:val="20"/>
              </w:rPr>
            </w:pPr>
            <w:r w:rsidRPr="00480310">
              <w:rPr>
                <w:sz w:val="20"/>
              </w:rPr>
              <w:t>320</w:t>
            </w:r>
          </w:p>
        </w:tc>
      </w:tr>
      <w:tr w:rsidR="00480310" w:rsidRPr="00480310" w14:paraId="2C648A67" w14:textId="77777777" w:rsidTr="000D7D04">
        <w:tc>
          <w:tcPr>
            <w:tcW w:w="901" w:type="pct"/>
            <w:vMerge/>
            <w:tcBorders>
              <w:left w:val="single" w:sz="4" w:space="0" w:color="auto"/>
              <w:right w:val="single" w:sz="4" w:space="0" w:color="auto"/>
            </w:tcBorders>
            <w:shd w:val="clear" w:color="auto" w:fill="auto"/>
            <w:vAlign w:val="center"/>
            <w:hideMark/>
          </w:tcPr>
          <w:p w14:paraId="356BD726"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29AE24"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4CAF" w14:textId="77777777" w:rsidR="00480310" w:rsidRPr="00480310" w:rsidRDefault="00480310" w:rsidP="00480310">
            <w:pPr>
              <w:jc w:val="center"/>
              <w:rPr>
                <w:sz w:val="20"/>
              </w:rPr>
            </w:pPr>
            <w:r w:rsidRPr="00480310">
              <w:rPr>
                <w:sz w:val="20"/>
              </w:rPr>
              <w:t>от 40 до 80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2C927E" w14:textId="77777777" w:rsidR="00480310" w:rsidRPr="00480310" w:rsidRDefault="00480310" w:rsidP="00480310">
            <w:pPr>
              <w:ind w:left="-108" w:right="-108"/>
              <w:jc w:val="center"/>
              <w:rPr>
                <w:sz w:val="20"/>
              </w:rPr>
            </w:pPr>
            <w:r w:rsidRPr="00480310">
              <w:rPr>
                <w:sz w:val="20"/>
              </w:rPr>
              <w:t>110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CB919" w14:textId="77777777" w:rsidR="00480310" w:rsidRPr="00480310" w:rsidRDefault="00480310" w:rsidP="00480310">
            <w:pPr>
              <w:ind w:left="-108" w:right="-108"/>
              <w:jc w:val="center"/>
              <w:rPr>
                <w:sz w:val="20"/>
              </w:rPr>
            </w:pPr>
            <w:r w:rsidRPr="00480310">
              <w:rPr>
                <w:sz w:val="20"/>
              </w:rPr>
              <w:t>180</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5DF4E" w14:textId="77777777" w:rsidR="00480310" w:rsidRPr="00480310" w:rsidRDefault="00480310" w:rsidP="00480310">
            <w:pPr>
              <w:ind w:left="-108" w:right="-108"/>
              <w:jc w:val="center"/>
              <w:rPr>
                <w:sz w:val="20"/>
              </w:rPr>
            </w:pPr>
            <w:r w:rsidRPr="00480310">
              <w:rPr>
                <w:sz w:val="20"/>
              </w:rPr>
              <w:t>22</w:t>
            </w:r>
            <w:r w:rsidRPr="00480310">
              <w:rPr>
                <w:sz w:val="20"/>
                <w:lang w:val="en-US"/>
              </w:rPr>
              <w:t>0</w:t>
            </w:r>
          </w:p>
        </w:tc>
      </w:tr>
      <w:tr w:rsidR="00480310" w:rsidRPr="00480310" w14:paraId="77FCA6F0" w14:textId="77777777" w:rsidTr="000D7D04">
        <w:tc>
          <w:tcPr>
            <w:tcW w:w="901" w:type="pct"/>
            <w:vMerge/>
            <w:tcBorders>
              <w:left w:val="single" w:sz="4" w:space="0" w:color="auto"/>
              <w:right w:val="single" w:sz="4" w:space="0" w:color="auto"/>
            </w:tcBorders>
            <w:shd w:val="clear" w:color="auto" w:fill="auto"/>
            <w:vAlign w:val="center"/>
            <w:hideMark/>
          </w:tcPr>
          <w:p w14:paraId="281E6DCE"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675041"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E8DFA" w14:textId="77777777" w:rsidR="00480310" w:rsidRPr="00480310" w:rsidRDefault="00480310" w:rsidP="00480310">
            <w:pPr>
              <w:jc w:val="center"/>
              <w:rPr>
                <w:sz w:val="20"/>
              </w:rPr>
            </w:pPr>
            <w:r w:rsidRPr="00480310">
              <w:rPr>
                <w:sz w:val="20"/>
              </w:rPr>
              <w:t>более 80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98AC8" w14:textId="77777777" w:rsidR="00480310" w:rsidRPr="00480310" w:rsidRDefault="00480310" w:rsidP="00480310">
            <w:pPr>
              <w:ind w:left="-108" w:right="-108"/>
              <w:jc w:val="center"/>
              <w:rPr>
                <w:sz w:val="20"/>
              </w:rPr>
            </w:pPr>
            <w:r w:rsidRPr="00480310">
              <w:rPr>
                <w:sz w:val="20"/>
              </w:rPr>
              <w:t>105</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E0821" w14:textId="77777777" w:rsidR="00480310" w:rsidRPr="00480310" w:rsidRDefault="00480310" w:rsidP="00480310">
            <w:pPr>
              <w:ind w:left="-108" w:right="-108"/>
              <w:jc w:val="center"/>
              <w:rPr>
                <w:sz w:val="20"/>
              </w:rPr>
            </w:pPr>
            <w:r w:rsidRPr="00480310">
              <w:rPr>
                <w:sz w:val="20"/>
              </w:rPr>
              <w:t>165</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EBA9BED" w14:textId="77777777" w:rsidR="00480310" w:rsidRPr="00480310" w:rsidRDefault="00480310" w:rsidP="00480310">
            <w:pPr>
              <w:ind w:left="-108" w:right="-108"/>
              <w:jc w:val="center"/>
              <w:rPr>
                <w:sz w:val="20"/>
              </w:rPr>
            </w:pPr>
            <w:r w:rsidRPr="00480310">
              <w:rPr>
                <w:sz w:val="20"/>
                <w:lang w:val="en-US"/>
              </w:rPr>
              <w:t>170</w:t>
            </w:r>
          </w:p>
        </w:tc>
      </w:tr>
      <w:tr w:rsidR="00480310" w:rsidRPr="00480310" w14:paraId="630C0715" w14:textId="77777777" w:rsidTr="000D7D04">
        <w:tc>
          <w:tcPr>
            <w:tcW w:w="5000" w:type="pct"/>
            <w:gridSpan w:val="6"/>
            <w:tcBorders>
              <w:left w:val="single" w:sz="4" w:space="0" w:color="auto"/>
              <w:right w:val="single" w:sz="4" w:space="0" w:color="auto"/>
            </w:tcBorders>
            <w:shd w:val="clear" w:color="auto" w:fill="auto"/>
            <w:vAlign w:val="center"/>
          </w:tcPr>
          <w:p w14:paraId="329D4F35" w14:textId="77777777" w:rsidR="00480310" w:rsidRPr="00480310" w:rsidRDefault="00480310" w:rsidP="00480310">
            <w:pPr>
              <w:autoSpaceDE w:val="0"/>
              <w:autoSpaceDN w:val="0"/>
              <w:adjustRightInd w:val="0"/>
              <w:rPr>
                <w:sz w:val="20"/>
              </w:rPr>
            </w:pPr>
            <w:r w:rsidRPr="00480310">
              <w:rPr>
                <w:sz w:val="20"/>
              </w:rPr>
              <w:t>Примечания:</w:t>
            </w:r>
          </w:p>
          <w:p w14:paraId="57F46E35" w14:textId="131D502F" w:rsidR="00480310" w:rsidRPr="00480310" w:rsidRDefault="00480310" w:rsidP="00480310">
            <w:pPr>
              <w:autoSpaceDE w:val="0"/>
              <w:autoSpaceDN w:val="0"/>
              <w:adjustRightInd w:val="0"/>
              <w:rPr>
                <w:sz w:val="20"/>
              </w:rPr>
            </w:pPr>
            <w:r>
              <w:rPr>
                <w:sz w:val="20"/>
              </w:rPr>
              <w:t xml:space="preserve">1. </w:t>
            </w:r>
            <w:r w:rsidRPr="00480310">
              <w:rPr>
                <w:sz w:val="20"/>
              </w:rPr>
              <w:t xml:space="preserve">Плотность населения рассчитывается для территорий нового жилищного строительства. </w:t>
            </w:r>
          </w:p>
          <w:p w14:paraId="5734CBCE" w14:textId="154E4821" w:rsidR="00480310" w:rsidRPr="00480310" w:rsidRDefault="00480310" w:rsidP="00480310">
            <w:pPr>
              <w:autoSpaceDE w:val="0"/>
              <w:autoSpaceDN w:val="0"/>
              <w:adjustRightInd w:val="0"/>
              <w:rPr>
                <w:sz w:val="20"/>
              </w:rPr>
            </w:pPr>
            <w:r>
              <w:rPr>
                <w:sz w:val="20"/>
              </w:rPr>
              <w:t xml:space="preserve">2. </w:t>
            </w:r>
            <w:r w:rsidRPr="00480310">
              <w:rPr>
                <w:sz w:val="20"/>
              </w:rPr>
              <w:t xml:space="preserve">Общая плотность населения в границах элемента планировочной структуры застроенной части населенного пункта, в которой предполагается строительство новой жилой застройки, не должна превышать показатели, установленные для расчетной плотности населения территории многоквартирной жилой застройки, человек/га. </w:t>
            </w:r>
          </w:p>
          <w:p w14:paraId="1F7B94E6" w14:textId="7AB5B124" w:rsidR="00480310" w:rsidRPr="00480310" w:rsidRDefault="00480310" w:rsidP="00480310">
            <w:pPr>
              <w:autoSpaceDE w:val="0"/>
              <w:autoSpaceDN w:val="0"/>
              <w:adjustRightInd w:val="0"/>
              <w:rPr>
                <w:sz w:val="20"/>
              </w:rPr>
            </w:pPr>
            <w:r>
              <w:rPr>
                <w:sz w:val="20"/>
              </w:rPr>
              <w:t xml:space="preserve">3. </w:t>
            </w:r>
            <w:r w:rsidRPr="00480310">
              <w:rPr>
                <w:sz w:val="20"/>
              </w:rPr>
              <w:t xml:space="preserve">При расчете плотности населения жилого района из площади его территории должны быть исключены площади земельных участков, занятых объектами местного, регионального и федерального значения. </w:t>
            </w:r>
          </w:p>
        </w:tc>
      </w:tr>
    </w:tbl>
    <w:p w14:paraId="2900CD4B" w14:textId="77777777" w:rsidR="00120F0B" w:rsidRDefault="00120F0B" w:rsidP="00120F0B">
      <w:pPr>
        <w:ind w:right="-1" w:firstLine="567"/>
        <w:jc w:val="both"/>
      </w:pPr>
    </w:p>
    <w:p w14:paraId="1ED088AB" w14:textId="77777777" w:rsidR="00CB428B" w:rsidRDefault="00CB428B" w:rsidP="00F61BFC">
      <w:pPr>
        <w:ind w:right="-1" w:firstLine="567"/>
        <w:jc w:val="both"/>
      </w:pPr>
      <w:r>
        <w:t>2. Основные объекты, размещаемые в жилых зонах:</w:t>
      </w:r>
    </w:p>
    <w:p w14:paraId="4117DA78" w14:textId="77777777" w:rsidR="00CB428B" w:rsidRDefault="00CB428B" w:rsidP="00CB428B">
      <w:pPr>
        <w:ind w:right="-1" w:firstLine="567"/>
        <w:jc w:val="both"/>
      </w:pPr>
    </w:p>
    <w:p w14:paraId="4B24F8F9" w14:textId="7863E2E5" w:rsidR="00CB428B" w:rsidRPr="007F63E5" w:rsidRDefault="00CB428B" w:rsidP="00CB428B">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9</w:t>
      </w:r>
    </w:p>
    <w:p w14:paraId="647037F4" w14:textId="77777777" w:rsidR="00CB428B" w:rsidRDefault="00B55119" w:rsidP="00CB428B">
      <w:pPr>
        <w:ind w:right="-1" w:firstLine="567"/>
        <w:jc w:val="center"/>
      </w:pPr>
      <w:r w:rsidRPr="00B55119">
        <w:t>Показатели предельно допустимой этажности жилой застройки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430"/>
        <w:gridCol w:w="3711"/>
        <w:gridCol w:w="1931"/>
      </w:tblGrid>
      <w:tr w:rsidR="00CB428B" w:rsidRPr="007F63E5" w14:paraId="58F68C39" w14:textId="77777777" w:rsidTr="00972B4F">
        <w:trPr>
          <w:trHeight w:val="20"/>
        </w:trPr>
        <w:tc>
          <w:tcPr>
            <w:tcW w:w="591" w:type="dxa"/>
          </w:tcPr>
          <w:p w14:paraId="401F8121" w14:textId="77777777" w:rsidR="00CB428B" w:rsidRPr="00972B4F" w:rsidRDefault="00CB428B" w:rsidP="00972B4F">
            <w:pPr>
              <w:jc w:val="center"/>
            </w:pPr>
            <w:r w:rsidRPr="00972B4F">
              <w:t>№</w:t>
            </w:r>
          </w:p>
          <w:p w14:paraId="13A9A1A3" w14:textId="77777777" w:rsidR="00CB428B" w:rsidRPr="00972B4F" w:rsidRDefault="00CB428B" w:rsidP="00972B4F">
            <w:pPr>
              <w:jc w:val="center"/>
            </w:pPr>
            <w:r w:rsidRPr="00972B4F">
              <w:t>п/п</w:t>
            </w:r>
          </w:p>
        </w:tc>
        <w:tc>
          <w:tcPr>
            <w:tcW w:w="3430" w:type="dxa"/>
          </w:tcPr>
          <w:p w14:paraId="6DAAAB1A" w14:textId="77777777" w:rsidR="00CB428B" w:rsidRPr="00972B4F" w:rsidRDefault="00F61BFC" w:rsidP="00972B4F">
            <w:pPr>
              <w:jc w:val="center"/>
            </w:pPr>
            <w:r>
              <w:t>Функциональная зона</w:t>
            </w:r>
          </w:p>
        </w:tc>
        <w:tc>
          <w:tcPr>
            <w:tcW w:w="3711" w:type="dxa"/>
          </w:tcPr>
          <w:p w14:paraId="4772E9D3" w14:textId="77777777" w:rsidR="00CB428B" w:rsidRPr="00F61BFC" w:rsidRDefault="00F61BFC" w:rsidP="00972B4F">
            <w:pPr>
              <w:jc w:val="center"/>
            </w:pPr>
            <w:r>
              <w:t>Основные объекты</w:t>
            </w:r>
          </w:p>
        </w:tc>
        <w:tc>
          <w:tcPr>
            <w:tcW w:w="1931" w:type="dxa"/>
          </w:tcPr>
          <w:p w14:paraId="1E81145A" w14:textId="77777777" w:rsidR="00CB428B" w:rsidRPr="00F61BFC" w:rsidRDefault="00F61BFC" w:rsidP="00972B4F">
            <w:pPr>
              <w:ind w:right="-1" w:firstLine="316"/>
              <w:jc w:val="both"/>
            </w:pPr>
            <w:r>
              <w:t>Этажность</w:t>
            </w:r>
          </w:p>
        </w:tc>
      </w:tr>
      <w:tr w:rsidR="006308A7" w:rsidRPr="007F63E5" w14:paraId="486F7C03" w14:textId="77777777" w:rsidTr="00972B4F">
        <w:trPr>
          <w:trHeight w:val="20"/>
        </w:trPr>
        <w:tc>
          <w:tcPr>
            <w:tcW w:w="591" w:type="dxa"/>
          </w:tcPr>
          <w:p w14:paraId="056E4426" w14:textId="77777777" w:rsidR="006308A7" w:rsidRPr="00107031" w:rsidRDefault="006308A7" w:rsidP="006308A7">
            <w:pPr>
              <w:keepNext/>
              <w:keepLines/>
              <w:autoSpaceDE w:val="0"/>
              <w:autoSpaceDN w:val="0"/>
              <w:adjustRightInd w:val="0"/>
              <w:rPr>
                <w:rFonts w:eastAsiaTheme="minorHAnsi"/>
                <w:bCs/>
                <w:lang w:eastAsia="en-US"/>
              </w:rPr>
            </w:pPr>
            <w:r w:rsidRPr="00107031">
              <w:rPr>
                <w:rFonts w:eastAsiaTheme="minorHAnsi"/>
                <w:bCs/>
                <w:lang w:eastAsia="en-US"/>
              </w:rPr>
              <w:lastRenderedPageBreak/>
              <w:t>1</w:t>
            </w:r>
          </w:p>
        </w:tc>
        <w:tc>
          <w:tcPr>
            <w:tcW w:w="3430" w:type="dxa"/>
          </w:tcPr>
          <w:p w14:paraId="10B4718D" w14:textId="33E79C8C" w:rsidR="006308A7" w:rsidRPr="00120F0B" w:rsidRDefault="006308A7" w:rsidP="006308A7">
            <w:r w:rsidRPr="006308A7">
              <w:rPr>
                <w:rFonts w:eastAsia="Arial"/>
              </w:rPr>
              <w:t>Зоны застройки среднеэтажными жилыми домами (от 5 до 8 этажей, включая мансардный)</w:t>
            </w:r>
          </w:p>
        </w:tc>
        <w:tc>
          <w:tcPr>
            <w:tcW w:w="3711" w:type="dxa"/>
          </w:tcPr>
          <w:p w14:paraId="7574E824" w14:textId="1E2BAD7F" w:rsidR="006308A7" w:rsidRPr="00F61BFC" w:rsidRDefault="006308A7" w:rsidP="006308A7">
            <w:r>
              <w:t>среднеэтажные жилые дома</w:t>
            </w:r>
          </w:p>
        </w:tc>
        <w:tc>
          <w:tcPr>
            <w:tcW w:w="1931" w:type="dxa"/>
          </w:tcPr>
          <w:p w14:paraId="2F20494F" w14:textId="77777777" w:rsidR="006308A7" w:rsidRPr="00F61BFC" w:rsidRDefault="006308A7" w:rsidP="006308A7">
            <w:pPr>
              <w:keepNext/>
              <w:keepLines/>
              <w:autoSpaceDE w:val="0"/>
              <w:autoSpaceDN w:val="0"/>
              <w:adjustRightInd w:val="0"/>
              <w:jc w:val="center"/>
              <w:rPr>
                <w:rFonts w:eastAsiaTheme="minorHAnsi"/>
                <w:bCs/>
                <w:lang w:eastAsia="en-US"/>
              </w:rPr>
            </w:pPr>
            <w:r w:rsidRPr="00E53B88">
              <w:rPr>
                <w:rFonts w:eastAsia="Arial"/>
              </w:rPr>
              <w:t>от 5 до 8 этажей</w:t>
            </w:r>
            <w:r>
              <w:rPr>
                <w:rFonts w:eastAsia="Arial"/>
              </w:rPr>
              <w:t xml:space="preserve"> </w:t>
            </w:r>
          </w:p>
          <w:p w14:paraId="04A930BF"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20FA9694" w14:textId="69BFC914"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p>
        </w:tc>
      </w:tr>
      <w:tr w:rsidR="006308A7" w:rsidRPr="007F63E5" w14:paraId="66BEEFB0" w14:textId="77777777" w:rsidTr="00972B4F">
        <w:trPr>
          <w:trHeight w:val="20"/>
        </w:trPr>
        <w:tc>
          <w:tcPr>
            <w:tcW w:w="591" w:type="dxa"/>
          </w:tcPr>
          <w:p w14:paraId="77F56D88" w14:textId="77777777" w:rsidR="006308A7" w:rsidRPr="00107031" w:rsidRDefault="006308A7" w:rsidP="006308A7">
            <w:pPr>
              <w:autoSpaceDE w:val="0"/>
              <w:autoSpaceDN w:val="0"/>
              <w:adjustRightInd w:val="0"/>
              <w:rPr>
                <w:rFonts w:eastAsiaTheme="minorHAnsi"/>
                <w:bCs/>
                <w:lang w:eastAsia="en-US"/>
              </w:rPr>
            </w:pPr>
            <w:r>
              <w:rPr>
                <w:rFonts w:eastAsiaTheme="minorHAnsi"/>
                <w:bCs/>
                <w:lang w:eastAsia="en-US"/>
              </w:rPr>
              <w:t>2</w:t>
            </w:r>
          </w:p>
        </w:tc>
        <w:tc>
          <w:tcPr>
            <w:tcW w:w="3430" w:type="dxa"/>
          </w:tcPr>
          <w:p w14:paraId="1D54D5C0" w14:textId="7D91FF38" w:rsidR="006308A7" w:rsidRPr="00120F0B" w:rsidRDefault="006308A7" w:rsidP="006308A7">
            <w:r w:rsidRPr="00E53B88">
              <w:rPr>
                <w:rFonts w:eastAsia="Arial"/>
              </w:rPr>
              <w:t xml:space="preserve">Зона застройки малоэтажными жилыми домами (до 4 этажей, включая мансардный) </w:t>
            </w:r>
          </w:p>
        </w:tc>
        <w:tc>
          <w:tcPr>
            <w:tcW w:w="3711" w:type="dxa"/>
          </w:tcPr>
          <w:p w14:paraId="5A98EFE1" w14:textId="64F90A51" w:rsidR="006308A7" w:rsidRPr="00F61BFC" w:rsidRDefault="006308A7" w:rsidP="006308A7">
            <w:r>
              <w:t>малоэтажные жилые дома</w:t>
            </w:r>
          </w:p>
        </w:tc>
        <w:tc>
          <w:tcPr>
            <w:tcW w:w="1931" w:type="dxa"/>
          </w:tcPr>
          <w:p w14:paraId="410DB2BF"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4</w:t>
            </w:r>
            <w:r w:rsidRPr="00F61BFC">
              <w:rPr>
                <w:rFonts w:eastAsiaTheme="minorHAnsi"/>
                <w:bCs/>
                <w:lang w:eastAsia="en-US"/>
              </w:rPr>
              <w:t xml:space="preserve"> этажей,</w:t>
            </w:r>
          </w:p>
          <w:p w14:paraId="458F23C0"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549B5955" w14:textId="1F5B58D7" w:rsidR="006308A7" w:rsidRPr="00107031" w:rsidRDefault="006308A7" w:rsidP="006308A7">
            <w:pPr>
              <w:autoSpaceDE w:val="0"/>
              <w:autoSpaceDN w:val="0"/>
              <w:adjustRightInd w:val="0"/>
              <w:jc w:val="center"/>
              <w:rPr>
                <w:rFonts w:eastAsiaTheme="minorHAnsi"/>
                <w:bCs/>
                <w:lang w:eastAsia="en-US"/>
              </w:rPr>
            </w:pPr>
            <w:r w:rsidRPr="00F61BFC">
              <w:rPr>
                <w:rFonts w:eastAsiaTheme="minorHAnsi"/>
                <w:bCs/>
                <w:lang w:eastAsia="en-US"/>
              </w:rPr>
              <w:t>мансардный</w:t>
            </w:r>
          </w:p>
        </w:tc>
      </w:tr>
      <w:tr w:rsidR="006308A7" w:rsidRPr="007F63E5" w14:paraId="04B602B8" w14:textId="77777777" w:rsidTr="00972B4F">
        <w:trPr>
          <w:trHeight w:val="20"/>
        </w:trPr>
        <w:tc>
          <w:tcPr>
            <w:tcW w:w="591" w:type="dxa"/>
          </w:tcPr>
          <w:p w14:paraId="45FE1CA9" w14:textId="77777777" w:rsidR="006308A7" w:rsidRPr="00107031" w:rsidRDefault="006308A7" w:rsidP="006308A7">
            <w:pPr>
              <w:autoSpaceDE w:val="0"/>
              <w:autoSpaceDN w:val="0"/>
              <w:adjustRightInd w:val="0"/>
              <w:rPr>
                <w:rFonts w:eastAsiaTheme="minorHAnsi"/>
                <w:bCs/>
                <w:lang w:eastAsia="en-US"/>
              </w:rPr>
            </w:pPr>
            <w:r>
              <w:rPr>
                <w:rFonts w:eastAsiaTheme="minorHAnsi"/>
                <w:bCs/>
                <w:lang w:eastAsia="en-US"/>
              </w:rPr>
              <w:t>3</w:t>
            </w:r>
          </w:p>
        </w:tc>
        <w:tc>
          <w:tcPr>
            <w:tcW w:w="3430" w:type="dxa"/>
          </w:tcPr>
          <w:p w14:paraId="178430F1" w14:textId="0E6BECA7" w:rsidR="006308A7" w:rsidRPr="00120F0B" w:rsidRDefault="006308A7" w:rsidP="006308A7">
            <w:r w:rsidRPr="006308A7">
              <w:rPr>
                <w:rFonts w:eastAsia="Arial"/>
              </w:rPr>
              <w:t>Зона застройки индивидуальными жилыми домами</w:t>
            </w:r>
          </w:p>
        </w:tc>
        <w:tc>
          <w:tcPr>
            <w:tcW w:w="3711" w:type="dxa"/>
          </w:tcPr>
          <w:p w14:paraId="5D626D27" w14:textId="77777777" w:rsidR="006308A7" w:rsidRDefault="006308A7" w:rsidP="006308A7">
            <w:r>
              <w:t>индивидуальные и</w:t>
            </w:r>
          </w:p>
          <w:p w14:paraId="45565E79" w14:textId="24024AA2" w:rsidR="006308A7" w:rsidRPr="00F61BFC" w:rsidRDefault="006308A7" w:rsidP="006308A7">
            <w:r>
              <w:t xml:space="preserve">блокированные жилые дома </w:t>
            </w:r>
          </w:p>
        </w:tc>
        <w:tc>
          <w:tcPr>
            <w:tcW w:w="1931" w:type="dxa"/>
          </w:tcPr>
          <w:p w14:paraId="06F5FE0D"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3</w:t>
            </w:r>
            <w:r w:rsidRPr="00F61BFC">
              <w:rPr>
                <w:rFonts w:eastAsiaTheme="minorHAnsi"/>
                <w:bCs/>
                <w:lang w:eastAsia="en-US"/>
              </w:rPr>
              <w:t xml:space="preserve"> этажей,</w:t>
            </w:r>
          </w:p>
          <w:p w14:paraId="261FD9FE"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6933D66D" w14:textId="5B46D2A6"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r>
              <w:rPr>
                <w:rFonts w:eastAsiaTheme="minorHAnsi"/>
                <w:bCs/>
                <w:lang w:eastAsia="en-US"/>
              </w:rPr>
              <w:t xml:space="preserve">  </w:t>
            </w:r>
          </w:p>
        </w:tc>
      </w:tr>
      <w:tr w:rsidR="006308A7" w:rsidRPr="007F63E5" w14:paraId="7473A5AC" w14:textId="77777777" w:rsidTr="00972B4F">
        <w:trPr>
          <w:trHeight w:val="20"/>
        </w:trPr>
        <w:tc>
          <w:tcPr>
            <w:tcW w:w="591" w:type="dxa"/>
          </w:tcPr>
          <w:p w14:paraId="55930EA1" w14:textId="77777777" w:rsidR="006308A7" w:rsidRDefault="006308A7" w:rsidP="006308A7">
            <w:pPr>
              <w:autoSpaceDE w:val="0"/>
              <w:autoSpaceDN w:val="0"/>
              <w:adjustRightInd w:val="0"/>
              <w:rPr>
                <w:rFonts w:eastAsiaTheme="minorHAnsi"/>
                <w:bCs/>
                <w:lang w:eastAsia="en-US"/>
              </w:rPr>
            </w:pPr>
            <w:r>
              <w:rPr>
                <w:rFonts w:eastAsiaTheme="minorHAnsi"/>
                <w:bCs/>
                <w:lang w:eastAsia="en-US"/>
              </w:rPr>
              <w:t>4</w:t>
            </w:r>
          </w:p>
        </w:tc>
        <w:tc>
          <w:tcPr>
            <w:tcW w:w="3430" w:type="dxa"/>
          </w:tcPr>
          <w:p w14:paraId="05A522C3" w14:textId="627D247C"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3711" w:type="dxa"/>
          </w:tcPr>
          <w:p w14:paraId="75ED8F52" w14:textId="77777777" w:rsidR="006308A7" w:rsidRDefault="006308A7" w:rsidP="006308A7">
            <w:r>
              <w:t>индивидуальные и</w:t>
            </w:r>
          </w:p>
          <w:p w14:paraId="6BD223EE" w14:textId="35A03AAB" w:rsidR="006308A7" w:rsidRPr="00F61BFC" w:rsidRDefault="006308A7" w:rsidP="006308A7">
            <w:r>
              <w:t>блокированные жилые дома</w:t>
            </w:r>
          </w:p>
        </w:tc>
        <w:tc>
          <w:tcPr>
            <w:tcW w:w="1931" w:type="dxa"/>
          </w:tcPr>
          <w:p w14:paraId="5EF791F4"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3</w:t>
            </w:r>
            <w:r w:rsidRPr="00F61BFC">
              <w:rPr>
                <w:rFonts w:eastAsiaTheme="minorHAnsi"/>
                <w:bCs/>
                <w:lang w:eastAsia="en-US"/>
              </w:rPr>
              <w:t xml:space="preserve"> этажей,</w:t>
            </w:r>
          </w:p>
          <w:p w14:paraId="5AA723B1"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645A3A18" w14:textId="59112646"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p>
        </w:tc>
      </w:tr>
    </w:tbl>
    <w:p w14:paraId="415230A3" w14:textId="77777777" w:rsidR="00CB428B" w:rsidRDefault="00CB428B" w:rsidP="00CB428B">
      <w:pPr>
        <w:ind w:right="-1" w:firstLine="567"/>
        <w:jc w:val="both"/>
      </w:pPr>
    </w:p>
    <w:p w14:paraId="0920A4ED" w14:textId="49B79440" w:rsidR="003629A9" w:rsidRPr="007F63E5" w:rsidRDefault="003629A9" w:rsidP="009C0BA7">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480310">
        <w:rPr>
          <w:rFonts w:eastAsiaTheme="minorHAnsi"/>
          <w:sz w:val="20"/>
          <w:szCs w:val="20"/>
          <w:lang w:eastAsia="en-US"/>
        </w:rPr>
        <w:t>20</w:t>
      </w:r>
    </w:p>
    <w:p w14:paraId="4463C50E" w14:textId="77777777" w:rsidR="003629A9" w:rsidRPr="00E10164" w:rsidRDefault="003629A9" w:rsidP="003629A9">
      <w:pPr>
        <w:ind w:right="-1" w:firstLine="567"/>
        <w:jc w:val="center"/>
      </w:pPr>
      <w:r w:rsidRPr="00107031">
        <w:t>Минимальные расчетные показатели жилищной обеспеченности населения общей площадью квартир и жилыми комнатами на 1 человека в зависимости от типов жилых домов по уровню комфорта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055"/>
        <w:gridCol w:w="2714"/>
        <w:gridCol w:w="3526"/>
      </w:tblGrid>
      <w:tr w:rsidR="007F63E5" w:rsidRPr="007F63E5" w14:paraId="7091760D" w14:textId="77777777" w:rsidTr="00107031">
        <w:trPr>
          <w:tblHeader/>
        </w:trPr>
        <w:tc>
          <w:tcPr>
            <w:tcW w:w="594" w:type="dxa"/>
          </w:tcPr>
          <w:bookmarkEnd w:id="36"/>
          <w:p w14:paraId="428B8353" w14:textId="77777777" w:rsidR="00107031" w:rsidRPr="004A5BD5" w:rsidRDefault="00107031" w:rsidP="004A5BD5">
            <w:pPr>
              <w:jc w:val="center"/>
            </w:pPr>
            <w:r w:rsidRPr="004A5BD5">
              <w:t>№</w:t>
            </w:r>
          </w:p>
          <w:p w14:paraId="7D39EDCD" w14:textId="77777777" w:rsidR="00107031" w:rsidRPr="004A5BD5" w:rsidRDefault="00107031" w:rsidP="004A5BD5">
            <w:pPr>
              <w:jc w:val="center"/>
            </w:pPr>
            <w:r w:rsidRPr="004A5BD5">
              <w:t>п/п</w:t>
            </w:r>
          </w:p>
        </w:tc>
        <w:tc>
          <w:tcPr>
            <w:tcW w:w="3055" w:type="dxa"/>
          </w:tcPr>
          <w:p w14:paraId="3264CBD5" w14:textId="77777777" w:rsidR="00107031" w:rsidRPr="004A5BD5" w:rsidRDefault="00107031" w:rsidP="004A5BD5">
            <w:pPr>
              <w:jc w:val="center"/>
            </w:pPr>
            <w:r w:rsidRPr="004A5BD5">
              <w:t>Тип жилого дома по уровню комфорта</w:t>
            </w:r>
          </w:p>
        </w:tc>
        <w:tc>
          <w:tcPr>
            <w:tcW w:w="2714" w:type="dxa"/>
          </w:tcPr>
          <w:p w14:paraId="5FEC75AE" w14:textId="77777777" w:rsidR="00107031" w:rsidRPr="004A5BD5" w:rsidRDefault="00107031" w:rsidP="004A5BD5">
            <w:pPr>
              <w:jc w:val="center"/>
            </w:pPr>
            <w:r w:rsidRPr="004A5BD5">
              <w:t>Обеспеченность общей площадью квартиры, кв. м/чел</w:t>
            </w:r>
          </w:p>
        </w:tc>
        <w:tc>
          <w:tcPr>
            <w:tcW w:w="3526" w:type="dxa"/>
          </w:tcPr>
          <w:p w14:paraId="0D6B831C" w14:textId="77777777" w:rsidR="00107031" w:rsidRPr="004A5BD5" w:rsidRDefault="00107031" w:rsidP="004A5BD5">
            <w:pPr>
              <w:jc w:val="center"/>
            </w:pPr>
            <w:r w:rsidRPr="004A5BD5">
              <w:t xml:space="preserve">Обеспеченность жилыми комнатами, </w:t>
            </w:r>
            <w:proofErr w:type="spellStart"/>
            <w:r w:rsidRPr="004A5BD5">
              <w:t>шт</w:t>
            </w:r>
            <w:proofErr w:type="spellEnd"/>
            <w:r w:rsidRPr="004A5BD5">
              <w:t>/чел</w:t>
            </w:r>
          </w:p>
        </w:tc>
      </w:tr>
      <w:tr w:rsidR="007F63E5" w:rsidRPr="007F63E5" w14:paraId="6DE1A310" w14:textId="77777777" w:rsidTr="00107031">
        <w:tc>
          <w:tcPr>
            <w:tcW w:w="594" w:type="dxa"/>
          </w:tcPr>
          <w:p w14:paraId="176AC95C" w14:textId="77777777" w:rsidR="00107031" w:rsidRPr="004A5BD5" w:rsidRDefault="00107031" w:rsidP="004A5BD5">
            <w:pPr>
              <w:jc w:val="both"/>
            </w:pPr>
            <w:r w:rsidRPr="004A5BD5">
              <w:t xml:space="preserve">1. </w:t>
            </w:r>
          </w:p>
        </w:tc>
        <w:tc>
          <w:tcPr>
            <w:tcW w:w="3055" w:type="dxa"/>
          </w:tcPr>
          <w:p w14:paraId="76BB92FA" w14:textId="77777777" w:rsidR="00107031" w:rsidRPr="004A5BD5" w:rsidRDefault="00107031" w:rsidP="004A5BD5">
            <w:pPr>
              <w:jc w:val="both"/>
            </w:pPr>
            <w:r w:rsidRPr="004A5BD5">
              <w:t xml:space="preserve">Социальный </w:t>
            </w:r>
          </w:p>
        </w:tc>
        <w:tc>
          <w:tcPr>
            <w:tcW w:w="2714" w:type="dxa"/>
          </w:tcPr>
          <w:p w14:paraId="150288BE" w14:textId="77777777" w:rsidR="00107031" w:rsidRPr="004A5BD5" w:rsidRDefault="00107031" w:rsidP="004A5BD5">
            <w:pPr>
              <w:jc w:val="center"/>
            </w:pPr>
            <w:r w:rsidRPr="004A5BD5">
              <w:t>15-18</w:t>
            </w:r>
          </w:p>
        </w:tc>
        <w:tc>
          <w:tcPr>
            <w:tcW w:w="3526" w:type="dxa"/>
          </w:tcPr>
          <w:p w14:paraId="1D44A7AF" w14:textId="77777777" w:rsidR="00107031" w:rsidRPr="004A5BD5" w:rsidRDefault="00107031" w:rsidP="004A5BD5">
            <w:pPr>
              <w:jc w:val="both"/>
            </w:pPr>
            <w:r w:rsidRPr="004A5BD5">
              <w:t xml:space="preserve">Количество жилых комнат в квартире меньше на одну комнату или равно числу проживающих </w:t>
            </w:r>
          </w:p>
        </w:tc>
      </w:tr>
      <w:tr w:rsidR="007F63E5" w:rsidRPr="007F63E5" w14:paraId="7EBA007C" w14:textId="77777777" w:rsidTr="00107031">
        <w:tc>
          <w:tcPr>
            <w:tcW w:w="594" w:type="dxa"/>
          </w:tcPr>
          <w:p w14:paraId="04398963" w14:textId="77777777" w:rsidR="00107031" w:rsidRPr="004A5BD5" w:rsidRDefault="00107031" w:rsidP="004A5BD5">
            <w:pPr>
              <w:jc w:val="both"/>
            </w:pPr>
            <w:r w:rsidRPr="004A5BD5">
              <w:t xml:space="preserve">2. </w:t>
            </w:r>
          </w:p>
        </w:tc>
        <w:tc>
          <w:tcPr>
            <w:tcW w:w="3055" w:type="dxa"/>
          </w:tcPr>
          <w:p w14:paraId="2E585616" w14:textId="77777777" w:rsidR="00107031" w:rsidRPr="004A5BD5" w:rsidRDefault="00107031" w:rsidP="004A5BD5">
            <w:pPr>
              <w:jc w:val="both"/>
            </w:pPr>
            <w:r w:rsidRPr="004A5BD5">
              <w:t xml:space="preserve">Массовый </w:t>
            </w:r>
          </w:p>
        </w:tc>
        <w:tc>
          <w:tcPr>
            <w:tcW w:w="2714" w:type="dxa"/>
          </w:tcPr>
          <w:p w14:paraId="0DEB4989" w14:textId="77777777" w:rsidR="00107031" w:rsidRPr="004A5BD5" w:rsidRDefault="00107031" w:rsidP="004A5BD5">
            <w:pPr>
              <w:jc w:val="center"/>
            </w:pPr>
            <w:r w:rsidRPr="004A5BD5">
              <w:t>19-29</w:t>
            </w:r>
          </w:p>
        </w:tc>
        <w:tc>
          <w:tcPr>
            <w:tcW w:w="3526" w:type="dxa"/>
          </w:tcPr>
          <w:p w14:paraId="1670C172" w14:textId="77777777" w:rsidR="00107031" w:rsidRPr="004A5BD5" w:rsidRDefault="00107031" w:rsidP="004A5BD5">
            <w:pPr>
              <w:jc w:val="both"/>
            </w:pPr>
            <w:r w:rsidRPr="004A5BD5">
              <w:t xml:space="preserve">Количество жилых комнат в квартире равно или больше на одну комнату числа проживающих </w:t>
            </w:r>
          </w:p>
        </w:tc>
      </w:tr>
      <w:tr w:rsidR="007F63E5" w:rsidRPr="007F63E5" w14:paraId="425C5112" w14:textId="77777777" w:rsidTr="00107031">
        <w:tc>
          <w:tcPr>
            <w:tcW w:w="594" w:type="dxa"/>
          </w:tcPr>
          <w:p w14:paraId="40B19F97" w14:textId="77777777" w:rsidR="00107031" w:rsidRPr="004A5BD5" w:rsidRDefault="00107031" w:rsidP="004A5BD5">
            <w:pPr>
              <w:jc w:val="both"/>
            </w:pPr>
            <w:r w:rsidRPr="004A5BD5">
              <w:t xml:space="preserve">3. </w:t>
            </w:r>
          </w:p>
        </w:tc>
        <w:tc>
          <w:tcPr>
            <w:tcW w:w="3055" w:type="dxa"/>
          </w:tcPr>
          <w:p w14:paraId="79443826" w14:textId="77777777" w:rsidR="00107031" w:rsidRPr="004A5BD5" w:rsidRDefault="00107031" w:rsidP="004A5BD5">
            <w:pPr>
              <w:jc w:val="both"/>
            </w:pPr>
            <w:r w:rsidRPr="004A5BD5">
              <w:t xml:space="preserve">Повышенной комфортности </w:t>
            </w:r>
          </w:p>
        </w:tc>
        <w:tc>
          <w:tcPr>
            <w:tcW w:w="2714" w:type="dxa"/>
          </w:tcPr>
          <w:p w14:paraId="492AF0E8" w14:textId="77777777" w:rsidR="00107031" w:rsidRPr="004A5BD5" w:rsidRDefault="00107031" w:rsidP="004A5BD5">
            <w:pPr>
              <w:jc w:val="center"/>
            </w:pPr>
            <w:r w:rsidRPr="004A5BD5">
              <w:t>30-59</w:t>
            </w:r>
          </w:p>
        </w:tc>
        <w:tc>
          <w:tcPr>
            <w:tcW w:w="3526" w:type="dxa"/>
          </w:tcPr>
          <w:p w14:paraId="0F68CBBA" w14:textId="77777777" w:rsidR="00107031" w:rsidRPr="004A5BD5" w:rsidRDefault="00107031" w:rsidP="004A5BD5">
            <w:pPr>
              <w:jc w:val="both"/>
            </w:pPr>
            <w:r w:rsidRPr="004A5BD5">
              <w:t xml:space="preserve">Количество жилых комнат в квартире больше на одну, две комнаты числа проживающих </w:t>
            </w:r>
          </w:p>
        </w:tc>
      </w:tr>
      <w:tr w:rsidR="007F63E5" w:rsidRPr="007F63E5" w14:paraId="3C0E3434" w14:textId="77777777" w:rsidTr="00107031">
        <w:tc>
          <w:tcPr>
            <w:tcW w:w="594" w:type="dxa"/>
          </w:tcPr>
          <w:p w14:paraId="6A9F09B6" w14:textId="77777777" w:rsidR="00107031" w:rsidRPr="004A5BD5" w:rsidRDefault="00107031" w:rsidP="004A5BD5">
            <w:pPr>
              <w:jc w:val="both"/>
            </w:pPr>
            <w:r w:rsidRPr="004A5BD5">
              <w:t xml:space="preserve">4. </w:t>
            </w:r>
          </w:p>
        </w:tc>
        <w:tc>
          <w:tcPr>
            <w:tcW w:w="3055" w:type="dxa"/>
          </w:tcPr>
          <w:p w14:paraId="724473B7" w14:textId="77777777" w:rsidR="00107031" w:rsidRPr="004A5BD5" w:rsidRDefault="00107031" w:rsidP="004A5BD5">
            <w:pPr>
              <w:jc w:val="both"/>
            </w:pPr>
            <w:proofErr w:type="spellStart"/>
            <w:r w:rsidRPr="004A5BD5">
              <w:t>Высококомфортный</w:t>
            </w:r>
            <w:proofErr w:type="spellEnd"/>
          </w:p>
        </w:tc>
        <w:tc>
          <w:tcPr>
            <w:tcW w:w="2714" w:type="dxa"/>
          </w:tcPr>
          <w:p w14:paraId="47182333" w14:textId="77777777" w:rsidR="00107031" w:rsidRPr="004A5BD5" w:rsidRDefault="00107031" w:rsidP="004A5BD5">
            <w:pPr>
              <w:jc w:val="center"/>
            </w:pPr>
            <w:r w:rsidRPr="004A5BD5">
              <w:t>60 и более</w:t>
            </w:r>
          </w:p>
        </w:tc>
        <w:tc>
          <w:tcPr>
            <w:tcW w:w="3526" w:type="dxa"/>
          </w:tcPr>
          <w:p w14:paraId="040B2EC7" w14:textId="77777777" w:rsidR="00107031" w:rsidRPr="004A5BD5" w:rsidRDefault="00107031" w:rsidP="004A5BD5">
            <w:pPr>
              <w:jc w:val="both"/>
            </w:pPr>
            <w:r w:rsidRPr="004A5BD5">
              <w:t xml:space="preserve">Количество жилых комнат в квартире больше на две и более комнаты числа проживающих </w:t>
            </w:r>
          </w:p>
        </w:tc>
      </w:tr>
      <w:tr w:rsidR="007F63E5" w:rsidRPr="007F63E5" w14:paraId="7EFE70B3" w14:textId="77777777" w:rsidTr="00107031">
        <w:tc>
          <w:tcPr>
            <w:tcW w:w="594" w:type="dxa"/>
          </w:tcPr>
          <w:p w14:paraId="07F5734E" w14:textId="77777777" w:rsidR="00107031" w:rsidRPr="004A5BD5" w:rsidRDefault="00107031" w:rsidP="004A5BD5">
            <w:pPr>
              <w:jc w:val="both"/>
            </w:pPr>
            <w:r w:rsidRPr="004A5BD5">
              <w:t xml:space="preserve">5. </w:t>
            </w:r>
          </w:p>
        </w:tc>
        <w:tc>
          <w:tcPr>
            <w:tcW w:w="3055" w:type="dxa"/>
          </w:tcPr>
          <w:p w14:paraId="6E552497" w14:textId="77777777" w:rsidR="00107031" w:rsidRPr="004A5BD5" w:rsidRDefault="00107031" w:rsidP="004A5BD5">
            <w:pPr>
              <w:jc w:val="both"/>
            </w:pPr>
            <w:r w:rsidRPr="004A5BD5">
              <w:t xml:space="preserve">Специализированный (кроме общежитий, жилых помещений маневренного фонда и для временного поселения вынужденных переселенцев и лиц, признанных беженцами) </w:t>
            </w:r>
          </w:p>
        </w:tc>
        <w:tc>
          <w:tcPr>
            <w:tcW w:w="2714" w:type="dxa"/>
          </w:tcPr>
          <w:p w14:paraId="5369A9F8" w14:textId="77777777" w:rsidR="00107031" w:rsidRPr="004A5BD5" w:rsidRDefault="00107031" w:rsidP="004A5BD5">
            <w:pPr>
              <w:jc w:val="center"/>
            </w:pPr>
            <w:r w:rsidRPr="004A5BD5">
              <w:t>18-20</w:t>
            </w:r>
          </w:p>
        </w:tc>
        <w:tc>
          <w:tcPr>
            <w:tcW w:w="3526" w:type="dxa"/>
          </w:tcPr>
          <w:p w14:paraId="17AA6557" w14:textId="77777777" w:rsidR="00107031" w:rsidRPr="004A5BD5" w:rsidRDefault="00107031" w:rsidP="004A5BD5">
            <w:pPr>
              <w:jc w:val="both"/>
            </w:pPr>
            <w:r w:rsidRPr="004A5BD5">
              <w:t xml:space="preserve">Количество жилых комнат в квартире равно числу проживающих </w:t>
            </w:r>
          </w:p>
        </w:tc>
      </w:tr>
    </w:tbl>
    <w:p w14:paraId="023688C7" w14:textId="77777777" w:rsidR="003629A9" w:rsidRDefault="003629A9" w:rsidP="003629A9">
      <w:pPr>
        <w:ind w:right="-1" w:firstLine="567"/>
        <w:jc w:val="both"/>
      </w:pPr>
      <w:r w:rsidRPr="007F63E5">
        <w:t xml:space="preserve">Для определения объемов и структуры жилищного строительства допускается принимать среднюю обеспеченность жилым фондом </w:t>
      </w:r>
      <w:r w:rsidR="00981B2B">
        <w:t>27</w:t>
      </w:r>
      <w:r w:rsidRPr="007F63E5">
        <w:t xml:space="preserve"> кв. м общей площади на 1 чел.</w:t>
      </w:r>
    </w:p>
    <w:p w14:paraId="0129F69D" w14:textId="77777777" w:rsidR="003754B6" w:rsidRDefault="003754B6" w:rsidP="003754B6">
      <w:pPr>
        <w:ind w:right="-1" w:firstLine="567"/>
        <w:jc w:val="both"/>
      </w:pPr>
    </w:p>
    <w:p w14:paraId="41E6A0FB" w14:textId="77777777" w:rsidR="003754B6" w:rsidRPr="007F63E5" w:rsidRDefault="003754B6" w:rsidP="003754B6">
      <w:pPr>
        <w:ind w:right="-1" w:firstLine="567"/>
        <w:jc w:val="both"/>
      </w:pPr>
      <w:r>
        <w:t xml:space="preserve">3) </w:t>
      </w:r>
      <w:r w:rsidRPr="007F63E5">
        <w:t>Максимально допустимый уровень территориальной доступности объектов местного значения для населения не установлен.</w:t>
      </w:r>
    </w:p>
    <w:p w14:paraId="47BA93A5" w14:textId="77777777" w:rsidR="001C241A" w:rsidRPr="007F63E5" w:rsidRDefault="001C241A" w:rsidP="00A40D7D">
      <w:pPr>
        <w:pStyle w:val="2"/>
        <w:numPr>
          <w:ilvl w:val="0"/>
          <w:numId w:val="0"/>
        </w:numPr>
        <w:spacing w:before="240"/>
        <w:ind w:right="0"/>
        <w:rPr>
          <w:bCs w:val="0"/>
          <w:i/>
          <w:iCs w:val="0"/>
        </w:rPr>
      </w:pPr>
      <w:bookmarkStart w:id="37" w:name="_Toc109159026"/>
      <w:r w:rsidRPr="007F63E5">
        <w:rPr>
          <w:bCs w:val="0"/>
          <w:iCs w:val="0"/>
        </w:rPr>
        <w:t>1.3 Приложения к основной части</w:t>
      </w:r>
      <w:bookmarkEnd w:id="37"/>
    </w:p>
    <w:p w14:paraId="5BBEFF33" w14:textId="77777777" w:rsidR="001C241A" w:rsidRPr="007F63E5" w:rsidRDefault="001C241A" w:rsidP="001C241A">
      <w:pPr>
        <w:ind w:right="-1" w:firstLine="567"/>
        <w:jc w:val="both"/>
      </w:pPr>
    </w:p>
    <w:p w14:paraId="495134B3" w14:textId="77777777" w:rsidR="001C241A" w:rsidRPr="007F63E5" w:rsidRDefault="001C241A" w:rsidP="001C241A">
      <w:pPr>
        <w:pStyle w:val="S1"/>
        <w:ind w:right="-1" w:firstLine="0"/>
        <w:jc w:val="center"/>
        <w:outlineLvl w:val="2"/>
        <w:rPr>
          <w:b/>
          <w:i w:val="0"/>
          <w:iCs/>
        </w:rPr>
      </w:pPr>
      <w:bookmarkStart w:id="38" w:name="_Toc109159027"/>
      <w:r w:rsidRPr="007F63E5">
        <w:rPr>
          <w:b/>
          <w:i w:val="0"/>
          <w:iCs/>
        </w:rPr>
        <w:lastRenderedPageBreak/>
        <w:t>1.3.1 Перечень терминов, определений и сокращений</w:t>
      </w:r>
      <w:bookmarkEnd w:id="38"/>
    </w:p>
    <w:p w14:paraId="4B5F8374" w14:textId="77777777" w:rsidR="001C241A" w:rsidRPr="007F63E5" w:rsidRDefault="001C241A" w:rsidP="004871BB">
      <w:pPr>
        <w:ind w:firstLine="709"/>
        <w:jc w:val="both"/>
      </w:pPr>
    </w:p>
    <w:p w14:paraId="2A42DD7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Благоприятные условия жизнедеятельностичеловека–</w:t>
      </w:r>
      <w:r w:rsidRPr="007F63E5">
        <w:rPr>
          <w:rFonts w:eastAsiaTheme="minorHAnsi"/>
          <w:lang w:eastAsia="en-US"/>
        </w:rPr>
        <w:t xml:space="preserve"> состояние окружающей среды, отвечающее современным экологическим, экономическим, социальным, санитарно-гигиеническим и градостроительным требованиям, достигаемое при проектировании развития территорий.</w:t>
      </w:r>
    </w:p>
    <w:p w14:paraId="623726C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Блокированная жилая застройка</w:t>
      </w:r>
      <w:r w:rsidRPr="007F63E5">
        <w:rPr>
          <w:rFonts w:eastAsiaTheme="minorHAnsi"/>
          <w:lang w:eastAsia="en-US"/>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78D66BA3" w14:textId="77777777" w:rsidR="003C5E5F" w:rsidRPr="007F63E5" w:rsidRDefault="003C5E5F" w:rsidP="003C5E5F">
      <w:pPr>
        <w:ind w:firstLine="709"/>
        <w:jc w:val="both"/>
        <w:rPr>
          <w:rFonts w:eastAsiaTheme="minorHAnsi"/>
        </w:rPr>
      </w:pPr>
      <w:r w:rsidRPr="007F63E5">
        <w:rPr>
          <w:rFonts w:eastAsiaTheme="minorHAnsi"/>
          <w:b/>
        </w:rPr>
        <w:t>Бульвар и пешеходные аллеи</w:t>
      </w:r>
      <w:r w:rsidRPr="007F63E5">
        <w:rPr>
          <w:rFonts w:eastAsiaTheme="minorHAnsi"/>
        </w:rPr>
        <w:t xml:space="preserve"> – озелененные территории линейной формы, предназначенные для транзитного пешеходного движения, прогулок, повседневного отдыха.</w:t>
      </w:r>
    </w:p>
    <w:p w14:paraId="54EC4EE4" w14:textId="77777777" w:rsidR="003C5E5F" w:rsidRPr="007F63E5" w:rsidRDefault="003C5E5F" w:rsidP="003C5E5F">
      <w:pPr>
        <w:ind w:firstLine="709"/>
        <w:jc w:val="both"/>
        <w:rPr>
          <w:rFonts w:eastAsiaTheme="minorHAnsi"/>
          <w:lang w:eastAsia="en-US"/>
        </w:rPr>
      </w:pPr>
      <w:r w:rsidRPr="007F63E5">
        <w:rPr>
          <w:b/>
        </w:rPr>
        <w:t xml:space="preserve">Вертикальная планировка </w:t>
      </w:r>
      <w:r w:rsidRPr="007F63E5">
        <w:t>– комплекс инженерно-строительных работ по</w:t>
      </w:r>
      <w:r w:rsidRPr="007F63E5">
        <w:rPr>
          <w:rFonts w:eastAsiaTheme="minorHAnsi"/>
          <w:lang w:eastAsia="en-US"/>
        </w:rPr>
        <w:t xml:space="preserve"> преобразованию существующего рельефа территории, обеспечивающий благоприятные условия жизнедеятельности человека.</w:t>
      </w:r>
    </w:p>
    <w:p w14:paraId="089B5247" w14:textId="77777777" w:rsidR="003C5E5F" w:rsidRPr="007F63E5" w:rsidRDefault="003C5E5F" w:rsidP="003C5E5F">
      <w:pPr>
        <w:ind w:firstLine="709"/>
        <w:jc w:val="both"/>
        <w:rPr>
          <w:rFonts w:eastAsiaTheme="minorHAnsi"/>
          <w:lang w:eastAsia="en-US"/>
        </w:rPr>
      </w:pPr>
      <w:bookmarkStart w:id="39" w:name="sub_104"/>
      <w:proofErr w:type="spellStart"/>
      <w:r w:rsidRPr="007F63E5">
        <w:rPr>
          <w:rFonts w:eastAsiaTheme="minorHAnsi"/>
          <w:b/>
          <w:lang w:eastAsia="en-US"/>
        </w:rPr>
        <w:t>Ввнутридворовая</w:t>
      </w:r>
      <w:proofErr w:type="spellEnd"/>
      <w:r w:rsidRPr="007F63E5">
        <w:rPr>
          <w:rFonts w:eastAsiaTheme="minorHAnsi"/>
          <w:b/>
          <w:lang w:eastAsia="en-US"/>
        </w:rPr>
        <w:t xml:space="preserve"> территория</w:t>
      </w:r>
      <w:r w:rsidRPr="007F63E5">
        <w:rPr>
          <w:rFonts w:eastAsiaTheme="minorHAnsi"/>
        </w:rPr>
        <w:t>–</w:t>
      </w:r>
      <w:r w:rsidRPr="007F63E5">
        <w:rPr>
          <w:rFonts w:eastAsiaTheme="minorHAnsi"/>
          <w:lang w:eastAsia="en-US"/>
        </w:rPr>
        <w:t xml:space="preserve"> территория со стороны входов в жилую часть многоквартирного дома, содержащая элементы благоустройства, необходимые для функционирования дома.</w:t>
      </w:r>
    </w:p>
    <w:p w14:paraId="49B03247"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Водный объект</w:t>
      </w:r>
      <w:r w:rsidRPr="007F63E5">
        <w:rPr>
          <w:rFonts w:eastAsiaTheme="minorHAnsi"/>
          <w:lang w:eastAsia="en-US"/>
        </w:rPr>
        <w:t xml:space="preserve">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bookmarkEnd w:id="39"/>
    <w:p w14:paraId="0785A863" w14:textId="77777777" w:rsidR="00AA2A5A" w:rsidRDefault="003C5E5F" w:rsidP="003C5E5F">
      <w:pPr>
        <w:ind w:firstLine="709"/>
        <w:jc w:val="both"/>
        <w:rPr>
          <w:rFonts w:eastAsiaTheme="minorHAnsi"/>
          <w:lang w:eastAsia="en-US"/>
        </w:rPr>
      </w:pPr>
      <w:r w:rsidRPr="007F63E5">
        <w:rPr>
          <w:rFonts w:eastAsiaTheme="minorHAnsi"/>
          <w:b/>
          <w:bCs/>
          <w:lang w:eastAsia="en-US"/>
        </w:rPr>
        <w:t>Водоотведение</w:t>
      </w:r>
      <w:r w:rsidRPr="007F63E5">
        <w:rPr>
          <w:rFonts w:eastAsiaTheme="minorHAnsi"/>
          <w:lang w:eastAsia="en-US"/>
        </w:rPr>
        <w:t xml:space="preserve"> – </w:t>
      </w:r>
      <w:r w:rsidR="00CE1939" w:rsidRPr="00AA2A5A">
        <w:rPr>
          <w:rFonts w:eastAsiaTheme="minorHAnsi"/>
          <w:lang w:eastAsia="en-US"/>
        </w:rPr>
        <w:t>прием, транспортировка и очистка сточных вод с использованием централизованной системы водоотведения</w:t>
      </w:r>
      <w:r w:rsidR="00AA2A5A">
        <w:rPr>
          <w:rFonts w:eastAsiaTheme="minorHAnsi"/>
          <w:lang w:eastAsia="en-US"/>
        </w:rPr>
        <w:t xml:space="preserve">. </w:t>
      </w:r>
    </w:p>
    <w:p w14:paraId="2D99823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Водоохранная зона</w:t>
      </w:r>
      <w:r w:rsidRPr="007F63E5">
        <w:rPr>
          <w:rFonts w:eastAsiaTheme="minorHAnsi"/>
          <w:lang w:eastAsia="en-US"/>
        </w:rPr>
        <w:t xml:space="preserve"> – территория, которая примыкает к береговой линии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525E7F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Водосборная площадь (водосборный бассейн)</w:t>
      </w:r>
      <w:r w:rsidRPr="007F63E5">
        <w:rPr>
          <w:rFonts w:eastAsiaTheme="minorHAnsi"/>
          <w:lang w:eastAsia="en-US"/>
        </w:rPr>
        <w:t xml:space="preserve"> – территория, поверхностный сток с которой поступает в сеть дождевой канализации.</w:t>
      </w:r>
    </w:p>
    <w:p w14:paraId="4A4133CB"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Вредное вещество</w:t>
      </w:r>
      <w:r w:rsidRPr="007F63E5">
        <w:rPr>
          <w:rFonts w:eastAsiaTheme="minorHAnsi"/>
          <w:lang w:eastAsia="en-US"/>
        </w:rPr>
        <w:t xml:space="preserve"> – химическое или биологическое вещество либо смесь таких веществ, которые содержатся в атмосферном воздухе и в определенных концентрациях оказывают вредное воздействие на здоровье человека и окружающую среду.</w:t>
      </w:r>
    </w:p>
    <w:p w14:paraId="426CC1C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Временное хранениетранспортного средства</w:t>
      </w:r>
      <w:r w:rsidRPr="007F63E5">
        <w:rPr>
          <w:rFonts w:eastAsiaTheme="minorHAnsi"/>
          <w:lang w:eastAsia="en-US"/>
        </w:rPr>
        <w:t xml:space="preserve"> – ограниченное во времени размещение транспортного средства на автостоянке, как правило, не имеющей мест, закрепленных за конкретным транспортным средством или лицом, в жилой, общественно-деловой и иных зонах у жилых домов, объектов различного функционального назначения, на перехватывающих стоянках при совершении поездок по трудовым, деловым, культурно-бытовым и иным целям.</w:t>
      </w:r>
    </w:p>
    <w:p w14:paraId="61537AC9" w14:textId="77777777" w:rsidR="00AA2A5A" w:rsidRPr="00AA2A5A" w:rsidRDefault="003C5E5F" w:rsidP="003C5E5F">
      <w:pPr>
        <w:ind w:firstLine="709"/>
        <w:jc w:val="both"/>
        <w:rPr>
          <w:rFonts w:eastAsiaTheme="minorHAnsi"/>
          <w:lang w:eastAsia="en-US"/>
        </w:rPr>
      </w:pPr>
      <w:r w:rsidRPr="007F63E5">
        <w:rPr>
          <w:rFonts w:eastAsiaTheme="minorHAnsi"/>
          <w:b/>
          <w:lang w:eastAsia="en-US"/>
        </w:rPr>
        <w:t>Временные объекты</w:t>
      </w:r>
      <w:r w:rsidRPr="007F63E5">
        <w:rPr>
          <w:rFonts w:eastAsiaTheme="minorHAnsi"/>
          <w:lang w:eastAsia="en-US"/>
        </w:rPr>
        <w:t xml:space="preserve"> – </w:t>
      </w:r>
      <w:r w:rsidR="00CE1939" w:rsidRPr="00AA2A5A">
        <w:rPr>
          <w:rFonts w:eastAsiaTheme="minorHAnsi"/>
          <w:lang w:eastAsia="en-US"/>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5A9A5C64" w14:textId="77777777" w:rsidR="003C5E5F" w:rsidRPr="007F63E5" w:rsidRDefault="00AA2A5A" w:rsidP="003C5E5F">
      <w:pPr>
        <w:ind w:firstLine="709"/>
        <w:jc w:val="both"/>
        <w:rPr>
          <w:rFonts w:eastAsiaTheme="minorHAnsi"/>
          <w:lang w:eastAsia="en-US"/>
        </w:rPr>
      </w:pPr>
      <w:r w:rsidRPr="007F63E5">
        <w:rPr>
          <w:rFonts w:eastAsiaTheme="minorHAnsi"/>
          <w:b/>
          <w:lang w:eastAsia="en-US"/>
        </w:rPr>
        <w:t xml:space="preserve"> </w:t>
      </w:r>
      <w:r w:rsidR="003C5E5F" w:rsidRPr="007F63E5">
        <w:rPr>
          <w:rFonts w:eastAsiaTheme="minorHAnsi"/>
          <w:b/>
          <w:lang w:eastAsia="en-US"/>
        </w:rPr>
        <w:t xml:space="preserve">Встроенные, встроенно-пристроенные и пристроенные объекты </w:t>
      </w:r>
      <w:r w:rsidR="003C5E5F" w:rsidRPr="007F63E5">
        <w:rPr>
          <w:rFonts w:eastAsiaTheme="minorHAnsi"/>
          <w:lang w:eastAsia="en-US"/>
        </w:rPr>
        <w:t>– помещения, входящие в структуру жилого дома или другого объекта.</w:t>
      </w:r>
    </w:p>
    <w:p w14:paraId="6ED74D5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Выпуск сточных вод</w:t>
      </w:r>
      <w:r w:rsidRPr="007F63E5">
        <w:rPr>
          <w:rFonts w:eastAsiaTheme="minorHAnsi"/>
          <w:lang w:eastAsia="en-US"/>
        </w:rPr>
        <w:t xml:space="preserve"> – трубопровод, отводящий сточные воды в водный объект.</w:t>
      </w:r>
    </w:p>
    <w:p w14:paraId="54BE8A06" w14:textId="77777777" w:rsidR="003C5E5F" w:rsidRPr="007F63E5" w:rsidRDefault="003C5E5F" w:rsidP="003C5E5F">
      <w:pPr>
        <w:ind w:firstLine="709"/>
        <w:jc w:val="both"/>
        <w:rPr>
          <w:rFonts w:eastAsiaTheme="minorHAnsi"/>
          <w:spacing w:val="-4"/>
          <w:lang w:eastAsia="en-US"/>
        </w:rPr>
      </w:pPr>
      <w:bookmarkStart w:id="40" w:name="sub_36"/>
      <w:r w:rsidRPr="007F63E5">
        <w:rPr>
          <w:rFonts w:eastAsiaTheme="minorHAnsi"/>
          <w:b/>
          <w:spacing w:val="-4"/>
          <w:lang w:eastAsia="en-US"/>
        </w:rPr>
        <w:t>Гараж</w:t>
      </w:r>
      <w:r w:rsidRPr="007F63E5">
        <w:rPr>
          <w:rFonts w:eastAsiaTheme="minorHAnsi"/>
          <w:lang w:eastAsia="en-US"/>
        </w:rPr>
        <w:t>–</w:t>
      </w:r>
      <w:r w:rsidRPr="007F63E5">
        <w:rPr>
          <w:rFonts w:eastAsiaTheme="minorHAnsi"/>
          <w:spacing w:val="-4"/>
          <w:lang w:eastAsia="en-US"/>
        </w:rPr>
        <w:t xml:space="preserve"> здание, сооружение, предназначенные для хранения (стоянки) автомобилей, а также для осуществления мелкого ремонта транспортных средств собственника гаража.</w:t>
      </w:r>
    </w:p>
    <w:p w14:paraId="2CC1E16C" w14:textId="77777777" w:rsidR="003C5E5F" w:rsidRPr="007F63E5" w:rsidRDefault="003C5E5F" w:rsidP="003C5E5F">
      <w:pPr>
        <w:ind w:firstLine="709"/>
        <w:jc w:val="both"/>
      </w:pPr>
      <w:r w:rsidRPr="007F63E5">
        <w:rPr>
          <w:b/>
          <w:bCs/>
        </w:rPr>
        <w:t>Гараж индивидуальный</w:t>
      </w:r>
      <w:r w:rsidRPr="007F63E5">
        <w:t xml:space="preserve"> – здание или сооружение, предназначенное для хранения и технического обслуживания автомобиля, высотой не более 3,5 м с размерами не менее 5,5 х 3 м.</w:t>
      </w:r>
    </w:p>
    <w:p w14:paraId="24F1AC86"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lastRenderedPageBreak/>
        <w:t>Генеральный план городского округа–</w:t>
      </w:r>
      <w:r w:rsidRPr="007F63E5">
        <w:rPr>
          <w:rFonts w:eastAsiaTheme="minorHAnsi"/>
          <w:spacing w:val="-3"/>
          <w:lang w:eastAsia="en-US"/>
        </w:rPr>
        <w:t>документ территориального планирования</w:t>
      </w:r>
      <w:r w:rsidRPr="007F63E5">
        <w:rPr>
          <w:rFonts w:eastAsiaTheme="minorHAnsi"/>
          <w:spacing w:val="-4"/>
          <w:lang w:eastAsia="en-US"/>
        </w:rPr>
        <w:t>, определяющий цели, задачи и направления территориаль</w:t>
      </w:r>
      <w:r w:rsidRPr="007F63E5">
        <w:rPr>
          <w:rFonts w:eastAsiaTheme="minorHAnsi"/>
          <w:lang w:eastAsia="en-US"/>
        </w:rPr>
        <w:t>ного планирования городского округа и этапы их реализации, разрабатываемый для обеспечения устойчивого развития территории.</w:t>
      </w:r>
    </w:p>
    <w:p w14:paraId="667464AC" w14:textId="77777777" w:rsidR="00AA2A5A" w:rsidRDefault="003C5E5F" w:rsidP="003C5E5F">
      <w:pPr>
        <w:ind w:firstLine="709"/>
        <w:jc w:val="both"/>
        <w:rPr>
          <w:rFonts w:eastAsiaTheme="minorHAnsi"/>
          <w:lang w:eastAsia="en-US"/>
        </w:rPr>
      </w:pPr>
      <w:r w:rsidRPr="007F63E5">
        <w:rPr>
          <w:rFonts w:eastAsiaTheme="minorHAnsi"/>
          <w:b/>
          <w:bCs/>
          <w:lang w:eastAsia="en-US"/>
        </w:rPr>
        <w:t>Городской округ</w:t>
      </w:r>
      <w:r w:rsidRPr="007F63E5">
        <w:rPr>
          <w:rFonts w:eastAsiaTheme="minorHAnsi"/>
          <w:lang w:eastAsia="en-US"/>
        </w:rPr>
        <w:t xml:space="preserve">– </w:t>
      </w:r>
      <w:r w:rsidR="00CE1939" w:rsidRPr="00CE1939">
        <w:rPr>
          <w:rFonts w:eastAsiaTheme="minorHAnsi"/>
          <w:lang w:eastAsia="en-US"/>
        </w:rPr>
        <w:t>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r w:rsidR="00CE1939">
        <w:rPr>
          <w:rFonts w:eastAsiaTheme="minorHAnsi"/>
          <w:lang w:eastAsia="en-US"/>
        </w:rPr>
        <w:t>.</w:t>
      </w:r>
      <w:r w:rsidR="00AA2A5A">
        <w:rPr>
          <w:rFonts w:eastAsiaTheme="minorHAnsi"/>
          <w:lang w:eastAsia="en-US"/>
        </w:rPr>
        <w:t xml:space="preserve"> </w:t>
      </w:r>
    </w:p>
    <w:p w14:paraId="1A470C14"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Городской сад</w:t>
      </w:r>
      <w:r w:rsidRPr="007F63E5">
        <w:rPr>
          <w:rFonts w:eastAsiaTheme="minorHAnsi"/>
          <w:lang w:eastAsia="en-US"/>
        </w:rPr>
        <w:t>–</w:t>
      </w:r>
      <w:r w:rsidRPr="007F63E5">
        <w:rPr>
          <w:rFonts w:eastAsiaTheme="minorHAnsi"/>
          <w:spacing w:val="-4"/>
          <w:lang w:eastAsia="en-US"/>
        </w:rPr>
        <w:t xml:space="preserve"> озелененная территория с ограниченным набором видов рекреационной деятельности, предназначенная преимущественно для прогулок и повседневного кратковременного отдыха населения, площадью, как правило, от 3 до 5 га.</w:t>
      </w:r>
    </w:p>
    <w:p w14:paraId="32A71CD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Городские леса </w:t>
      </w:r>
      <w:r w:rsidRPr="007F63E5">
        <w:rPr>
          <w:rFonts w:eastAsiaTheme="minorHAnsi"/>
          <w:lang w:eastAsia="en-US"/>
        </w:rPr>
        <w:t xml:space="preserve">– леса, расположенные на землях городских </w:t>
      </w:r>
      <w:r w:rsidR="00CE1939">
        <w:rPr>
          <w:rFonts w:eastAsiaTheme="minorHAnsi"/>
          <w:lang w:eastAsia="en-US"/>
        </w:rPr>
        <w:t>в пределах одного муниципального образования</w:t>
      </w:r>
      <w:r w:rsidRPr="007F63E5">
        <w:rPr>
          <w:rFonts w:eastAsiaTheme="minorHAnsi"/>
          <w:lang w:eastAsia="en-US"/>
        </w:rPr>
        <w:t>. Относятся к защитным лесам,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w:t>
      </w:r>
    </w:p>
    <w:p w14:paraId="5009C862" w14:textId="77777777" w:rsidR="003C5E5F" w:rsidRPr="007F63E5" w:rsidRDefault="003C5E5F" w:rsidP="003C5E5F">
      <w:pPr>
        <w:ind w:firstLine="709"/>
        <w:jc w:val="both"/>
        <w:rPr>
          <w:rFonts w:eastAsiaTheme="minorHAnsi"/>
          <w:spacing w:val="3"/>
          <w:lang w:eastAsia="en-US"/>
        </w:rPr>
      </w:pPr>
      <w:r w:rsidRPr="007F63E5">
        <w:rPr>
          <w:rFonts w:eastAsiaTheme="minorHAnsi"/>
          <w:b/>
          <w:lang w:eastAsia="en-US"/>
        </w:rPr>
        <w:t>Гостевая автостоянка(парковка)</w:t>
      </w:r>
      <w:r w:rsidRPr="007F63E5">
        <w:rPr>
          <w:rFonts w:eastAsiaTheme="minorHAnsi"/>
          <w:lang w:eastAsia="en-US"/>
        </w:rPr>
        <w:t xml:space="preserve"> – автостоянка для временного хранения транспортных средств жителей домов и их посетителей на территориях жилых зон.</w:t>
      </w:r>
    </w:p>
    <w:p w14:paraId="22592980" w14:textId="77777777" w:rsidR="00CA48CC"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Градостроительная деятельность</w:t>
      </w:r>
      <w:r w:rsidRPr="007F63E5">
        <w:rPr>
          <w:rFonts w:eastAsiaTheme="minorHAnsi"/>
          <w:lang w:eastAsia="en-US"/>
        </w:rPr>
        <w:t>–</w:t>
      </w:r>
      <w:r w:rsidRPr="007F63E5">
        <w:rPr>
          <w:rFonts w:eastAsiaTheme="minorHAnsi"/>
          <w:spacing w:val="-4"/>
          <w:lang w:eastAsia="en-US"/>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w:t>
      </w:r>
      <w:r w:rsidR="00D76719" w:rsidRPr="00D76719">
        <w:rPr>
          <w:rFonts w:eastAsiaTheme="minorHAnsi"/>
          <w:spacing w:val="-4"/>
          <w:lang w:eastAsia="en-US"/>
        </w:rPr>
        <w:t>сноса объектов капитального строительства, эксплуатации зданий, сооружений, комплексного развития территорий и их благоустройства</w:t>
      </w:r>
      <w:r w:rsidR="00CA48CC">
        <w:rPr>
          <w:rFonts w:eastAsiaTheme="minorHAnsi"/>
          <w:spacing w:val="-4"/>
          <w:lang w:eastAsia="en-US"/>
        </w:rPr>
        <w:t xml:space="preserve"> </w:t>
      </w:r>
    </w:p>
    <w:p w14:paraId="5199DB6E"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 xml:space="preserve">Градостроительная документация </w:t>
      </w:r>
      <w:r w:rsidRPr="007F63E5">
        <w:rPr>
          <w:rFonts w:eastAsiaTheme="minorHAnsi"/>
          <w:lang w:eastAsia="en-US"/>
        </w:rPr>
        <w:t>–</w:t>
      </w:r>
      <w:r w:rsidR="00666FDF">
        <w:rPr>
          <w:rFonts w:eastAsiaTheme="minorHAnsi"/>
          <w:lang w:eastAsia="en-US"/>
        </w:rPr>
        <w:t xml:space="preserve"> </w:t>
      </w:r>
      <w:r w:rsidRPr="007F63E5">
        <w:rPr>
          <w:rFonts w:eastAsiaTheme="minorHAnsi"/>
          <w:spacing w:val="-4"/>
          <w:lang w:eastAsia="en-US"/>
        </w:rPr>
        <w:t>документы территориального планирования, документация по планировке территорий, правила землепользования и застройки.</w:t>
      </w:r>
    </w:p>
    <w:p w14:paraId="1683F330"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Градостроительное зонирование</w:t>
      </w:r>
      <w:r w:rsidRPr="007F63E5">
        <w:rPr>
          <w:rFonts w:eastAsiaTheme="minorHAnsi"/>
          <w:lang w:eastAsia="en-US"/>
        </w:rPr>
        <w:t>–</w:t>
      </w:r>
      <w:r w:rsidRPr="007F63E5">
        <w:rPr>
          <w:rFonts w:eastAsiaTheme="minorHAnsi"/>
          <w:spacing w:val="-4"/>
          <w:lang w:eastAsia="en-US"/>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14:paraId="5F154550" w14:textId="77777777" w:rsidR="00CA48CC"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Градостроительный регламент</w:t>
      </w:r>
      <w:r w:rsidRPr="007F63E5">
        <w:rPr>
          <w:rFonts w:eastAsiaTheme="minorHAnsi"/>
          <w:spacing w:val="-4"/>
          <w:lang w:eastAsia="en-US"/>
        </w:rPr>
        <w:t xml:space="preserve"> – </w:t>
      </w:r>
      <w:r w:rsidR="00D76719" w:rsidRPr="00D76719">
        <w:rPr>
          <w:rFonts w:eastAsiaTheme="minorHAnsi"/>
          <w:spacing w:val="-4"/>
          <w:lang w:eastAsia="en-US"/>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00CA48CC">
        <w:rPr>
          <w:rFonts w:eastAsiaTheme="minorHAnsi"/>
          <w:spacing w:val="-4"/>
          <w:lang w:eastAsia="en-US"/>
        </w:rPr>
        <w:t xml:space="preserve"> </w:t>
      </w:r>
    </w:p>
    <w:p w14:paraId="4E10F5D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Граница населенного пункта</w:t>
      </w:r>
      <w:r w:rsidRPr="007F63E5">
        <w:rPr>
          <w:rFonts w:eastAsiaTheme="minorHAnsi"/>
          <w:lang w:eastAsia="en-US"/>
        </w:rPr>
        <w:t xml:space="preserve"> – внешняя граница земель населенного пункта, отделяющая эти земли от земель иных категорий.</w:t>
      </w:r>
      <w:r w:rsidR="00CA48CC">
        <w:rPr>
          <w:rFonts w:eastAsiaTheme="minorHAnsi"/>
          <w:lang w:eastAsia="en-US"/>
        </w:rPr>
        <w:t xml:space="preserve"> </w:t>
      </w:r>
      <w:r w:rsidR="00A1574C" w:rsidRPr="00A1574C">
        <w:rPr>
          <w:rFonts w:eastAsiaTheme="minorHAnsi"/>
          <w:lang w:eastAsia="en-US"/>
        </w:rPr>
        <w:t>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14:paraId="7BB40288" w14:textId="3D024301" w:rsidR="00CA48CC" w:rsidRDefault="003C5E5F" w:rsidP="003C5E5F">
      <w:pPr>
        <w:ind w:firstLine="709"/>
        <w:jc w:val="both"/>
        <w:rPr>
          <w:rFonts w:eastAsiaTheme="minorHAnsi"/>
          <w:spacing w:val="-4"/>
          <w:lang w:eastAsia="en-US"/>
        </w:rPr>
      </w:pPr>
      <w:r w:rsidRPr="007F63E5">
        <w:rPr>
          <w:rFonts w:eastAsiaTheme="minorHAnsi"/>
          <w:b/>
          <w:spacing w:val="-4"/>
          <w:lang w:eastAsia="en-US"/>
        </w:rPr>
        <w:t>Документация по планировке территории</w:t>
      </w:r>
      <w:r w:rsidRPr="007F63E5">
        <w:rPr>
          <w:rFonts w:eastAsiaTheme="minorHAnsi"/>
          <w:spacing w:val="-4"/>
          <w:lang w:eastAsia="en-US"/>
        </w:rPr>
        <w:t xml:space="preserve"> – проекты планировки территории; проекты межевания территории</w:t>
      </w:r>
      <w:r w:rsidR="00A1574C">
        <w:rPr>
          <w:rFonts w:eastAsiaTheme="minorHAnsi"/>
          <w:spacing w:val="-4"/>
          <w:lang w:eastAsia="en-US"/>
        </w:rPr>
        <w:t>.</w:t>
      </w:r>
    </w:p>
    <w:p w14:paraId="43D21BE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Дом</w:t>
      </w:r>
      <w:r w:rsidR="00CA48CC">
        <w:rPr>
          <w:rFonts w:eastAsiaTheme="minorHAnsi"/>
          <w:b/>
          <w:lang w:eastAsia="en-US"/>
        </w:rPr>
        <w:t xml:space="preserve"> </w:t>
      </w:r>
      <w:r w:rsidRPr="007F63E5">
        <w:rPr>
          <w:rFonts w:eastAsiaTheme="minorHAnsi"/>
          <w:b/>
          <w:lang w:eastAsia="en-US"/>
        </w:rPr>
        <w:t>жилой</w:t>
      </w:r>
      <w:r w:rsidRPr="007F63E5">
        <w:rPr>
          <w:rFonts w:eastAsiaTheme="minorHAnsi"/>
          <w:lang w:eastAsia="en-US"/>
        </w:rPr>
        <w:t xml:space="preserve">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14:paraId="6E8580E6" w14:textId="77777777" w:rsidR="00CA48CC" w:rsidRDefault="003C5E5F" w:rsidP="003C5E5F">
      <w:pPr>
        <w:ind w:firstLine="709"/>
        <w:jc w:val="both"/>
        <w:rPr>
          <w:rFonts w:eastAsiaTheme="minorHAnsi"/>
          <w:lang w:eastAsia="en-US"/>
        </w:rPr>
      </w:pPr>
      <w:r w:rsidRPr="007F63E5">
        <w:rPr>
          <w:rFonts w:eastAsiaTheme="minorHAnsi"/>
          <w:b/>
          <w:lang w:eastAsia="en-US"/>
        </w:rPr>
        <w:t xml:space="preserve">Дом </w:t>
      </w:r>
      <w:r w:rsidR="00CA48CC">
        <w:rPr>
          <w:rFonts w:eastAsiaTheme="minorHAnsi"/>
          <w:b/>
          <w:lang w:eastAsia="en-US"/>
        </w:rPr>
        <w:t xml:space="preserve"> </w:t>
      </w:r>
      <w:r w:rsidR="00A1574C">
        <w:rPr>
          <w:rFonts w:eastAsiaTheme="minorHAnsi"/>
          <w:b/>
          <w:lang w:eastAsia="en-US"/>
        </w:rPr>
        <w:t>блокированной застройки</w:t>
      </w:r>
      <w:r w:rsidRPr="007F63E5">
        <w:rPr>
          <w:rFonts w:eastAsiaTheme="minorHAnsi"/>
          <w:b/>
          <w:lang w:eastAsia="en-US"/>
        </w:rPr>
        <w:t xml:space="preserve"> – </w:t>
      </w:r>
      <w:r w:rsidR="00A1574C" w:rsidRPr="00A1574C">
        <w:rPr>
          <w:rFonts w:eastAsiaTheme="minorHAnsi"/>
          <w:lang w:eastAsia="en-US"/>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00CA48CC">
        <w:rPr>
          <w:rFonts w:eastAsiaTheme="minorHAnsi"/>
          <w:lang w:eastAsia="en-US"/>
        </w:rPr>
        <w:t xml:space="preserve">.  </w:t>
      </w:r>
    </w:p>
    <w:p w14:paraId="12AEEDCB" w14:textId="77777777" w:rsidR="00CA48CC" w:rsidRDefault="003C5E5F" w:rsidP="003C5E5F">
      <w:pPr>
        <w:ind w:firstLine="709"/>
        <w:jc w:val="both"/>
        <w:rPr>
          <w:rFonts w:eastAsiaTheme="minorHAnsi"/>
          <w:lang w:eastAsia="en-US"/>
        </w:rPr>
      </w:pPr>
      <w:r w:rsidRPr="007F63E5">
        <w:rPr>
          <w:rFonts w:eastAsiaTheme="minorHAnsi"/>
          <w:b/>
          <w:lang w:eastAsia="en-US"/>
        </w:rPr>
        <w:lastRenderedPageBreak/>
        <w:t xml:space="preserve">Дом </w:t>
      </w:r>
      <w:proofErr w:type="spellStart"/>
      <w:r w:rsidRPr="007F63E5">
        <w:rPr>
          <w:rFonts w:eastAsiaTheme="minorHAnsi"/>
          <w:b/>
          <w:lang w:eastAsia="en-US"/>
        </w:rPr>
        <w:t>жилойиндивидуальный</w:t>
      </w:r>
      <w:proofErr w:type="spellEnd"/>
      <w:r w:rsidRPr="007F63E5">
        <w:rPr>
          <w:rFonts w:eastAsiaTheme="minorHAnsi"/>
          <w:b/>
          <w:lang w:eastAsia="en-US"/>
        </w:rPr>
        <w:t xml:space="preserve"> – </w:t>
      </w:r>
      <w:r w:rsidR="00A1574C" w:rsidRPr="00A1574C">
        <w:rPr>
          <w:rFonts w:eastAsiaTheme="minorHAnsi"/>
          <w:lang w:eastAsia="en-US"/>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00CA48CC">
        <w:rPr>
          <w:rFonts w:eastAsiaTheme="minorHAnsi"/>
          <w:lang w:eastAsia="en-US"/>
        </w:rPr>
        <w:t xml:space="preserve">  </w:t>
      </w:r>
    </w:p>
    <w:p w14:paraId="5BE5507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Дом жилой секционного типа</w:t>
      </w:r>
      <w:r w:rsidRPr="007F63E5">
        <w:rPr>
          <w:rFonts w:eastAsiaTheme="minorHAnsi"/>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или через коридор.</w:t>
      </w:r>
    </w:p>
    <w:p w14:paraId="074E0A7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Дорога в населенном пункте, городская дорога</w:t>
      </w:r>
      <w:r w:rsidRPr="007F63E5">
        <w:rPr>
          <w:rFonts w:eastAsiaTheme="minorHAnsi"/>
          <w:lang w:eastAsia="en-US"/>
        </w:rPr>
        <w:t xml:space="preserve"> – линейный объект транспортной инфраструктуры на территории общего пользования населенного пункта, ограниченный красными линиями, предназначенный преимущественно для движения грузового и легкового наземного транспорта и включающий в себя планировочные и конструктивные элементы, защитные и искусственные дорожные сооружения, элементы обустройства дорог. Городская дорога или ее отдельные участки, как правило, проходят за пределами жилых зон, могут проходить по незастроенным территориям.</w:t>
      </w:r>
    </w:p>
    <w:p w14:paraId="57F4CB3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Дренаж</w:t>
      </w:r>
      <w:r w:rsidRPr="007F63E5">
        <w:rPr>
          <w:rFonts w:eastAsiaTheme="minorHAnsi"/>
          <w:lang w:eastAsia="en-US"/>
        </w:rPr>
        <w:t xml:space="preserve"> – устройства для сбора и отвода профильтровавшихся и подземных вод.</w:t>
      </w:r>
    </w:p>
    <w:p w14:paraId="65245E68" w14:textId="2D22B10D" w:rsidR="003C5E5F" w:rsidRPr="007F63E5" w:rsidRDefault="003C5E5F" w:rsidP="003C5E5F">
      <w:pPr>
        <w:ind w:firstLine="709"/>
        <w:jc w:val="both"/>
        <w:rPr>
          <w:rFonts w:eastAsiaTheme="minorHAnsi"/>
          <w:b/>
          <w:bCs/>
          <w:lang w:eastAsia="en-US"/>
        </w:rPr>
      </w:pPr>
      <w:r w:rsidRPr="007F63E5">
        <w:rPr>
          <w:rFonts w:eastAsiaTheme="minorHAnsi"/>
          <w:b/>
          <w:lang w:eastAsia="en-US"/>
        </w:rPr>
        <w:t>Жилая застройка малоэтажная</w:t>
      </w:r>
      <w:r w:rsidRPr="007F63E5">
        <w:rPr>
          <w:rFonts w:eastAsiaTheme="minorHAnsi"/>
          <w:lang w:eastAsia="en-US"/>
        </w:rPr>
        <w:t xml:space="preserve"> – жилая застройка этажностью до </w:t>
      </w:r>
      <w:r w:rsidR="00FE5139">
        <w:rPr>
          <w:rFonts w:eastAsiaTheme="minorHAnsi"/>
          <w:lang w:eastAsia="en-US"/>
        </w:rPr>
        <w:t>4</w:t>
      </w:r>
      <w:r w:rsidR="000446D9">
        <w:rPr>
          <w:rFonts w:eastAsiaTheme="minorHAnsi"/>
          <w:lang w:eastAsia="en-US"/>
        </w:rPr>
        <w:t xml:space="preserve"> </w:t>
      </w:r>
      <w:r w:rsidRPr="007F63E5">
        <w:rPr>
          <w:rFonts w:eastAsiaTheme="minorHAnsi"/>
          <w:lang w:eastAsia="en-US"/>
        </w:rPr>
        <w:t>этажей включительно с обеспечением, как правило, непосредственной связи квартир с земельным участком.</w:t>
      </w:r>
    </w:p>
    <w:p w14:paraId="3F46B7C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Жилое помещение</w:t>
      </w:r>
      <w:r w:rsidRPr="007F63E5">
        <w:rPr>
          <w:rFonts w:eastAsiaTheme="minorHAnsi"/>
          <w:lang w:eastAsia="en-US"/>
        </w:rPr>
        <w:t xml:space="preserve"> (жилой дом, часть жилого дома, квартира, часть квартиры, комната) – изолированное помещение, которое является недвижимым имуществом, пригодно для постоянного проживания граждан и отвечает установленным санитарным и техническим правилам и нормам, иным требованиям законодательства.</w:t>
      </w:r>
    </w:p>
    <w:p w14:paraId="17058B77" w14:textId="77777777" w:rsidR="000400D8" w:rsidRDefault="00FE5139" w:rsidP="003C5E5F">
      <w:pPr>
        <w:ind w:firstLine="709"/>
        <w:jc w:val="both"/>
        <w:rPr>
          <w:rFonts w:eastAsiaTheme="minorHAnsi"/>
          <w:lang w:eastAsia="en-US"/>
        </w:rPr>
      </w:pPr>
      <w:r w:rsidRPr="007F63E5">
        <w:rPr>
          <w:rFonts w:eastAsiaTheme="minorHAnsi"/>
          <w:b/>
          <w:lang w:eastAsia="en-US"/>
        </w:rPr>
        <w:t>Застроенн</w:t>
      </w:r>
      <w:r>
        <w:rPr>
          <w:rFonts w:eastAsiaTheme="minorHAnsi"/>
          <w:b/>
          <w:lang w:eastAsia="en-US"/>
        </w:rPr>
        <w:t>ая</w:t>
      </w:r>
      <w:r w:rsidR="000400D8">
        <w:rPr>
          <w:rFonts w:eastAsiaTheme="minorHAnsi"/>
          <w:b/>
          <w:lang w:eastAsia="en-US"/>
        </w:rPr>
        <w:t xml:space="preserve">  </w:t>
      </w:r>
      <w:r w:rsidRPr="007F63E5">
        <w:rPr>
          <w:rFonts w:eastAsiaTheme="minorHAnsi"/>
          <w:b/>
          <w:lang w:eastAsia="en-US"/>
        </w:rPr>
        <w:t>территори</w:t>
      </w:r>
      <w:r>
        <w:rPr>
          <w:rFonts w:eastAsiaTheme="minorHAnsi"/>
          <w:b/>
          <w:lang w:eastAsia="en-US"/>
        </w:rPr>
        <w:t>я</w:t>
      </w:r>
      <w:r w:rsidR="003C5E5F" w:rsidRPr="007F63E5">
        <w:rPr>
          <w:rFonts w:eastAsiaTheme="minorHAnsi"/>
          <w:lang w:eastAsia="en-US"/>
        </w:rPr>
        <w:t xml:space="preserve">– </w:t>
      </w:r>
      <w:r w:rsidRPr="007F63E5">
        <w:rPr>
          <w:rFonts w:eastAsiaTheme="minorHAnsi"/>
          <w:lang w:eastAsia="en-US"/>
        </w:rPr>
        <w:t>территори</w:t>
      </w:r>
      <w:r>
        <w:rPr>
          <w:rFonts w:eastAsiaTheme="minorHAnsi"/>
          <w:lang w:eastAsia="en-US"/>
        </w:rPr>
        <w:t>я</w:t>
      </w:r>
      <w:r w:rsidR="000400D8">
        <w:rPr>
          <w:rFonts w:eastAsiaTheme="minorHAnsi"/>
          <w:lang w:eastAsia="en-US"/>
        </w:rPr>
        <w:t xml:space="preserve"> </w:t>
      </w:r>
      <w:r w:rsidRPr="00FE5139">
        <w:rPr>
          <w:rFonts w:eastAsiaTheme="minorHAnsi"/>
          <w:lang w:eastAsia="en-US"/>
        </w:rPr>
        <w:t>на которой имеются существующие или строящиеся, а также предусмотрены намечаемые строительству здания и сооружения, учитываемые при планово-высотном размещении транспортных коммуникаций и имеющие с ним общую систему поверхностного водоотвода и благоустройства</w:t>
      </w:r>
      <w:r w:rsidR="000400D8">
        <w:rPr>
          <w:rFonts w:eastAsiaTheme="minorHAnsi"/>
          <w:lang w:eastAsia="en-US"/>
        </w:rPr>
        <w:t xml:space="preserve">. </w:t>
      </w:r>
    </w:p>
    <w:p w14:paraId="4AC407D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Затопление –</w:t>
      </w:r>
      <w:r w:rsidRPr="007F63E5">
        <w:rPr>
          <w:rFonts w:eastAsiaTheme="minorHAnsi"/>
          <w:lang w:eastAsia="en-US"/>
        </w:rPr>
        <w:t xml:space="preserve"> образование свободной поверхности воды на участке территории в результате повышения уровня водотока, водоема или подземных вод.</w:t>
      </w:r>
    </w:p>
    <w:p w14:paraId="5D6E3C2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Земельный участок</w:t>
      </w:r>
      <w:r w:rsidRPr="007F63E5">
        <w:rPr>
          <w:rFonts w:eastAsiaTheme="minorHAnsi"/>
          <w:lang w:eastAsia="en-US"/>
        </w:rPr>
        <w:t xml:space="preserve"> – часть поверхности земли, застроенная (использованная) или подлежащая застройке (использованию) в соответствии с правилами застройки и землепользования для данной территориальной зоны 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w:t>
      </w:r>
    </w:p>
    <w:p w14:paraId="69070EC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Зона застройки</w:t>
      </w:r>
      <w:r w:rsidRPr="007F63E5">
        <w:rPr>
          <w:rFonts w:eastAsiaTheme="minorHAnsi"/>
          <w:lang w:eastAsia="en-US"/>
        </w:rPr>
        <w:t xml:space="preserve"> – застроенная или подлежащая застройке территория, имеющая установленные </w:t>
      </w:r>
      <w:r w:rsidR="005F741E">
        <w:rPr>
          <w:rFonts w:eastAsiaTheme="minorHAnsi"/>
          <w:lang w:eastAsia="en-US"/>
        </w:rPr>
        <w:t>градостроительной документацией</w:t>
      </w:r>
      <w:r w:rsidRPr="007F63E5">
        <w:rPr>
          <w:rFonts w:eastAsiaTheme="minorHAnsi"/>
          <w:lang w:eastAsia="en-US"/>
        </w:rPr>
        <w:t xml:space="preserve"> планировочные границы и режим целевого функционального использования.</w:t>
      </w:r>
    </w:p>
    <w:p w14:paraId="4ECE6A8A" w14:textId="77777777" w:rsidR="003C5E5F" w:rsidRPr="007F63E5" w:rsidRDefault="003C5E5F" w:rsidP="003C5E5F">
      <w:pPr>
        <w:ind w:firstLine="709"/>
        <w:jc w:val="both"/>
        <w:rPr>
          <w:rFonts w:eastAsiaTheme="minorHAnsi"/>
          <w:b/>
          <w:lang w:eastAsia="en-US"/>
        </w:rPr>
      </w:pPr>
      <w:r w:rsidRPr="007F63E5">
        <w:rPr>
          <w:rFonts w:eastAsiaTheme="minorHAnsi"/>
          <w:b/>
          <w:spacing w:val="-2"/>
          <w:lang w:eastAsia="en-US"/>
        </w:rPr>
        <w:t xml:space="preserve">Зоны преимущественного строительства объектов жилищно-гражданского и производственного назначения </w:t>
      </w:r>
      <w:r w:rsidRPr="007F63E5">
        <w:rPr>
          <w:rFonts w:eastAsiaTheme="minorHAnsi"/>
          <w:lang w:eastAsia="en-US"/>
        </w:rPr>
        <w:t>– зоны, предназначенные для размещения:</w:t>
      </w:r>
    </w:p>
    <w:p w14:paraId="5FDA1B34" w14:textId="77777777" w:rsidR="003C5E5F" w:rsidRPr="007F63E5" w:rsidRDefault="003C5E5F" w:rsidP="003C5E5F">
      <w:pPr>
        <w:ind w:firstLine="709"/>
        <w:jc w:val="both"/>
        <w:rPr>
          <w:rFonts w:eastAsiaTheme="minorHAnsi"/>
          <w:lang w:eastAsia="en-US"/>
        </w:rPr>
      </w:pPr>
      <w:r w:rsidRPr="007F63E5">
        <w:rPr>
          <w:rFonts w:eastAsiaTheme="minorHAnsi"/>
          <w:lang w:eastAsia="en-US"/>
        </w:rPr>
        <w:t>1) жилищного фонда;</w:t>
      </w:r>
    </w:p>
    <w:p w14:paraId="4D528962" w14:textId="77777777" w:rsidR="003C5E5F" w:rsidRPr="007F63E5" w:rsidRDefault="003C5E5F" w:rsidP="003C5E5F">
      <w:pPr>
        <w:ind w:firstLine="709"/>
        <w:jc w:val="both"/>
        <w:rPr>
          <w:rFonts w:eastAsiaTheme="minorHAnsi"/>
          <w:lang w:eastAsia="en-US"/>
        </w:rPr>
      </w:pPr>
      <w:r w:rsidRPr="007F63E5">
        <w:rPr>
          <w:rFonts w:eastAsiaTheme="minorHAnsi"/>
          <w:lang w:eastAsia="en-US"/>
        </w:rPr>
        <w:t>2)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w:t>
      </w:r>
    </w:p>
    <w:p w14:paraId="726D593A" w14:textId="77777777" w:rsidR="003C5E5F" w:rsidRPr="007F63E5" w:rsidRDefault="003C5E5F" w:rsidP="003C5E5F">
      <w:pPr>
        <w:ind w:firstLine="709"/>
        <w:jc w:val="both"/>
        <w:rPr>
          <w:rFonts w:eastAsiaTheme="minorHAnsi"/>
          <w:lang w:eastAsia="en-US"/>
        </w:rPr>
      </w:pPr>
      <w:r w:rsidRPr="007F63E5">
        <w:rPr>
          <w:rFonts w:eastAsiaTheme="minorHAnsi"/>
          <w:lang w:eastAsia="en-US"/>
        </w:rPr>
        <w:t>3) путей внутригородского сообщения, улиц, площадей, парков, садов, бульваров и других мест общего пользования;</w:t>
      </w:r>
    </w:p>
    <w:p w14:paraId="68050419" w14:textId="77777777" w:rsidR="003C5E5F" w:rsidRPr="007F63E5" w:rsidRDefault="003C5E5F" w:rsidP="003C5E5F">
      <w:pPr>
        <w:ind w:firstLine="709"/>
        <w:jc w:val="both"/>
        <w:rPr>
          <w:rFonts w:eastAsiaTheme="minorHAnsi"/>
          <w:lang w:eastAsia="en-US"/>
        </w:rPr>
      </w:pPr>
      <w:r w:rsidRPr="007F63E5">
        <w:rPr>
          <w:rFonts w:eastAsiaTheme="minorHAnsi"/>
          <w:lang w:eastAsia="en-US"/>
        </w:rPr>
        <w:t>4) промышленных предприятий и связанных с ними объектов, комплексов научных учреждений с их опытными производствами;</w:t>
      </w:r>
    </w:p>
    <w:p w14:paraId="237B2101" w14:textId="77777777" w:rsidR="003C5E5F" w:rsidRPr="007F63E5" w:rsidRDefault="003C5E5F" w:rsidP="003C5E5F">
      <w:pPr>
        <w:ind w:firstLine="709"/>
        <w:jc w:val="both"/>
        <w:rPr>
          <w:rFonts w:eastAsiaTheme="minorHAnsi"/>
          <w:lang w:eastAsia="en-US"/>
        </w:rPr>
      </w:pPr>
      <w:r w:rsidRPr="007F63E5">
        <w:rPr>
          <w:rFonts w:eastAsiaTheme="minorHAnsi"/>
          <w:lang w:eastAsia="en-US"/>
        </w:rPr>
        <w:t>5) коммунально-складских объектов;</w:t>
      </w:r>
    </w:p>
    <w:p w14:paraId="45ADE8BF" w14:textId="77777777" w:rsidR="003C5E5F" w:rsidRPr="007F63E5" w:rsidRDefault="003C5E5F" w:rsidP="003C5E5F">
      <w:pPr>
        <w:ind w:firstLine="709"/>
        <w:jc w:val="both"/>
        <w:rPr>
          <w:rFonts w:eastAsiaTheme="minorHAnsi"/>
          <w:lang w:eastAsia="en-US"/>
        </w:rPr>
      </w:pPr>
      <w:r w:rsidRPr="007F63E5">
        <w:rPr>
          <w:rFonts w:eastAsiaTheme="minorHAnsi"/>
          <w:lang w:eastAsia="en-US"/>
        </w:rPr>
        <w:t>6) сооружений внешнего транспорта, путей внегородского и пригородного сообщений, а также для устройства путей внутригородского сообщения, улиц и других мест общего пользования.</w:t>
      </w:r>
    </w:p>
    <w:p w14:paraId="3BC6C8DE" w14:textId="0C4507AC" w:rsidR="003C5E5F" w:rsidRPr="007F63E5" w:rsidRDefault="003C5E5F" w:rsidP="003C5E5F">
      <w:pPr>
        <w:ind w:firstLine="709"/>
        <w:jc w:val="both"/>
        <w:rPr>
          <w:rFonts w:eastAsiaTheme="minorHAnsi"/>
          <w:b/>
          <w:lang w:eastAsia="en-US"/>
        </w:rPr>
      </w:pPr>
      <w:r w:rsidRPr="007F63E5">
        <w:rPr>
          <w:rFonts w:eastAsiaTheme="minorHAnsi"/>
          <w:b/>
          <w:lang w:eastAsia="en-US"/>
        </w:rPr>
        <w:t>Зоны</w:t>
      </w:r>
      <w:r w:rsidR="002148C2">
        <w:rPr>
          <w:rFonts w:eastAsiaTheme="minorHAnsi"/>
          <w:b/>
          <w:lang w:eastAsia="en-US"/>
        </w:rPr>
        <w:t xml:space="preserve"> </w:t>
      </w:r>
      <w:r w:rsidRPr="007F63E5">
        <w:rPr>
          <w:rFonts w:eastAsiaTheme="minorHAnsi"/>
          <w:b/>
          <w:spacing w:val="-3"/>
          <w:lang w:eastAsia="en-US"/>
        </w:rPr>
        <w:t>преимущественно</w:t>
      </w:r>
      <w:r w:rsidR="005F741E" w:rsidRPr="002148C2">
        <w:rPr>
          <w:rFonts w:eastAsiaTheme="minorHAnsi"/>
          <w:b/>
          <w:spacing w:val="-3"/>
          <w:lang w:eastAsia="en-US"/>
        </w:rPr>
        <w:t>го</w:t>
      </w:r>
      <w:r w:rsidRPr="007F63E5">
        <w:rPr>
          <w:rFonts w:eastAsiaTheme="minorHAnsi"/>
          <w:b/>
          <w:spacing w:val="-3"/>
          <w:lang w:eastAsia="en-US"/>
        </w:rPr>
        <w:t xml:space="preserve"> ис</w:t>
      </w:r>
      <w:r w:rsidRPr="007F63E5">
        <w:rPr>
          <w:rFonts w:eastAsiaTheme="minorHAnsi"/>
          <w:b/>
          <w:spacing w:val="-1"/>
          <w:lang w:eastAsia="en-US"/>
        </w:rPr>
        <w:t>пользования территорий</w:t>
      </w:r>
      <w:r w:rsidRPr="007F63E5">
        <w:rPr>
          <w:rFonts w:eastAsiaTheme="minorHAnsi"/>
          <w:b/>
          <w:spacing w:val="-3"/>
          <w:lang w:eastAsia="en-US"/>
        </w:rPr>
        <w:t xml:space="preserve"> для рекреационных целей</w:t>
      </w:r>
      <w:r w:rsidRPr="007F63E5">
        <w:rPr>
          <w:rFonts w:eastAsiaTheme="minorHAnsi"/>
          <w:b/>
          <w:lang w:eastAsia="en-US"/>
        </w:rPr>
        <w:t xml:space="preserve"> – </w:t>
      </w:r>
      <w:r w:rsidRPr="007F63E5">
        <w:rPr>
          <w:rFonts w:eastAsiaTheme="minorHAnsi"/>
          <w:lang w:eastAsia="en-US"/>
        </w:rPr>
        <w:t>зоны,</w:t>
      </w:r>
      <w:r w:rsidR="00DC152D">
        <w:rPr>
          <w:rFonts w:eastAsiaTheme="minorHAnsi"/>
          <w:lang w:eastAsia="en-US"/>
        </w:rPr>
        <w:t xml:space="preserve"> </w:t>
      </w:r>
      <w:r w:rsidRPr="007F63E5">
        <w:rPr>
          <w:rFonts w:eastAsiaTheme="minorHAnsi"/>
          <w:lang w:eastAsia="en-US"/>
        </w:rPr>
        <w:t xml:space="preserve">включающие леса, лесопарки, лесозащитные зоны, водоемы, которые совместно с городскими </w:t>
      </w:r>
      <w:r w:rsidRPr="007F63E5">
        <w:rPr>
          <w:rFonts w:eastAsiaTheme="minorHAnsi"/>
          <w:lang w:eastAsia="en-US"/>
        </w:rPr>
        <w:lastRenderedPageBreak/>
        <w:t>лесами, парками, садами, скверами и бульварами, размещаемыми в зонах преимущественного развития городского и сельского строительства, формируют систему открытых озелененных пространств.</w:t>
      </w:r>
    </w:p>
    <w:p w14:paraId="5414D28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Зоны преимущественного использования территорий для сельскохозяйственного производства – </w:t>
      </w:r>
      <w:r w:rsidRPr="007F63E5">
        <w:rPr>
          <w:rFonts w:eastAsiaTheme="minorHAnsi"/>
          <w:lang w:eastAsia="en-US"/>
        </w:rPr>
        <w:t>зоны, предназначенные для размещения объектов сельскохозяйственного производства, полеводства, животноводства, садоводства (в том числе для огородов, выпасов, сенокосов, садоводческих товариществ)</w:t>
      </w:r>
      <w:r w:rsidRPr="007F63E5">
        <w:rPr>
          <w:rFonts w:eastAsiaTheme="minorHAnsi"/>
          <w:b/>
          <w:lang w:eastAsia="en-US"/>
        </w:rPr>
        <w:t>.</w:t>
      </w:r>
    </w:p>
    <w:p w14:paraId="3DDE464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Зоны преимущественного использования территорий для освоения лесо</w:t>
      </w:r>
      <w:r w:rsidRPr="007F63E5">
        <w:rPr>
          <w:rFonts w:eastAsiaTheme="minorHAnsi"/>
          <w:lang w:eastAsia="en-US"/>
        </w:rPr>
        <w:t>в</w:t>
      </w:r>
      <w:r w:rsidRPr="007F63E5">
        <w:rPr>
          <w:rFonts w:eastAsiaTheme="minorHAnsi"/>
          <w:b/>
          <w:lang w:eastAsia="en-US"/>
        </w:rPr>
        <w:t xml:space="preserve"> – </w:t>
      </w:r>
      <w:r w:rsidRPr="007F63E5">
        <w:rPr>
          <w:rFonts w:eastAsiaTheme="minorHAnsi"/>
          <w:lang w:eastAsia="en-US"/>
        </w:rPr>
        <w:t>зоны,предназначенные для разнообразных видов лесохозяйственной деятельности в соответствии с лесным законодательством Российской Федерации, обеспечивающей многоцелевое, рациональное, непрерывное использование лесов для удовлетворения потребностей общества в лесах и лесных ресурсах.</w:t>
      </w:r>
    </w:p>
    <w:p w14:paraId="133A466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Зоны с особыми условиями использования территорий</w:t>
      </w:r>
      <w:r w:rsidRPr="007F63E5">
        <w:rPr>
          <w:rFonts w:eastAsiaTheme="minorHAnsi"/>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3DAC34B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Зона отдыха</w:t>
      </w:r>
      <w:r w:rsidRPr="007F63E5">
        <w:rPr>
          <w:rFonts w:eastAsiaTheme="minorHAnsi"/>
          <w:lang w:eastAsia="en-US"/>
        </w:rPr>
        <w:t xml:space="preserve"> –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w:t>
      </w:r>
    </w:p>
    <w:p w14:paraId="126E1829" w14:textId="77777777" w:rsidR="003C5E5F" w:rsidRPr="007F63E5" w:rsidRDefault="003C5E5F" w:rsidP="003C5E5F">
      <w:pPr>
        <w:ind w:firstLine="709"/>
        <w:jc w:val="both"/>
        <w:rPr>
          <w:rFonts w:eastAsiaTheme="minorHAnsi"/>
          <w:b/>
          <w:bCs/>
          <w:lang w:eastAsia="en-US"/>
        </w:rPr>
      </w:pPr>
      <w:r w:rsidRPr="007F63E5">
        <w:rPr>
          <w:rFonts w:eastAsiaTheme="minorHAnsi"/>
          <w:b/>
          <w:bCs/>
          <w:lang w:eastAsia="en-US"/>
        </w:rPr>
        <w:t>Инвалид</w:t>
      </w:r>
      <w:r w:rsidRPr="007F63E5">
        <w:rPr>
          <w:rFonts w:eastAsiaTheme="minorHAnsi"/>
          <w:lang w:eastAsia="en-US"/>
        </w:rPr>
        <w:t xml:space="preserve"> – лицо, имеющее нарушение здоровья со стойким расстройством функций организма, в том числе с поражением опорно-двигательного аппарата, нарушением функций зрения и слуха, приводящими к ограничению жизнедеятельности и вызывающими необходимость его социальной защиты</w:t>
      </w:r>
      <w:r w:rsidRPr="007F63E5">
        <w:rPr>
          <w:rFonts w:eastAsiaTheme="minorHAnsi"/>
          <w:u w:val="single"/>
          <w:lang w:eastAsia="en-US"/>
        </w:rPr>
        <w:t>.</w:t>
      </w:r>
    </w:p>
    <w:p w14:paraId="24A196A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Инженерная подготовка территории</w:t>
      </w:r>
      <w:r w:rsidRPr="007F63E5">
        <w:rPr>
          <w:rFonts w:eastAsiaTheme="minorHAnsi"/>
          <w:lang w:eastAsia="en-US"/>
        </w:rPr>
        <w:t xml:space="preserve"> – комплекс инженерных мероприятий, обеспечивающих благоприятные условия жизнедеятельности человека и устойчивое развитие территории населенных пунктов.</w:t>
      </w:r>
    </w:p>
    <w:p w14:paraId="661DD351" w14:textId="77777777" w:rsidR="003C5E5F" w:rsidRPr="007F63E5" w:rsidRDefault="003C5E5F" w:rsidP="003C5E5F">
      <w:pPr>
        <w:ind w:firstLine="709"/>
        <w:jc w:val="both"/>
        <w:rPr>
          <w:rFonts w:eastAsiaTheme="minorHAnsi"/>
          <w:lang w:eastAsia="en-US"/>
        </w:rPr>
      </w:pPr>
      <w:bookmarkStart w:id="41" w:name="sub_114"/>
      <w:r w:rsidRPr="007F63E5">
        <w:rPr>
          <w:rFonts w:eastAsiaTheme="minorHAnsi"/>
          <w:b/>
          <w:lang w:eastAsia="en-US"/>
        </w:rPr>
        <w:t xml:space="preserve">Инсоляция – </w:t>
      </w:r>
      <w:r w:rsidRPr="007F63E5">
        <w:rPr>
          <w:rFonts w:eastAsiaTheme="minorHAnsi"/>
          <w:lang w:eastAsia="en-US"/>
        </w:rPr>
        <w:t>процесс облучения каких-либо объектов прямыми солнечными лучами.</w:t>
      </w:r>
    </w:p>
    <w:bookmarkEnd w:id="41"/>
    <w:p w14:paraId="2140C94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Информационные системы обеспечения градостроительной деятельности</w:t>
      </w:r>
      <w:r w:rsidRPr="007F63E5">
        <w:rPr>
          <w:rFonts w:eastAsiaTheme="minorHAnsi"/>
          <w:lang w:eastAsia="en-US"/>
        </w:rPr>
        <w:t xml:space="preserve"> (далее – ИСОГД) – организованный в соответствии с требованиями </w:t>
      </w:r>
      <w:proofErr w:type="spellStart"/>
      <w:r w:rsidRPr="007F63E5">
        <w:rPr>
          <w:rFonts w:eastAsiaTheme="minorHAnsi"/>
          <w:lang w:eastAsia="en-US"/>
        </w:rPr>
        <w:t>ГрК</w:t>
      </w:r>
      <w:proofErr w:type="spellEnd"/>
      <w:r w:rsidRPr="007F63E5">
        <w:rPr>
          <w:rFonts w:eastAsiaTheme="minorHAnsi"/>
          <w:lang w:eastAsia="en-US"/>
        </w:rPr>
        <w:t xml:space="preserve"> РФ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14:paraId="4D76967D" w14:textId="4F44142C" w:rsidR="003C5E5F" w:rsidRPr="007F63E5" w:rsidRDefault="003C5E5F" w:rsidP="003C5E5F">
      <w:pPr>
        <w:ind w:firstLine="709"/>
        <w:jc w:val="both"/>
        <w:rPr>
          <w:rFonts w:eastAsiaTheme="minorHAnsi"/>
          <w:lang w:eastAsia="en-US"/>
        </w:rPr>
      </w:pPr>
      <w:r w:rsidRPr="007F63E5">
        <w:rPr>
          <w:rFonts w:eastAsiaTheme="minorHAnsi"/>
          <w:b/>
          <w:lang w:eastAsia="en-US"/>
        </w:rPr>
        <w:t>Источники воздействия на среду обитания и здоровье человека</w:t>
      </w:r>
      <w:r w:rsidR="00DC152D">
        <w:rPr>
          <w:rFonts w:eastAsiaTheme="minorHAnsi"/>
          <w:b/>
          <w:lang w:eastAsia="en-US"/>
        </w:rPr>
        <w:t xml:space="preserve"> </w:t>
      </w:r>
      <w:r w:rsidRPr="007F63E5">
        <w:rPr>
          <w:rFonts w:eastAsiaTheme="minorHAnsi"/>
          <w:lang w:eastAsia="en-US"/>
        </w:rPr>
        <w:t>– объекты, для которых уровни создаваемого загрязнения за пределами промышленной площадки превышают 0,1 предельно допустимых концентраций и/или предельно допустимые уровни физического воздействия на атмосферный воздух.</w:t>
      </w:r>
    </w:p>
    <w:p w14:paraId="5978104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Источники загрязнения</w:t>
      </w:r>
      <w:r w:rsidRPr="007F63E5">
        <w:rPr>
          <w:rFonts w:eastAsiaTheme="minorHAnsi"/>
          <w:lang w:eastAsia="en-US"/>
        </w:rPr>
        <w:t xml:space="preserve"> – объекты, с которых осуществляется сброс или иное поступление в водные объекты вредных веществ, ухудшающих качество поверхностных и подземных вод, ограничивающих их использование, а также негативно влияющих на состояние дна и берегов водных объектов.</w:t>
      </w:r>
    </w:p>
    <w:p w14:paraId="6E14551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Капитальный ремонт объектов капитального строительства</w:t>
      </w:r>
      <w:r w:rsidRPr="007F63E5">
        <w:rPr>
          <w:rFonts w:eastAsiaTheme="minorHAnsi"/>
          <w:lang w:eastAsia="en-US"/>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1D115E8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Капитальный ремонт линейных объектов</w:t>
      </w:r>
      <w:r w:rsidRPr="007F63E5">
        <w:rPr>
          <w:rFonts w:eastAsiaTheme="minorHAnsi"/>
          <w:lang w:eastAsia="en-US"/>
        </w:rPr>
        <w:t xml:space="preserve"> – изменение параметров линейных объектов или их участков (частей), которое не влечет за собой изменение класса, категории и (или) </w:t>
      </w:r>
      <w:r w:rsidRPr="007F63E5">
        <w:rPr>
          <w:rFonts w:eastAsiaTheme="minorHAnsi"/>
          <w:lang w:eastAsia="en-US"/>
        </w:rPr>
        <w:lastRenderedPageBreak/>
        <w:t>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E6313D1"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Квартал</w:t>
      </w:r>
      <w:r w:rsidRPr="007F63E5">
        <w:rPr>
          <w:rFonts w:eastAsiaTheme="minorHAnsi"/>
          <w:lang w:eastAsia="en-US"/>
        </w:rPr>
        <w:t xml:space="preserve"> –элемент планировочной структуры в границах красных линий, площадь которого составляет, как правило, от 1-1,5 до </w:t>
      </w:r>
      <w:smartTag w:uri="urn:schemas-microsoft-com:office:smarttags" w:element="metricconverter">
        <w:smartTagPr>
          <w:attr w:name="ProductID" w:val="10 га"/>
        </w:smartTagPr>
        <w:r w:rsidRPr="007F63E5">
          <w:rPr>
            <w:rFonts w:eastAsiaTheme="minorHAnsi"/>
            <w:lang w:eastAsia="en-US"/>
          </w:rPr>
          <w:t>10 га</w:t>
        </w:r>
      </w:smartTag>
      <w:r w:rsidRPr="007F63E5">
        <w:rPr>
          <w:rFonts w:eastAsiaTheme="minorHAnsi"/>
          <w:lang w:eastAsia="en-US"/>
        </w:rPr>
        <w:t>, и включает, наряду с жилыми домами, встроенные или отдельно стоящие объекты культурно-бытового и обслуживающего назначения.</w:t>
      </w:r>
    </w:p>
    <w:p w14:paraId="79FBFF0E"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Квартира </w:t>
      </w:r>
      <w:r w:rsidRPr="007F63E5">
        <w:rPr>
          <w:rFonts w:eastAsiaTheme="minorHAnsi"/>
          <w:lang w:eastAsia="en-US"/>
        </w:rPr>
        <w:t>–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14:paraId="5374BCE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Комната</w:t>
      </w:r>
      <w:r w:rsidRPr="007F63E5">
        <w:rPr>
          <w:rFonts w:eastAsiaTheme="minorHAnsi"/>
          <w:lang w:eastAsia="en-US"/>
        </w:rPr>
        <w:t xml:space="preserve"> –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14:paraId="407F3398"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Комплекс жилой </w:t>
      </w:r>
      <w:r w:rsidRPr="007F63E5">
        <w:rPr>
          <w:rFonts w:eastAsiaTheme="minorHAnsi"/>
          <w:lang w:eastAsia="en-US"/>
        </w:rPr>
        <w:t>– элемент планировочной структуры в границах красных линий, в котором жилые дома, общественные здания обслуживания и благоустроенная территория функционируют как элементы целостной системы. Жилой комплекс размещается на территории, размер, интенсивность и характер использования которой определяются уровнем комфорта проживания (минимальный, средний, повышенный, высокий).</w:t>
      </w:r>
    </w:p>
    <w:p w14:paraId="6AEB33F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Комфорт проживания –</w:t>
      </w:r>
      <w:r w:rsidRPr="007F63E5">
        <w:rPr>
          <w:rFonts w:eastAsiaTheme="minorHAnsi"/>
          <w:lang w:eastAsia="en-US"/>
        </w:rPr>
        <w:t xml:space="preserve"> условия проживания населения, при которых созданы минимальные параметры жизнедеятельности человека на единице территории для различных уровней потребности и возможностей различных слоёв населения: инсоляция, аэрация, озеленение, свободная территория, условия для пребывания детей, размещение в планировочной системе города, уровень обеспеченности элементами социальной и инженерной инфраструктуры, транспортное обслуживание, система связи и хранение автотранспорта.</w:t>
      </w:r>
    </w:p>
    <w:p w14:paraId="5C35A48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Комфорт жилого дома, помещения</w:t>
      </w:r>
      <w:r w:rsidRPr="007F63E5">
        <w:rPr>
          <w:rFonts w:eastAsiaTheme="minorHAnsi"/>
          <w:lang w:eastAsia="en-US"/>
        </w:rPr>
        <w:t xml:space="preserve"> – обеспечение условий,при которых реализуется оптимальное для человека сочетание температуры, влажности, скорости движения воздуха, воздействия тепла и инсоляции с обеспечением семьи отдельной жилой ячейкой, общей площадью, каждого члена семьи отдельной комнатой в жилой ячейке. Основные параметры комфорта жилого помещения – общая площадь, количество комнат, совокупность бытовых удобств, благоустроенность.</w:t>
      </w:r>
    </w:p>
    <w:p w14:paraId="10F6D85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Класс опасности</w:t>
      </w:r>
      <w:r w:rsidRPr="007F63E5">
        <w:rPr>
          <w:rFonts w:eastAsiaTheme="minorHAnsi"/>
          <w:lang w:eastAsia="en-US"/>
        </w:rPr>
        <w:t xml:space="preserve"> – класс опасности промышленных объектов и производств по санитарной классификации, установленной санитарными правилами.</w:t>
      </w:r>
    </w:p>
    <w:p w14:paraId="68D66C00" w14:textId="77777777" w:rsidR="002148C2" w:rsidRDefault="003C5E5F" w:rsidP="003C5E5F">
      <w:pPr>
        <w:ind w:firstLine="709"/>
        <w:jc w:val="both"/>
        <w:rPr>
          <w:rFonts w:eastAsiaTheme="minorHAnsi"/>
          <w:lang w:eastAsia="en-US"/>
        </w:rPr>
      </w:pPr>
      <w:r w:rsidRPr="007F63E5">
        <w:rPr>
          <w:rFonts w:eastAsiaTheme="minorHAnsi"/>
          <w:b/>
          <w:lang w:eastAsia="en-US"/>
        </w:rPr>
        <w:t>Красные линии –</w:t>
      </w:r>
      <w:r w:rsidR="00CC52F6">
        <w:rPr>
          <w:rFonts w:eastAsiaTheme="minorHAnsi"/>
          <w:b/>
          <w:lang w:eastAsia="en-US"/>
        </w:rPr>
        <w:t xml:space="preserve"> </w:t>
      </w:r>
      <w:r w:rsidR="00681AF8" w:rsidRPr="00681AF8">
        <w:rPr>
          <w:rFonts w:eastAsiaTheme="minorHAnsi"/>
          <w:lang w:eastAsia="en-US"/>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2148C2">
        <w:rPr>
          <w:rFonts w:eastAsiaTheme="minorHAnsi"/>
          <w:lang w:eastAsia="en-US"/>
        </w:rPr>
        <w:t xml:space="preserve">. </w:t>
      </w:r>
    </w:p>
    <w:p w14:paraId="04FA398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Ландшафтно-рекреационная зона населённого пункта – </w:t>
      </w:r>
      <w:r w:rsidRPr="007F63E5">
        <w:rPr>
          <w:rFonts w:eastAsiaTheme="minorHAnsi"/>
          <w:lang w:eastAsia="en-US"/>
        </w:rPr>
        <w:t>свободные от застройки территории населённого пункта, включающие озеленение общего пользования и территории зон отдыха и объектов рекреации: городские леса, лесопарки, лесозащитные зоны, водоемы, земли сельскохозяйственного использования и другие угодья, которые в совокупности с парками, садами, скверами и бульварами формируют систему открытых озелененных пространств.</w:t>
      </w:r>
    </w:p>
    <w:p w14:paraId="0E7CED3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Линейные объекты</w:t>
      </w:r>
      <w:r w:rsidRPr="007F63E5">
        <w:rPr>
          <w:rFonts w:eastAsiaTheme="minorHAnsi"/>
          <w:lang w:eastAsia="en-US"/>
        </w:rPr>
        <w:t xml:space="preserve"> – сооружения инженерно-технического обеспечения, транспорта, связи, электро-, газо-, водоснабжения и водоотведения, характеризующиеся линейно протяженной конфигурацией, длина которых несоизмеримо превышает геометрические параметры своего поперечного сечения (ширину, высоту, диаметр).</w:t>
      </w:r>
    </w:p>
    <w:p w14:paraId="69A551A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Линии регулирования застройки</w:t>
      </w:r>
      <w:r w:rsidRPr="007F63E5">
        <w:rPr>
          <w:rFonts w:eastAsiaTheme="minorHAnsi"/>
          <w:lang w:eastAsia="en-US"/>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определяющие расположение внешних контуров зданий, строений и сооружений.</w:t>
      </w:r>
    </w:p>
    <w:p w14:paraId="0639C15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Локальные очистные сооружения</w:t>
      </w:r>
      <w:r w:rsidRPr="007F63E5">
        <w:rPr>
          <w:rFonts w:eastAsiaTheme="minorHAnsi"/>
          <w:lang w:eastAsia="en-US"/>
        </w:rPr>
        <w:t xml:space="preserve"> – сооружения и устройства, предназначенные для очистки сточных вод перед их сбросом в систему коммунальной или дождевой канализации.</w:t>
      </w:r>
    </w:p>
    <w:p w14:paraId="70BA17DD"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 xml:space="preserve">Маломобильные группы населения </w:t>
      </w:r>
      <w:r w:rsidRPr="007F63E5">
        <w:rPr>
          <w:rFonts w:eastAsiaTheme="minorHAnsi"/>
          <w:lang w:eastAsia="en-US"/>
        </w:rPr>
        <w:t xml:space="preserve">– люди, </w:t>
      </w:r>
      <w:r w:rsidRPr="007F63E5">
        <w:rPr>
          <w:rFonts w:eastAsiaTheme="minorHAnsi"/>
          <w:spacing w:val="-1"/>
          <w:lang w:eastAsia="en-US"/>
        </w:rPr>
        <w:t xml:space="preserve">испытывающие затруднения при самостоятельном </w:t>
      </w:r>
      <w:r w:rsidRPr="007F63E5">
        <w:rPr>
          <w:rFonts w:eastAsiaTheme="minorHAnsi"/>
          <w:spacing w:val="1"/>
          <w:lang w:eastAsia="en-US"/>
        </w:rPr>
        <w:t xml:space="preserve">передвижении, получении услуги, необходимой </w:t>
      </w:r>
      <w:r w:rsidRPr="007F63E5">
        <w:rPr>
          <w:rFonts w:eastAsiaTheme="minorHAnsi"/>
          <w:spacing w:val="2"/>
          <w:lang w:eastAsia="en-US"/>
        </w:rPr>
        <w:t xml:space="preserve">информации или ориентировании в пространстве. К </w:t>
      </w:r>
      <w:r w:rsidRPr="007F63E5">
        <w:rPr>
          <w:rFonts w:eastAsiaTheme="minorHAnsi"/>
          <w:lang w:eastAsia="en-US"/>
        </w:rPr>
        <w:t xml:space="preserve">маломобильным группам населения здесь отнесены: </w:t>
      </w:r>
      <w:r w:rsidRPr="007F63E5">
        <w:rPr>
          <w:rFonts w:eastAsiaTheme="minorHAnsi"/>
          <w:lang w:eastAsia="en-US"/>
        </w:rPr>
        <w:lastRenderedPageBreak/>
        <w:t xml:space="preserve">инвалиды, люди с временным нарушением здоровья, </w:t>
      </w:r>
      <w:r w:rsidRPr="007F63E5">
        <w:rPr>
          <w:rFonts w:eastAsiaTheme="minorHAnsi"/>
          <w:spacing w:val="1"/>
          <w:lang w:eastAsia="en-US"/>
        </w:rPr>
        <w:t xml:space="preserve">беременные женщины, люди старших возрастов, </w:t>
      </w:r>
      <w:r w:rsidRPr="007F63E5">
        <w:rPr>
          <w:rFonts w:eastAsiaTheme="minorHAnsi"/>
          <w:lang w:eastAsia="en-US"/>
        </w:rPr>
        <w:t>люди с детскими колясками и т.п.</w:t>
      </w:r>
    </w:p>
    <w:p w14:paraId="2E327884" w14:textId="77777777" w:rsidR="003C5E5F" w:rsidRPr="007F63E5" w:rsidRDefault="003C5E5F" w:rsidP="003C5E5F">
      <w:pPr>
        <w:ind w:firstLine="709"/>
        <w:jc w:val="both"/>
        <w:rPr>
          <w:rFonts w:eastAsiaTheme="minorHAnsi"/>
          <w:lang w:eastAsia="en-US"/>
        </w:rPr>
      </w:pPr>
      <w:bookmarkStart w:id="42" w:name="sub_37"/>
      <w:bookmarkEnd w:id="40"/>
      <w:r w:rsidRPr="007F63E5">
        <w:rPr>
          <w:rFonts w:eastAsiaTheme="minorHAnsi"/>
          <w:b/>
          <w:lang w:eastAsia="en-US"/>
        </w:rPr>
        <w:t xml:space="preserve">Микрорайон </w:t>
      </w:r>
      <w:r w:rsidRPr="007F63E5">
        <w:rPr>
          <w:rFonts w:eastAsiaTheme="minorHAnsi"/>
          <w:lang w:eastAsia="en-US"/>
        </w:rPr>
        <w:t>– элемент планировочной структуры в границах красных линий площадью, как правило, 10-</w:t>
      </w:r>
      <w:smartTag w:uri="urn:schemas-microsoft-com:office:smarttags" w:element="metricconverter">
        <w:smartTagPr>
          <w:attr w:name="ProductID" w:val="60 га"/>
        </w:smartTagPr>
        <w:r w:rsidRPr="007F63E5">
          <w:rPr>
            <w:rFonts w:eastAsiaTheme="minorHAnsi"/>
            <w:lang w:eastAsia="en-US"/>
          </w:rPr>
          <w:t>60 га</w:t>
        </w:r>
      </w:smartTag>
      <w:r w:rsidRPr="007F63E5">
        <w:rPr>
          <w:rFonts w:eastAsiaTheme="minorHAnsi"/>
          <w:lang w:eastAsia="en-US"/>
        </w:rPr>
        <w:t xml:space="preserve">, но не более </w:t>
      </w:r>
      <w:smartTag w:uri="urn:schemas-microsoft-com:office:smarttags" w:element="metricconverter">
        <w:smartTagPr>
          <w:attr w:name="ProductID" w:val="80 га"/>
        </w:smartTagPr>
        <w:r w:rsidRPr="007F63E5">
          <w:rPr>
            <w:rFonts w:eastAsiaTheme="minorHAnsi"/>
            <w:lang w:eastAsia="en-US"/>
          </w:rPr>
          <w:t>80 га</w:t>
        </w:r>
      </w:smartTag>
      <w:r w:rsidRPr="007F63E5">
        <w:rPr>
          <w:rFonts w:eastAsiaTheme="minorHAnsi"/>
          <w:lang w:eastAsia="en-US"/>
        </w:rPr>
        <w:t xml:space="preserve">, не расчлененный магистральными улицами и дорогами, в пределах которого размещаются учреждения и предприятия пользования с радиусом обслуживания не более </w:t>
      </w:r>
      <w:smartTag w:uri="urn:schemas-microsoft-com:office:smarttags" w:element="metricconverter">
        <w:smartTagPr>
          <w:attr w:name="ProductID" w:val="500 м"/>
        </w:smartTagPr>
        <w:r w:rsidRPr="007F63E5">
          <w:rPr>
            <w:rFonts w:eastAsiaTheme="minorHAnsi"/>
            <w:lang w:eastAsia="en-US"/>
          </w:rPr>
          <w:t>500 м</w:t>
        </w:r>
      </w:smartTag>
      <w:r w:rsidRPr="007F63E5">
        <w:rPr>
          <w:rFonts w:eastAsiaTheme="minorHAnsi"/>
          <w:lang w:eastAsia="en-US"/>
        </w:rPr>
        <w:t xml:space="preserve"> (кроме школ и дошкольных образовательных учреждений, ограниченных радиусом обслуживания, который определяется в соответствии с разделом 4 настоящих норм).</w:t>
      </w:r>
    </w:p>
    <w:p w14:paraId="38C58325" w14:textId="77777777" w:rsidR="00DC152D" w:rsidRDefault="003C5E5F" w:rsidP="003C5E5F">
      <w:pPr>
        <w:ind w:firstLine="709"/>
        <w:jc w:val="both"/>
        <w:rPr>
          <w:rFonts w:eastAsiaTheme="minorHAnsi"/>
          <w:lang w:eastAsia="en-US"/>
        </w:rPr>
      </w:pPr>
      <w:r w:rsidRPr="007F63E5">
        <w:rPr>
          <w:rFonts w:eastAsiaTheme="minorHAnsi"/>
          <w:b/>
          <w:lang w:eastAsia="en-US"/>
        </w:rPr>
        <w:t>Многоквартирный дом</w:t>
      </w:r>
      <w:r w:rsidRPr="007F63E5">
        <w:rPr>
          <w:rFonts w:eastAsiaTheme="minorHAnsi"/>
          <w:lang w:eastAsia="en-US"/>
        </w:rPr>
        <w:t xml:space="preserve"> – </w:t>
      </w:r>
      <w:r w:rsidR="00291740" w:rsidRPr="00291740">
        <w:rPr>
          <w:rFonts w:eastAsiaTheme="minorHAnsi"/>
          <w:lang w:eastAsia="en-US"/>
        </w:rPr>
        <w:t>здание, состоящее из двух и более квартир, включающее в себя имущество, указанное в пунктах 1 - 3 части 1 статьи 36 Жилищн</w:t>
      </w:r>
      <w:r w:rsidR="00291740">
        <w:rPr>
          <w:rFonts w:eastAsiaTheme="minorHAnsi"/>
          <w:lang w:eastAsia="en-US"/>
        </w:rPr>
        <w:t>ого</w:t>
      </w:r>
      <w:r w:rsidR="00291740" w:rsidRPr="00291740">
        <w:rPr>
          <w:rFonts w:eastAsiaTheme="minorHAnsi"/>
          <w:lang w:eastAsia="en-US"/>
        </w:rPr>
        <w:t xml:space="preserve"> кодекс</w:t>
      </w:r>
      <w:r w:rsidR="00291740">
        <w:rPr>
          <w:rFonts w:eastAsiaTheme="minorHAnsi"/>
          <w:lang w:eastAsia="en-US"/>
        </w:rPr>
        <w:t>а</w:t>
      </w:r>
      <w:r w:rsidR="00291740" w:rsidRPr="00291740">
        <w:rPr>
          <w:rFonts w:eastAsiaTheme="minorHAnsi"/>
          <w:lang w:eastAsia="en-US"/>
        </w:rPr>
        <w:t xml:space="preserve"> Российской Федерации" от 29.12.2004 </w:t>
      </w:r>
      <w:r w:rsidR="00291740">
        <w:rPr>
          <w:rFonts w:eastAsiaTheme="minorHAnsi"/>
          <w:lang w:eastAsia="en-US"/>
        </w:rPr>
        <w:t xml:space="preserve">№ </w:t>
      </w:r>
      <w:r w:rsidR="00291740" w:rsidRPr="00291740">
        <w:rPr>
          <w:rFonts w:eastAsiaTheme="minorHAnsi"/>
          <w:lang w:eastAsia="en-US"/>
        </w:rPr>
        <w:t>188-ФЗ.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w:t>
      </w:r>
      <w:r w:rsidR="002148C2">
        <w:rPr>
          <w:rFonts w:eastAsiaTheme="minorHAnsi"/>
          <w:lang w:eastAsia="en-US"/>
        </w:rPr>
        <w:t xml:space="preserve"> </w:t>
      </w:r>
      <w:bookmarkEnd w:id="42"/>
    </w:p>
    <w:p w14:paraId="614623E9" w14:textId="4D33014B"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Некапитальные объекты </w:t>
      </w:r>
      <w:r w:rsidRPr="007F63E5">
        <w:rPr>
          <w:rFonts w:eastAsiaTheme="minorHAnsi"/>
          <w:lang w:eastAsia="en-US"/>
        </w:rPr>
        <w:t>– мобильные, легковозводимые или возводимые из легких конструкций объекты (беседки, веранды, нестационарные торговые объекты – павильоны, павильоны в составе остановочных комплексов, киоски, палатки, торговые автоматы, нестационарные передвижные торговые объекты – лотки, автомагазины, автофургоны, автолавки, автоцистерны, тележки и другие аналогичные объекты, рекламные конструкции, металлические гаражи и иные аналогичные сооружения), не являющиеся объектами капитального строительства, устанавливаемые на определенной территории с учетом возможности быстрого изменения характера использования данной территории без соразмерного ущерба назначению объектов при их перемещении.</w:t>
      </w:r>
    </w:p>
    <w:p w14:paraId="5ADC982E" w14:textId="77777777" w:rsidR="002148C2" w:rsidRDefault="003C5E5F" w:rsidP="003C5E5F">
      <w:pPr>
        <w:ind w:firstLine="709"/>
        <w:jc w:val="both"/>
        <w:rPr>
          <w:rFonts w:eastAsiaTheme="minorHAnsi"/>
          <w:bCs/>
          <w:spacing w:val="6"/>
          <w:lang w:eastAsia="en-US"/>
        </w:rPr>
      </w:pPr>
      <w:r w:rsidRPr="007F63E5">
        <w:rPr>
          <w:rFonts w:eastAsiaTheme="minorHAnsi"/>
          <w:b/>
          <w:lang w:eastAsia="en-US"/>
        </w:rPr>
        <w:t xml:space="preserve">Областные учреждения стационарного социального обслуживания – </w:t>
      </w:r>
      <w:r w:rsidR="00B5114C">
        <w:rPr>
          <w:rFonts w:eastAsiaTheme="minorHAnsi"/>
          <w:bCs/>
          <w:spacing w:val="6"/>
          <w:lang w:eastAsia="en-US"/>
        </w:rPr>
        <w:t>у</w:t>
      </w:r>
      <w:r w:rsidR="00B5114C" w:rsidRPr="00B5114C">
        <w:rPr>
          <w:rFonts w:eastAsiaTheme="minorHAnsi"/>
          <w:bCs/>
          <w:spacing w:val="6"/>
          <w:lang w:eastAsia="en-US"/>
        </w:rPr>
        <w:t>чреждение социального обслуживания, обеспечивающее предоставление социальных услуг клиентам в условиях круглосуточного пребывания</w:t>
      </w:r>
      <w:r w:rsidR="002148C2">
        <w:rPr>
          <w:rFonts w:eastAsiaTheme="minorHAnsi"/>
          <w:bCs/>
          <w:spacing w:val="6"/>
          <w:lang w:eastAsia="en-US"/>
        </w:rPr>
        <w:t xml:space="preserve">. </w:t>
      </w:r>
    </w:p>
    <w:p w14:paraId="5BC7042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Объекты внешнего благоустройства</w:t>
      </w:r>
      <w:r w:rsidRPr="007F63E5">
        <w:rPr>
          <w:rFonts w:eastAsiaTheme="minorHAnsi"/>
          <w:lang w:eastAsia="en-US"/>
        </w:rPr>
        <w:t xml:space="preserve"> – территории городского округа,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w:t>
      </w:r>
    </w:p>
    <w:p w14:paraId="7CF8795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 капитального строительства–</w:t>
      </w:r>
      <w:r w:rsidRPr="007F63E5">
        <w:rPr>
          <w:rFonts w:eastAsiaTheme="minorHAnsi"/>
          <w:lang w:eastAsia="en-US"/>
        </w:rPr>
        <w:t xml:space="preserve">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635482AE"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Объекты местного значения</w:t>
      </w:r>
      <w:r w:rsidRPr="007F63E5">
        <w:rPr>
          <w:rFonts w:eastAsiaTheme="minorHAnsi"/>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w:t>
      </w:r>
      <w:r w:rsidR="002148C2">
        <w:rPr>
          <w:rFonts w:eastAsiaTheme="minorHAnsi"/>
          <w:lang w:eastAsia="en-US"/>
        </w:rPr>
        <w:t xml:space="preserve"> </w:t>
      </w:r>
      <w:r w:rsidRPr="007F63E5">
        <w:rPr>
          <w:rFonts w:eastAsiaTheme="minorHAnsi"/>
          <w:lang w:eastAsia="en-US"/>
        </w:rPr>
        <w:t>уставами муниципальных образований и оказывают существенное влияние на социально-экономическое развитие территории.</w:t>
      </w:r>
    </w:p>
    <w:p w14:paraId="3C263955" w14:textId="2F0898FC" w:rsidR="003C5E5F" w:rsidRPr="007F63E5" w:rsidRDefault="003C5E5F" w:rsidP="003C5E5F">
      <w:pPr>
        <w:ind w:firstLine="709"/>
        <w:jc w:val="both"/>
        <w:rPr>
          <w:rFonts w:eastAsiaTheme="minorHAnsi"/>
          <w:lang w:eastAsia="en-US"/>
        </w:rPr>
      </w:pPr>
      <w:r w:rsidRPr="007F63E5">
        <w:rPr>
          <w:rFonts w:eastAsiaTheme="minorHAnsi"/>
          <w:b/>
          <w:lang w:eastAsia="en-US"/>
        </w:rPr>
        <w:t>Объекты регионального значения</w:t>
      </w:r>
      <w:r w:rsidRPr="007F63E5">
        <w:rPr>
          <w:rFonts w:eastAsiaTheme="minorHAnsi"/>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FF06C9">
        <w:rPr>
          <w:rFonts w:eastAsiaTheme="minorHAnsi"/>
          <w:lang w:eastAsia="en-US"/>
        </w:rPr>
        <w:t>Сахалинской области</w:t>
      </w:r>
      <w:r w:rsidRPr="007F63E5">
        <w:rPr>
          <w:rFonts w:eastAsiaTheme="minorHAnsi"/>
          <w:lang w:eastAsia="en-US"/>
        </w:rPr>
        <w:t xml:space="preserve">, органов государственной власти </w:t>
      </w:r>
      <w:r w:rsidR="00FF06C9">
        <w:rPr>
          <w:rFonts w:eastAsiaTheme="minorHAnsi"/>
          <w:lang w:eastAsia="en-US"/>
        </w:rPr>
        <w:t xml:space="preserve">Сахалинской области, </w:t>
      </w:r>
      <w:hyperlink r:id="rId13" w:history="1">
        <w:r w:rsidRPr="007F63E5">
          <w:rPr>
            <w:rFonts w:eastAsiaTheme="minorHAnsi"/>
            <w:lang w:eastAsia="en-US"/>
          </w:rPr>
          <w:t>Конституцией</w:t>
        </w:r>
      </w:hyperlink>
      <w:r w:rsidRPr="007F63E5">
        <w:rPr>
          <w:rFonts w:eastAsiaTheme="minorHAnsi"/>
          <w:lang w:eastAsia="en-US"/>
        </w:rPr>
        <w:t xml:space="preserve"> Российской Федерации федеральными конституционными законами, Уставом </w:t>
      </w:r>
      <w:r w:rsidR="00FF06C9">
        <w:rPr>
          <w:rFonts w:eastAsiaTheme="minorHAnsi"/>
          <w:lang w:eastAsia="en-US"/>
        </w:rPr>
        <w:t>Сахалинской области</w:t>
      </w:r>
      <w:r w:rsidRPr="007F63E5">
        <w:rPr>
          <w:rFonts w:eastAsiaTheme="minorHAnsi"/>
          <w:lang w:eastAsia="en-US"/>
        </w:rPr>
        <w:t xml:space="preserve">, законами </w:t>
      </w:r>
      <w:r w:rsidR="00FF06C9">
        <w:rPr>
          <w:rFonts w:eastAsiaTheme="minorHAnsi"/>
          <w:lang w:eastAsia="en-US"/>
        </w:rPr>
        <w:t>Сахалинской области</w:t>
      </w:r>
      <w:r w:rsidRPr="007F63E5">
        <w:rPr>
          <w:rFonts w:eastAsiaTheme="minorHAnsi"/>
          <w:lang w:eastAsia="en-US"/>
        </w:rPr>
        <w:t xml:space="preserve">, </w:t>
      </w:r>
      <w:r w:rsidR="00B5114C" w:rsidRPr="00B5114C">
        <w:rPr>
          <w:rFonts w:eastAsiaTheme="minorHAnsi"/>
          <w:lang w:eastAsia="en-US"/>
        </w:rPr>
        <w:t xml:space="preserve">решениями высшего исполнительного органа государственной власти субъекта Российской Федерации </w:t>
      </w:r>
      <w:r w:rsidRPr="007F63E5">
        <w:rPr>
          <w:rFonts w:eastAsiaTheme="minorHAnsi"/>
          <w:lang w:eastAsia="en-US"/>
        </w:rPr>
        <w:t xml:space="preserve">и оказывают существенное влияние на социально-экономическое развитие </w:t>
      </w:r>
      <w:r w:rsidR="00FF06C9">
        <w:rPr>
          <w:rFonts w:eastAsiaTheme="minorHAnsi"/>
          <w:lang w:eastAsia="en-US"/>
        </w:rPr>
        <w:t>Сахалинской области</w:t>
      </w:r>
      <w:r w:rsidRPr="007F63E5">
        <w:rPr>
          <w:rFonts w:eastAsiaTheme="minorHAnsi"/>
          <w:lang w:eastAsia="en-US"/>
        </w:rPr>
        <w:t>.</w:t>
      </w:r>
    </w:p>
    <w:p w14:paraId="21724FD7"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Озелененные территории</w:t>
      </w:r>
      <w:r w:rsidRPr="007F63E5">
        <w:rPr>
          <w:rFonts w:eastAsiaTheme="minorHAnsi"/>
          <w:lang w:eastAsia="en-US"/>
        </w:rPr>
        <w:t xml:space="preserve"> –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которых часть поверхности занята растительным покровом.</w:t>
      </w:r>
    </w:p>
    <w:p w14:paraId="396DBC67" w14:textId="77777777" w:rsidR="003E1136" w:rsidRDefault="003C5E5F" w:rsidP="003C5E5F">
      <w:pPr>
        <w:ind w:firstLine="709"/>
        <w:jc w:val="both"/>
        <w:rPr>
          <w:rFonts w:eastAsiaTheme="minorHAnsi"/>
          <w:lang w:eastAsia="en-US"/>
        </w:rPr>
      </w:pPr>
      <w:r w:rsidRPr="007F63E5">
        <w:rPr>
          <w:rFonts w:eastAsiaTheme="minorHAnsi"/>
          <w:b/>
          <w:lang w:eastAsia="en-US"/>
        </w:rPr>
        <w:t xml:space="preserve">Особо охраняемые природные территории </w:t>
      </w:r>
      <w:r w:rsidRPr="007F63E5">
        <w:rPr>
          <w:rFonts w:eastAsiaTheme="minorHAnsi"/>
          <w:lang w:eastAsia="en-US"/>
        </w:rPr>
        <w:t xml:space="preserve">– </w:t>
      </w:r>
      <w:r w:rsidR="00B5114C" w:rsidRPr="00B5114C">
        <w:rPr>
          <w:rFonts w:eastAsiaTheme="minorHAnsi"/>
          <w:lang w:eastAsia="en-US"/>
        </w:rPr>
        <w:t xml:space="preserve">участки земли, водной поверхности и воздушного пространства над ними, где располагаются природные комплексы и объекты, которые </w:t>
      </w:r>
      <w:r w:rsidR="00B5114C" w:rsidRPr="00B5114C">
        <w:rPr>
          <w:rFonts w:eastAsiaTheme="minorHAnsi"/>
          <w:lang w:eastAsia="en-US"/>
        </w:rPr>
        <w:lastRenderedPageBreak/>
        <w:t>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r w:rsidR="003E1136">
        <w:rPr>
          <w:rFonts w:eastAsiaTheme="minorHAnsi"/>
          <w:lang w:eastAsia="en-US"/>
        </w:rPr>
        <w:t xml:space="preserve">. </w:t>
      </w:r>
    </w:p>
    <w:p w14:paraId="41E1985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Охранные зоны</w:t>
      </w:r>
      <w:r w:rsidRPr="007F63E5">
        <w:rPr>
          <w:rFonts w:eastAsiaTheme="minorHAnsi"/>
          <w:lang w:eastAsia="en-US"/>
        </w:rPr>
        <w:t xml:space="preserve"> – территории, предназначенные для обеспечения сохранности, прочности и устойчивости сооружений, устройств и других объектов охраны, а также для поддержания необходимых условий их эксплуатации, в границах которых устанавливаются в соответствии с законодательством особые условия использования территорий.</w:t>
      </w:r>
    </w:p>
    <w:p w14:paraId="069DB15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Парк </w:t>
      </w:r>
      <w:r w:rsidRPr="007F63E5">
        <w:rPr>
          <w:rFonts w:eastAsiaTheme="minorHAnsi"/>
          <w:lang w:eastAsia="en-US"/>
        </w:rPr>
        <w:t>–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массового отдыха населения.</w:t>
      </w:r>
    </w:p>
    <w:p w14:paraId="6AA96D3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Палисадник</w:t>
      </w:r>
      <w:r w:rsidRPr="007F63E5">
        <w:rPr>
          <w:rFonts w:eastAsiaTheme="minorHAnsi"/>
          <w:lang w:eastAsia="en-US"/>
        </w:rPr>
        <w:t xml:space="preserve"> – участок между домом и красной линией дороги или </w:t>
      </w:r>
      <w:hyperlink r:id="rId14" w:tooltip="Тротуар" w:history="1">
        <w:r w:rsidRPr="007F63E5">
          <w:rPr>
            <w:rFonts w:eastAsiaTheme="minorHAnsi"/>
            <w:lang w:eastAsia="en-US"/>
          </w:rPr>
          <w:t>тротуаром</w:t>
        </w:r>
      </w:hyperlink>
      <w:r w:rsidRPr="007F63E5">
        <w:rPr>
          <w:rFonts w:eastAsiaTheme="minorHAnsi"/>
          <w:lang w:eastAsia="en-US"/>
        </w:rPr>
        <w:t xml:space="preserve">, в пределах придомовой территории, огороженный </w:t>
      </w:r>
      <w:hyperlink r:id="rId15" w:tooltip="Забор" w:history="1">
        <w:r w:rsidRPr="007F63E5">
          <w:rPr>
            <w:rFonts w:eastAsiaTheme="minorHAnsi"/>
            <w:lang w:eastAsia="en-US"/>
          </w:rPr>
          <w:t>забором</w:t>
        </w:r>
      </w:hyperlink>
      <w:r w:rsidRPr="007F63E5">
        <w:rPr>
          <w:rFonts w:eastAsiaTheme="minorHAnsi"/>
          <w:lang w:eastAsia="en-US"/>
        </w:rPr>
        <w:t>.</w:t>
      </w:r>
    </w:p>
    <w:p w14:paraId="00CF8E35" w14:textId="77777777" w:rsidR="003C5E5F" w:rsidRPr="007F63E5" w:rsidRDefault="003C5E5F" w:rsidP="003C5E5F">
      <w:pPr>
        <w:ind w:firstLine="709"/>
        <w:jc w:val="both"/>
        <w:rPr>
          <w:rFonts w:eastAsiaTheme="minorHAnsi"/>
          <w:b/>
          <w:bCs/>
          <w:lang w:eastAsia="en-US"/>
        </w:rPr>
      </w:pPr>
      <w:r w:rsidRPr="007F63E5">
        <w:rPr>
          <w:rFonts w:eastAsiaTheme="minorHAnsi"/>
          <w:b/>
          <w:lang w:eastAsia="en-US"/>
        </w:rPr>
        <w:t>Планировочный район</w:t>
      </w:r>
      <w:r w:rsidRPr="007F63E5">
        <w:rPr>
          <w:rFonts w:eastAsiaTheme="minorHAnsi"/>
          <w:lang w:eastAsia="en-US"/>
        </w:rPr>
        <w:t xml:space="preserve"> – планировочный элемент жилой зоны, формируемый как группа кварталов или микрорайонов, как правило, в пределах территории, ограниченной магистралями общегородского значения, линиями железных дорог, естественными рубежами</w:t>
      </w:r>
      <w:r w:rsidRPr="007F63E5">
        <w:rPr>
          <w:rFonts w:eastAsiaTheme="minorHAnsi"/>
          <w:b/>
          <w:lang w:eastAsia="en-US"/>
        </w:rPr>
        <w:t xml:space="preserve">. </w:t>
      </w:r>
      <w:r w:rsidRPr="007F63E5">
        <w:rPr>
          <w:rFonts w:eastAsiaTheme="minorHAnsi"/>
          <w:lang w:eastAsia="en-US"/>
        </w:rPr>
        <w:t xml:space="preserve">Площадь территории жилого района, как правило, от 80 до </w:t>
      </w:r>
      <w:smartTag w:uri="urn:schemas-microsoft-com:office:smarttags" w:element="metricconverter">
        <w:smartTagPr>
          <w:attr w:name="ProductID" w:val="120 га"/>
        </w:smartTagPr>
        <w:r w:rsidRPr="007F63E5">
          <w:rPr>
            <w:rFonts w:eastAsiaTheme="minorHAnsi"/>
            <w:lang w:eastAsia="en-US"/>
          </w:rPr>
          <w:t>120 га</w:t>
        </w:r>
      </w:smartTag>
      <w:r w:rsidRPr="007F63E5">
        <w:rPr>
          <w:rFonts w:eastAsiaTheme="minorHAnsi"/>
          <w:lang w:eastAsia="en-US"/>
        </w:rPr>
        <w:t xml:space="preserve">, но не более </w:t>
      </w:r>
      <w:smartTag w:uri="urn:schemas-microsoft-com:office:smarttags" w:element="metricconverter">
        <w:smartTagPr>
          <w:attr w:name="ProductID" w:val="250 га"/>
        </w:smartTagPr>
        <w:r w:rsidRPr="007F63E5">
          <w:rPr>
            <w:rFonts w:eastAsiaTheme="minorHAnsi"/>
            <w:lang w:eastAsia="en-US"/>
          </w:rPr>
          <w:t>250 га</w:t>
        </w:r>
      </w:smartTag>
      <w:r w:rsidRPr="007F63E5">
        <w:rPr>
          <w:rFonts w:eastAsiaTheme="minorHAnsi"/>
          <w:lang w:eastAsia="en-US"/>
        </w:rPr>
        <w:t>.</w:t>
      </w:r>
    </w:p>
    <w:p w14:paraId="358F35B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Поверхностный водоотвод </w:t>
      </w:r>
      <w:r w:rsidRPr="007F63E5">
        <w:rPr>
          <w:rFonts w:eastAsiaTheme="minorHAnsi"/>
          <w:lang w:eastAsia="en-US"/>
        </w:rPr>
        <w:t>– отвод загрязненной дождевой, талой, поливомоечной вод, стекающих с территорий населенных пунктов, отводимых системой сооружений в водные объекты.</w:t>
      </w:r>
    </w:p>
    <w:p w14:paraId="520C524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Подсыпка – </w:t>
      </w:r>
      <w:r w:rsidRPr="007F63E5">
        <w:rPr>
          <w:rFonts w:eastAsiaTheme="minorHAnsi"/>
          <w:lang w:eastAsia="en-US"/>
        </w:rPr>
        <w:t>комплекс инженерно-строительных работ по повышению поверхности территории до расчетных отметок.</w:t>
      </w:r>
    </w:p>
    <w:p w14:paraId="3DBD0D7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Подтопление</w:t>
      </w:r>
      <w:r w:rsidRPr="007F63E5">
        <w:rPr>
          <w:rFonts w:eastAsiaTheme="minorHAnsi"/>
          <w:lang w:eastAsia="en-US"/>
        </w:rPr>
        <w:t xml:space="preserve"> – комплексный гидрогеологический и инженерно-геологический процесс, при котором в результате изменения водного режима и баланса территории происходят повышение уровней (напоров) подземных вод и/или влажности грунтов, превышающие принятые для данного вида застройки критические значения и нарушающие необходимые условия строительства и эксплуатации объектов.</w:t>
      </w:r>
    </w:p>
    <w:p w14:paraId="18BB47E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Постоянное хранение транспортного средства</w:t>
      </w:r>
      <w:r w:rsidRPr="007F63E5">
        <w:rPr>
          <w:rFonts w:eastAsiaTheme="minorHAnsi"/>
          <w:lang w:eastAsia="en-US"/>
        </w:rPr>
        <w:t xml:space="preserve"> – размещение транспортного средства в периоды времени, не используемые для поездок (не считая временного хранения), на автостоянке (в гараже, парке, депо), машино-места на которой (в которых) закреплены, как правило, за конкретными владельцами транспортных средств на праве собственности, аренды, по договору оказания услуг или на иных условиях.</w:t>
      </w:r>
    </w:p>
    <w:p w14:paraId="63C169E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Полоса отвода автомобильной дороги</w:t>
      </w:r>
      <w:r w:rsidRPr="007F63E5">
        <w:rPr>
          <w:rFonts w:eastAsiaTheme="minorHAnsi"/>
          <w:lang w:eastAsia="en-US"/>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E09146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Полоса отвода железных дорог</w:t>
      </w:r>
      <w:r w:rsidRPr="007F63E5">
        <w:rPr>
          <w:rFonts w:eastAsiaTheme="minorHAnsi"/>
          <w:lang w:eastAsia="en-US"/>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3C3CAC2" w14:textId="77777777" w:rsidR="00DC152D" w:rsidRDefault="003C5E5F" w:rsidP="003C5E5F">
      <w:pPr>
        <w:ind w:firstLine="709"/>
        <w:jc w:val="both"/>
        <w:rPr>
          <w:rFonts w:eastAsiaTheme="minorHAnsi"/>
          <w:lang w:eastAsia="en-US"/>
        </w:rPr>
      </w:pPr>
      <w:r w:rsidRPr="007F63E5">
        <w:rPr>
          <w:rFonts w:eastAsiaTheme="minorHAnsi"/>
          <w:b/>
          <w:lang w:eastAsia="en-US"/>
        </w:rPr>
        <w:t>Правила землепользования и застройки</w:t>
      </w:r>
      <w:r w:rsidRPr="007F63E5">
        <w:rPr>
          <w:rFonts w:eastAsiaTheme="minorHAnsi"/>
          <w:lang w:eastAsia="en-US"/>
        </w:rPr>
        <w:t xml:space="preserve"> – </w:t>
      </w:r>
      <w:r w:rsidR="00B5114C" w:rsidRPr="00B5114C">
        <w:rPr>
          <w:rFonts w:eastAsiaTheme="minorHAnsi"/>
          <w:lang w:eastAsia="en-US"/>
        </w:rPr>
        <w:t>документ градостроительного зонирования, который утверждается нормативными правовыми актами органов местного самоуправления</w:t>
      </w:r>
      <w:r w:rsidR="00DC152D">
        <w:rPr>
          <w:rFonts w:eastAsiaTheme="minorHAnsi"/>
          <w:lang w:eastAsia="en-US"/>
        </w:rPr>
        <w:t xml:space="preserve"> </w:t>
      </w:r>
      <w:r w:rsidR="00B5114C" w:rsidRPr="00B5114C">
        <w:rPr>
          <w:rFonts w:eastAsiaTheme="minorHAnsi"/>
          <w:lang w:eastAsia="en-US"/>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3F5CC9">
        <w:rPr>
          <w:rFonts w:eastAsiaTheme="minorHAnsi"/>
          <w:lang w:eastAsia="en-US"/>
        </w:rPr>
        <w:t xml:space="preserve">. </w:t>
      </w:r>
    </w:p>
    <w:p w14:paraId="4C50A767" w14:textId="77777777" w:rsidR="00DC152D" w:rsidRDefault="003C5E5F" w:rsidP="003C5E5F">
      <w:pPr>
        <w:ind w:firstLine="709"/>
        <w:jc w:val="both"/>
        <w:rPr>
          <w:rFonts w:eastAsiaTheme="minorHAnsi"/>
          <w:lang w:eastAsia="en-US"/>
        </w:rPr>
      </w:pPr>
      <w:r w:rsidRPr="007F63E5">
        <w:rPr>
          <w:rFonts w:eastAsiaTheme="minorHAnsi"/>
          <w:b/>
          <w:lang w:eastAsia="en-US"/>
        </w:rPr>
        <w:t>Придомовая территория</w:t>
      </w:r>
      <w:r w:rsidRPr="007F63E5">
        <w:rPr>
          <w:rFonts w:eastAsiaTheme="minorHAnsi"/>
          <w:lang w:eastAsia="en-US"/>
        </w:rPr>
        <w:t xml:space="preserve"> – </w:t>
      </w:r>
      <w:r w:rsidR="00B5114C">
        <w:rPr>
          <w:rFonts w:eastAsiaTheme="minorHAnsi"/>
          <w:lang w:eastAsia="en-US"/>
        </w:rPr>
        <w:t>т</w:t>
      </w:r>
      <w:r w:rsidR="00B5114C" w:rsidRPr="00B5114C">
        <w:rPr>
          <w:rFonts w:eastAsiaTheme="minorHAnsi"/>
          <w:lang w:eastAsia="en-US"/>
        </w:rPr>
        <w:t>ерритория, часть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 Приватная территория отделена от внутриквартальных территорий общего пользования периметром застройки, а также ландшафтными и планировочными решениями.</w:t>
      </w:r>
      <w:r w:rsidR="00F4655D" w:rsidRPr="007F63E5" w:rsidDel="00B5114C">
        <w:rPr>
          <w:rFonts w:eastAsiaTheme="minorHAnsi"/>
          <w:lang w:eastAsia="en-US"/>
        </w:rPr>
        <w:t xml:space="preserve"> </w:t>
      </w:r>
    </w:p>
    <w:p w14:paraId="0D61219E" w14:textId="694662FE" w:rsidR="003C5E5F" w:rsidRPr="007F63E5" w:rsidRDefault="003C5E5F" w:rsidP="003C5E5F">
      <w:pPr>
        <w:ind w:firstLine="709"/>
        <w:jc w:val="both"/>
        <w:rPr>
          <w:rFonts w:eastAsiaTheme="minorHAnsi"/>
          <w:lang w:eastAsia="en-US"/>
        </w:rPr>
      </w:pPr>
      <w:proofErr w:type="spellStart"/>
      <w:r w:rsidRPr="007F63E5">
        <w:rPr>
          <w:rFonts w:eastAsiaTheme="minorHAnsi"/>
          <w:b/>
          <w:lang w:eastAsia="en-US"/>
        </w:rPr>
        <w:lastRenderedPageBreak/>
        <w:t>Приквартирный</w:t>
      </w:r>
      <w:proofErr w:type="spellEnd"/>
      <w:r w:rsidRPr="007F63E5">
        <w:rPr>
          <w:rFonts w:eastAsiaTheme="minorHAnsi"/>
          <w:b/>
          <w:lang w:eastAsia="en-US"/>
        </w:rPr>
        <w:t xml:space="preserve"> участок</w:t>
      </w:r>
      <w:r w:rsidRPr="007F63E5">
        <w:rPr>
          <w:rFonts w:eastAsiaTheme="minorHAnsi"/>
          <w:lang w:eastAsia="en-US"/>
        </w:rPr>
        <w:t xml:space="preserve"> – земельный участок, примыкающий к квартире (дому), с непосредственным выходом на него.</w:t>
      </w:r>
    </w:p>
    <w:p w14:paraId="62536E9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Природоохранное законодательство</w:t>
      </w:r>
      <w:r w:rsidRPr="007F63E5">
        <w:rPr>
          <w:rFonts w:eastAsiaTheme="minorHAnsi"/>
          <w:lang w:eastAsia="en-US"/>
        </w:rPr>
        <w:t xml:space="preserve"> – совокупность законодательных и иных нормативно-правовых актов, содержащих правовые нормы, регулирующие охрану окружающей среды, использование природных ресурсов, обеспечение экологической безопасности и правопорядка.</w:t>
      </w:r>
    </w:p>
    <w:p w14:paraId="35C62F35"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Предельно допустимый выброс</w:t>
      </w:r>
      <w:r w:rsidRPr="007F63E5">
        <w:rPr>
          <w:rFonts w:eastAsiaTheme="minorHAnsi"/>
          <w:lang w:eastAsia="en-US"/>
        </w:rPr>
        <w:t xml:space="preserve"> – норматив предельно допустимого выброса вредного (загрязняющего) вещества в атмосферный воздух, который устанавливается для стационарного источника загрязнения атмосферного воздуха с учетом технических нормативов выбросов и фонового загрязнения атмосферного воздуха при условии не превышения данным источником гигиенических и экологических нормативов качества атмосферного воздуха, предельно допустимых (критических) нагрузок на экологические системы, других экологических нормативов.</w:t>
      </w:r>
    </w:p>
    <w:p w14:paraId="0F0DDF5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Реконструкция объектов капитального строительства</w:t>
      </w:r>
      <w:r w:rsidRPr="007F63E5">
        <w:rPr>
          <w:rFonts w:eastAsiaTheme="minorHAnsi"/>
          <w:lang w:eastAsia="en-US"/>
        </w:rPr>
        <w:t xml:space="preserve">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23EEE3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Реконструкция линейных объектов</w:t>
      </w:r>
      <w:r w:rsidRPr="007F63E5">
        <w:rPr>
          <w:rFonts w:eastAsiaTheme="minorHAnsi"/>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6344ADD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Санитарно-защитная зона </w:t>
      </w:r>
      <w:r w:rsidRPr="007F63E5">
        <w:rPr>
          <w:rFonts w:eastAsiaTheme="minorHAnsi"/>
          <w:lang w:eastAsia="en-US"/>
        </w:rPr>
        <w:t>– территория с особым режимом использования, размер которой обеспечивает уменьшение воздействия загрязнения атмосферного воздуха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5CCEA58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Система дождевой канализации</w:t>
      </w:r>
      <w:r w:rsidRPr="007F63E5">
        <w:rPr>
          <w:rFonts w:eastAsiaTheme="minorHAnsi"/>
          <w:lang w:eastAsia="en-US"/>
        </w:rPr>
        <w:t xml:space="preserve"> – комплекс инженерных сооружений, обеспечивающих прием, очистку и отведение дождевых, талых и поливомоечных вод с селитебных территорий и площадок предприятий при подаче их на очистные сооружения.</w:t>
      </w:r>
    </w:p>
    <w:p w14:paraId="7EB09590"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Сквер – </w:t>
      </w:r>
      <w:r w:rsidRPr="007F63E5">
        <w:rPr>
          <w:rFonts w:eastAsiaTheme="minorHAnsi"/>
          <w:lang w:eastAsia="en-US"/>
        </w:rPr>
        <w:t>компактнаяозелененная территория, предназначенная для кратковременного отдыха пешеходов и художественно-декоративного оформления городских площадей, улиц, участков общественных и административных зданий.</w:t>
      </w:r>
    </w:p>
    <w:p w14:paraId="5766A2A2" w14:textId="77777777" w:rsidR="003C5E5F" w:rsidRPr="007F63E5" w:rsidRDefault="003C5E5F" w:rsidP="003C5E5F">
      <w:pPr>
        <w:ind w:firstLine="709"/>
        <w:jc w:val="both"/>
        <w:rPr>
          <w:rFonts w:eastAsiaTheme="minorHAnsi"/>
          <w:spacing w:val="-3"/>
          <w:lang w:eastAsia="en-US"/>
        </w:rPr>
      </w:pPr>
      <w:r w:rsidRPr="007F63E5">
        <w:rPr>
          <w:rFonts w:eastAsiaTheme="minorHAnsi"/>
          <w:b/>
          <w:bCs/>
          <w:lang w:eastAsia="en-US"/>
        </w:rPr>
        <w:t xml:space="preserve">Социальное обслуживание в стационарных </w:t>
      </w:r>
      <w:r w:rsidRPr="007F63E5">
        <w:rPr>
          <w:rFonts w:eastAsiaTheme="minorHAnsi"/>
          <w:b/>
          <w:bCs/>
          <w:spacing w:val="-2"/>
          <w:lang w:eastAsia="en-US"/>
        </w:rPr>
        <w:t xml:space="preserve">учреждениях социального обслуживания </w:t>
      </w:r>
      <w:r w:rsidRPr="007F63E5">
        <w:rPr>
          <w:rFonts w:eastAsiaTheme="minorHAnsi"/>
          <w:lang w:eastAsia="en-US"/>
        </w:rPr>
        <w:t xml:space="preserve">осуществляется путем предоставления </w:t>
      </w:r>
      <w:r w:rsidR="00AF35BB">
        <w:rPr>
          <w:rFonts w:eastAsiaTheme="minorHAnsi"/>
          <w:lang w:eastAsia="en-US"/>
        </w:rPr>
        <w:t xml:space="preserve">в условиях постоянного проживания либо временного пребывания </w:t>
      </w:r>
      <w:r w:rsidRPr="007F63E5">
        <w:rPr>
          <w:rFonts w:eastAsiaTheme="minorHAnsi"/>
          <w:lang w:eastAsia="en-US"/>
        </w:rPr>
        <w:t xml:space="preserve">социальных услуг </w:t>
      </w:r>
      <w:r w:rsidRPr="007F63E5">
        <w:rPr>
          <w:rFonts w:eastAsiaTheme="minorHAnsi"/>
          <w:spacing w:val="1"/>
          <w:lang w:eastAsia="en-US"/>
        </w:rPr>
        <w:t xml:space="preserve">гражданам, частично или полностью утратившим </w:t>
      </w:r>
      <w:r w:rsidRPr="007F63E5">
        <w:rPr>
          <w:rFonts w:eastAsiaTheme="minorHAnsi"/>
          <w:spacing w:val="-1"/>
          <w:lang w:eastAsia="en-US"/>
        </w:rPr>
        <w:t xml:space="preserve">способность к самообслуживанию и нуждающихся в </w:t>
      </w:r>
      <w:r w:rsidRPr="007F63E5">
        <w:rPr>
          <w:rFonts w:eastAsiaTheme="minorHAnsi"/>
          <w:lang w:eastAsia="en-US"/>
        </w:rPr>
        <w:t xml:space="preserve">постоянном постороннем уходе; и обеспечивает создание </w:t>
      </w:r>
      <w:r w:rsidRPr="007F63E5">
        <w:rPr>
          <w:rFonts w:eastAsiaTheme="minorHAnsi"/>
          <w:spacing w:val="1"/>
          <w:lang w:eastAsia="en-US"/>
        </w:rPr>
        <w:t xml:space="preserve">соответствующих их возрасту и состоянию здоровья </w:t>
      </w:r>
      <w:r w:rsidRPr="007F63E5">
        <w:rPr>
          <w:rFonts w:eastAsiaTheme="minorHAnsi"/>
          <w:spacing w:val="2"/>
          <w:lang w:eastAsia="en-US"/>
        </w:rPr>
        <w:t xml:space="preserve">условий жизнедеятельности, проведение мероприятий </w:t>
      </w:r>
      <w:r w:rsidRPr="007F63E5">
        <w:rPr>
          <w:rFonts w:eastAsiaTheme="minorHAnsi"/>
          <w:spacing w:val="-2"/>
          <w:lang w:eastAsia="en-US"/>
        </w:rPr>
        <w:t>медицинского, психологического, социального характера,</w:t>
      </w:r>
      <w:r w:rsidRPr="007F63E5">
        <w:rPr>
          <w:rFonts w:eastAsiaTheme="minorHAnsi"/>
          <w:spacing w:val="8"/>
          <w:lang w:eastAsia="en-US"/>
        </w:rPr>
        <w:t xml:space="preserve"> питание и уход, </w:t>
      </w:r>
      <w:r w:rsidRPr="007F63E5">
        <w:rPr>
          <w:rFonts w:eastAsiaTheme="minorHAnsi"/>
          <w:spacing w:val="9"/>
          <w:lang w:eastAsia="en-US"/>
        </w:rPr>
        <w:t xml:space="preserve">а также организацию посильной </w:t>
      </w:r>
      <w:r w:rsidRPr="007F63E5">
        <w:rPr>
          <w:rFonts w:eastAsiaTheme="minorHAnsi"/>
          <w:spacing w:val="-3"/>
          <w:lang w:eastAsia="en-US"/>
        </w:rPr>
        <w:t>трудовой деятельности, отдыха и досуга.</w:t>
      </w:r>
    </w:p>
    <w:p w14:paraId="1779FB4B" w14:textId="77777777" w:rsidR="003C5E5F" w:rsidRPr="007F63E5" w:rsidRDefault="003C5E5F" w:rsidP="003C5E5F">
      <w:pPr>
        <w:ind w:firstLine="709"/>
        <w:jc w:val="both"/>
        <w:rPr>
          <w:rFonts w:eastAsiaTheme="minorHAnsi"/>
          <w:lang w:eastAsia="en-US"/>
        </w:rPr>
      </w:pPr>
      <w:bookmarkStart w:id="43" w:name="sub_101"/>
      <w:r w:rsidRPr="007F63E5">
        <w:rPr>
          <w:rFonts w:eastAsiaTheme="minorHAnsi"/>
          <w:b/>
          <w:lang w:eastAsia="en-US"/>
        </w:rPr>
        <w:t xml:space="preserve">Спортивный парк (стадион) </w:t>
      </w:r>
      <w:r w:rsidRPr="007F63E5">
        <w:rPr>
          <w:rFonts w:eastAsiaTheme="minorHAnsi"/>
          <w:lang w:eastAsia="en-US"/>
        </w:rPr>
        <w:t>– комплекс спортивных и физкультурных сооружений различных типов и размеров, размещенных среди зеленых насаждений, включающий также места для кратковременного отдыха и отдельные объекты культурно-просветительского и бытового обслуживания посетителей.</w:t>
      </w:r>
    </w:p>
    <w:p w14:paraId="3DAA28F0" w14:textId="77777777" w:rsidR="003C5E5F" w:rsidRPr="007F63E5" w:rsidRDefault="003C5E5F" w:rsidP="003C5E5F">
      <w:pPr>
        <w:ind w:firstLine="709"/>
        <w:jc w:val="both"/>
        <w:rPr>
          <w:rFonts w:eastAsiaTheme="minorHAnsi"/>
          <w:lang w:eastAsia="en-US"/>
        </w:rPr>
      </w:pPr>
      <w:bookmarkStart w:id="44" w:name="sub_108"/>
      <w:bookmarkStart w:id="45" w:name="sub_113"/>
      <w:bookmarkStart w:id="46" w:name="sub_119"/>
      <w:bookmarkEnd w:id="43"/>
      <w:r w:rsidRPr="007F63E5">
        <w:rPr>
          <w:rFonts w:eastAsiaTheme="minorHAnsi"/>
          <w:b/>
          <w:lang w:eastAsia="en-US"/>
        </w:rPr>
        <w:t>Социально значимые объекты</w:t>
      </w:r>
      <w:r w:rsidRPr="007F63E5">
        <w:rPr>
          <w:rFonts w:eastAsiaTheme="minorHAnsi"/>
          <w:lang w:eastAsia="en-US"/>
        </w:rPr>
        <w:t xml:space="preserve"> – объекты здравоохранения, объекты здравоохранения первой необходимости, учреждения и организации социального обеспечения, объекты учреждений детского дошкольного воспитания, объекты учреждений начального и среднего образовании, объекты физической культуры и спорта.</w:t>
      </w:r>
    </w:p>
    <w:p w14:paraId="43F15DF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lastRenderedPageBreak/>
        <w:t>Стоянка для автомобилей (автостоянка)</w:t>
      </w:r>
      <w:r w:rsidRPr="007F63E5">
        <w:rPr>
          <w:rFonts w:eastAsiaTheme="minorHAnsi"/>
          <w:lang w:eastAsia="en-US"/>
        </w:rPr>
        <w:t xml:space="preserve"> – здание, сооружение (часть здания, сооружения) или специальная открытая площадка, предназначенная только для хранения (стоянки) автомобилей.</w:t>
      </w:r>
    </w:p>
    <w:p w14:paraId="1DAEEAAF"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Сточные воды</w:t>
      </w:r>
      <w:r w:rsidRPr="007F63E5">
        <w:rPr>
          <w:rFonts w:eastAsiaTheme="minorHAnsi"/>
          <w:lang w:eastAsia="en-US"/>
        </w:rPr>
        <w:t xml:space="preserve"> – воды, сброс которых в водные объекты осуществляется после их использования, или сток которых осуществляется с загрязненной территории.</w:t>
      </w:r>
    </w:p>
    <w:bookmarkEnd w:id="44"/>
    <w:bookmarkEnd w:id="45"/>
    <w:bookmarkEnd w:id="46"/>
    <w:p w14:paraId="5A6DEB27"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Строительство</w:t>
      </w:r>
      <w:r w:rsidRPr="007F63E5">
        <w:rPr>
          <w:rFonts w:eastAsiaTheme="minorHAnsi"/>
          <w:lang w:eastAsia="en-US"/>
        </w:rPr>
        <w:t xml:space="preserve"> – создание зданий, строений, сооружений (в том числе на месте сносимых объектов капитального строительства).</w:t>
      </w:r>
    </w:p>
    <w:p w14:paraId="45E31E1F" w14:textId="35220815"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Схема территориального планирования </w:t>
      </w:r>
      <w:r w:rsidR="00FF06C9" w:rsidRPr="00FF06C9">
        <w:rPr>
          <w:rFonts w:eastAsiaTheme="minorHAnsi"/>
          <w:b/>
          <w:lang w:eastAsia="en-US"/>
        </w:rPr>
        <w:t xml:space="preserve">Сахалинской области </w:t>
      </w:r>
      <w:r w:rsidRPr="007F63E5">
        <w:rPr>
          <w:rFonts w:eastAsiaTheme="minorHAnsi"/>
          <w:b/>
          <w:lang w:eastAsia="en-US"/>
        </w:rPr>
        <w:t xml:space="preserve">– </w:t>
      </w:r>
      <w:r w:rsidRPr="007F63E5">
        <w:rPr>
          <w:rFonts w:eastAsiaTheme="minorHAnsi"/>
          <w:lang w:eastAsia="en-US"/>
        </w:rPr>
        <w:t>документ территориального планирования,</w:t>
      </w:r>
      <w:r w:rsidRPr="007F63E5">
        <w:rPr>
          <w:rFonts w:eastAsiaTheme="minorHAnsi"/>
          <w:spacing w:val="-4"/>
          <w:lang w:eastAsia="en-US"/>
        </w:rPr>
        <w:t xml:space="preserve"> определяющий цели, задачи и направления территориаль</w:t>
      </w:r>
      <w:r w:rsidRPr="007F63E5">
        <w:rPr>
          <w:rFonts w:eastAsiaTheme="minorHAnsi"/>
          <w:lang w:eastAsia="en-US"/>
        </w:rPr>
        <w:t xml:space="preserve">ного планирования </w:t>
      </w:r>
      <w:r w:rsidR="00FF06C9">
        <w:rPr>
          <w:rFonts w:eastAsiaTheme="minorHAnsi"/>
          <w:lang w:eastAsia="en-US"/>
        </w:rPr>
        <w:t>Сахалинской области</w:t>
      </w:r>
      <w:r w:rsidR="00FF06C9" w:rsidRPr="007F63E5">
        <w:rPr>
          <w:rFonts w:eastAsiaTheme="minorHAnsi"/>
          <w:lang w:eastAsia="en-US"/>
        </w:rPr>
        <w:t xml:space="preserve"> </w:t>
      </w:r>
      <w:r w:rsidRPr="007F63E5">
        <w:rPr>
          <w:rFonts w:eastAsiaTheme="minorHAnsi"/>
          <w:lang w:eastAsia="en-US"/>
        </w:rPr>
        <w:t>и этапы их реализации, разрабатываемый для обеспечения устойчивого развития ее территории.</w:t>
      </w:r>
    </w:p>
    <w:p w14:paraId="350754C4"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Территориальное планирование–</w:t>
      </w:r>
      <w:r w:rsidRPr="007F63E5">
        <w:rPr>
          <w:rFonts w:eastAsiaTheme="minorHAnsi"/>
          <w:lang w:eastAsia="en-US"/>
        </w:rPr>
        <w:t xml:space="preserve">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14:paraId="754BC44F"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Территории общего пользования</w:t>
      </w:r>
      <w:r w:rsidRPr="007F63E5">
        <w:rPr>
          <w:rFonts w:eastAsiaTheme="minorHAnsi"/>
          <w:lang w:eastAsia="en-US"/>
        </w:rPr>
        <w:t xml:space="preserve"> – территории, которыми беспрепятственно пользуется неограниченный круг лиц (в том числе площади, улицы, проезды, набережные, скверы, бульвары).</w:t>
      </w:r>
    </w:p>
    <w:p w14:paraId="76B6F41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Транспортная сеть </w:t>
      </w:r>
      <w:r w:rsidRPr="007F63E5">
        <w:rPr>
          <w:rFonts w:eastAsiaTheme="minorHAnsi"/>
          <w:lang w:eastAsia="en-US"/>
        </w:rPr>
        <w:t>– сеть, как правило, магистральных улиц и дорог, на которых предусмотрено и/или осуществляется движение наземного общественного пассажирского транспорта.</w:t>
      </w:r>
    </w:p>
    <w:p w14:paraId="63C038F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Улица</w:t>
      </w:r>
      <w:r w:rsidRPr="007F63E5">
        <w:rPr>
          <w:rFonts w:eastAsiaTheme="minorHAnsi"/>
          <w:lang w:eastAsia="en-US"/>
        </w:rPr>
        <w:t xml:space="preserve"> – территория общего пользования города, другого населенного пункта, ограниченная красными линиями и линиями регулирования застройки, предназначенная для движения всех видов наземного транспорта, пешеходов, размещения инженерных коммуникаций, зеленых насаждений, водоотвода с прилегающих территорий; и включающая в себя планировочные и конструктивные элементы, защитные и искусственные сооружения, элементы обустройства улиц и площадей.</w:t>
      </w:r>
    </w:p>
    <w:p w14:paraId="6056C86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Улично-дорожная сеть</w:t>
      </w:r>
      <w:r w:rsidRPr="007F63E5">
        <w:rPr>
          <w:rFonts w:eastAsiaTheme="minorHAnsi"/>
          <w:lang w:eastAsia="en-US"/>
        </w:rPr>
        <w:t xml:space="preserve"> – сеть улиц и дорог в границах населенного пункта, дифференцируемых (классифицируемых) в зависимости от функционального назначения в планировочной структуре населенного пункта.</w:t>
      </w:r>
    </w:p>
    <w:p w14:paraId="7C53F63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Функциональное зонирование территории </w:t>
      </w:r>
      <w:r w:rsidRPr="007F63E5">
        <w:rPr>
          <w:rFonts w:eastAsiaTheme="minorHAnsi"/>
          <w:lang w:eastAsia="en-US"/>
        </w:rPr>
        <w:t>–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w:t>
      </w:r>
    </w:p>
    <w:p w14:paraId="3C1A203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Функциональные зоны</w:t>
      </w:r>
      <w:r w:rsidRPr="007F63E5">
        <w:rPr>
          <w:rFonts w:eastAsiaTheme="minorHAnsi"/>
          <w:lang w:eastAsia="en-US"/>
        </w:rPr>
        <w:t xml:space="preserve"> – зоны, для которых документами территориального планирования определены границы и </w:t>
      </w:r>
      <w:r w:rsidR="00AF35BB">
        <w:rPr>
          <w:rFonts w:eastAsiaTheme="minorHAnsi"/>
          <w:lang w:eastAsia="en-US"/>
        </w:rPr>
        <w:t xml:space="preserve">установлено одинаковое </w:t>
      </w:r>
      <w:r w:rsidRPr="007F63E5">
        <w:rPr>
          <w:rFonts w:eastAsiaTheme="minorHAnsi"/>
          <w:lang w:eastAsia="en-US"/>
        </w:rPr>
        <w:t>функциональное назначение.</w:t>
      </w:r>
    </w:p>
    <w:p w14:paraId="515264F3" w14:textId="77777777" w:rsidR="003C5E5F" w:rsidRPr="007F63E5" w:rsidRDefault="00FE5AED" w:rsidP="003C5E5F">
      <w:pPr>
        <w:ind w:firstLine="709"/>
        <w:jc w:val="both"/>
        <w:rPr>
          <w:rFonts w:eastAsiaTheme="minorHAnsi"/>
          <w:lang w:eastAsia="en-US"/>
        </w:rPr>
      </w:pPr>
      <w:r>
        <w:rPr>
          <w:rFonts w:eastAsiaTheme="minorHAnsi"/>
          <w:b/>
          <w:lang w:eastAsia="en-US"/>
        </w:rPr>
        <w:t xml:space="preserve"> Ж</w:t>
      </w:r>
      <w:r w:rsidR="003C5E5F" w:rsidRPr="007F63E5">
        <w:rPr>
          <w:rFonts w:eastAsiaTheme="minorHAnsi"/>
          <w:b/>
          <w:lang w:eastAsia="en-US"/>
        </w:rPr>
        <w:t>илые зоны</w:t>
      </w:r>
      <w:r w:rsidR="003C5E5F" w:rsidRPr="007F63E5">
        <w:rPr>
          <w:rFonts w:eastAsiaTheme="minorHAnsi"/>
          <w:lang w:eastAsia="en-US"/>
        </w:rPr>
        <w:t xml:space="preserve"> – зоны, предназначенные </w:t>
      </w:r>
      <w:r w:rsidR="009E2576" w:rsidRPr="009E2576">
        <w:rPr>
          <w:rFonts w:eastAsiaTheme="minorHAnsi"/>
          <w:lang w:eastAsia="en-US"/>
        </w:rPr>
        <w:t>для размещения многоэтажных жилых домов, среднеэтажных жилых домов, а также малоэтажных жилых домов, включая индивидуальное жилищное строительство</w:t>
      </w:r>
      <w:r>
        <w:rPr>
          <w:rFonts w:eastAsiaTheme="minorHAnsi"/>
          <w:lang w:eastAsia="en-US"/>
        </w:rPr>
        <w:t xml:space="preserve">. </w:t>
      </w:r>
    </w:p>
    <w:p w14:paraId="60F793FE" w14:textId="77777777" w:rsidR="003C5E5F" w:rsidRPr="007F63E5" w:rsidRDefault="00FE5AED" w:rsidP="003C5E5F">
      <w:pPr>
        <w:ind w:firstLine="709"/>
        <w:jc w:val="both"/>
        <w:rPr>
          <w:rFonts w:eastAsiaTheme="minorHAnsi"/>
          <w:lang w:eastAsia="en-US"/>
        </w:rPr>
      </w:pPr>
      <w:r>
        <w:rPr>
          <w:rFonts w:eastAsiaTheme="minorHAnsi"/>
          <w:b/>
          <w:lang w:eastAsia="en-US"/>
        </w:rPr>
        <w:t>О</w:t>
      </w:r>
      <w:r w:rsidR="00AF35BB" w:rsidRPr="007F63E5">
        <w:rPr>
          <w:rFonts w:eastAsiaTheme="minorHAnsi"/>
          <w:b/>
          <w:lang w:eastAsia="en-US"/>
        </w:rPr>
        <w:t>бщественн</w:t>
      </w:r>
      <w:r w:rsidR="00AF35BB">
        <w:rPr>
          <w:rFonts w:eastAsiaTheme="minorHAnsi"/>
          <w:b/>
          <w:lang w:eastAsia="en-US"/>
        </w:rPr>
        <w:t>о-деловые</w:t>
      </w:r>
      <w:r>
        <w:rPr>
          <w:rFonts w:eastAsiaTheme="minorHAnsi"/>
          <w:b/>
          <w:lang w:eastAsia="en-US"/>
        </w:rPr>
        <w:t xml:space="preserve"> </w:t>
      </w:r>
      <w:r w:rsidR="003C5E5F" w:rsidRPr="007F63E5">
        <w:rPr>
          <w:rFonts w:eastAsiaTheme="minorHAnsi"/>
          <w:b/>
          <w:lang w:eastAsia="en-US"/>
        </w:rPr>
        <w:t xml:space="preserve">зоны – </w:t>
      </w:r>
      <w:r w:rsidR="003C5E5F" w:rsidRPr="007F63E5">
        <w:rPr>
          <w:rFonts w:eastAsiaTheme="minorHAnsi"/>
          <w:lang w:eastAsia="en-US"/>
        </w:rPr>
        <w:t>зоны</w:t>
      </w:r>
      <w:r w:rsidR="003C5E5F" w:rsidRPr="007F63E5">
        <w:rPr>
          <w:rFonts w:eastAsiaTheme="minorHAnsi"/>
          <w:b/>
          <w:lang w:eastAsia="en-US"/>
        </w:rPr>
        <w:t xml:space="preserve">, </w:t>
      </w:r>
      <w:r w:rsidR="003C5E5F" w:rsidRPr="007F63E5">
        <w:rPr>
          <w:rFonts w:eastAsiaTheme="minorHAnsi"/>
          <w:lang w:eastAsia="en-US"/>
        </w:rPr>
        <w:t xml:space="preserve">предназначенные для </w:t>
      </w:r>
      <w:r w:rsidR="009E2576" w:rsidRPr="009E2576">
        <w:rPr>
          <w:rFonts w:eastAsiaTheme="minorHAnsi"/>
          <w:lang w:eastAsia="en-US"/>
        </w:rPr>
        <w:t>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rPr>
          <w:rFonts w:eastAsiaTheme="minorHAnsi"/>
          <w:lang w:eastAsia="en-US"/>
        </w:rPr>
        <w:t xml:space="preserve">.  </w:t>
      </w:r>
    </w:p>
    <w:p w14:paraId="14F56FB0" w14:textId="77777777" w:rsidR="003C5E5F" w:rsidRDefault="00FE5AED" w:rsidP="003C5E5F">
      <w:pPr>
        <w:ind w:firstLine="709"/>
        <w:jc w:val="both"/>
        <w:rPr>
          <w:rFonts w:eastAsiaTheme="minorHAnsi"/>
          <w:lang w:eastAsia="en-US"/>
        </w:rPr>
      </w:pPr>
      <w:r>
        <w:rPr>
          <w:rFonts w:eastAsiaTheme="minorHAnsi"/>
          <w:b/>
          <w:lang w:eastAsia="en-US"/>
        </w:rPr>
        <w:t>П</w:t>
      </w:r>
      <w:r w:rsidR="003C5E5F" w:rsidRPr="007F63E5">
        <w:rPr>
          <w:rFonts w:eastAsiaTheme="minorHAnsi"/>
          <w:b/>
          <w:lang w:eastAsia="en-US"/>
        </w:rPr>
        <w:t>роизводственные зоны</w:t>
      </w:r>
      <w:r w:rsidR="00AF35BB">
        <w:rPr>
          <w:rFonts w:eastAsiaTheme="minorHAnsi"/>
          <w:b/>
          <w:lang w:eastAsia="en-US"/>
        </w:rPr>
        <w:t xml:space="preserve">, </w:t>
      </w:r>
      <w:r w:rsidR="00AF35BB" w:rsidRPr="00AF35BB">
        <w:rPr>
          <w:rFonts w:eastAsiaTheme="minorHAnsi"/>
          <w:b/>
          <w:lang w:eastAsia="en-US"/>
        </w:rPr>
        <w:t>зоны инженерной и транспортной инфраструктур</w:t>
      </w:r>
      <w:r w:rsidR="003C5E5F" w:rsidRPr="007F63E5">
        <w:rPr>
          <w:rFonts w:eastAsiaTheme="minorHAnsi"/>
          <w:b/>
          <w:lang w:eastAsia="en-US"/>
        </w:rPr>
        <w:t xml:space="preserve">– </w:t>
      </w:r>
      <w:r w:rsidR="003C5E5F" w:rsidRPr="007F63E5">
        <w:rPr>
          <w:rFonts w:eastAsiaTheme="minorHAnsi"/>
          <w:lang w:eastAsia="en-US"/>
        </w:rPr>
        <w:t xml:space="preserve">зоны, предназначенные для </w:t>
      </w:r>
      <w:r w:rsidR="009E2576" w:rsidRPr="009E2576">
        <w:rPr>
          <w:rFonts w:eastAsiaTheme="minorHAnsi"/>
          <w:lang w:eastAsia="en-US"/>
        </w:rPr>
        <w:t>размещения промышленных и складских объектов, объектов, необходимых для добычи недр, а также для установления санитарно-защитных зон таких объектов в соответствии с требованиями санитарно-эпидемиологических правил и нормативов</w:t>
      </w:r>
      <w:r>
        <w:rPr>
          <w:rFonts w:eastAsiaTheme="minorHAnsi"/>
          <w:lang w:eastAsia="en-US"/>
        </w:rPr>
        <w:t xml:space="preserve">. </w:t>
      </w:r>
    </w:p>
    <w:p w14:paraId="26CA6272" w14:textId="77777777" w:rsidR="00AF35BB" w:rsidRDefault="00FE5AED" w:rsidP="00AF35BB">
      <w:pPr>
        <w:ind w:firstLine="709"/>
        <w:jc w:val="both"/>
        <w:rPr>
          <w:rFonts w:eastAsiaTheme="minorHAnsi"/>
          <w:lang w:eastAsia="en-US"/>
        </w:rPr>
      </w:pPr>
      <w:r>
        <w:rPr>
          <w:rFonts w:eastAsiaTheme="minorHAnsi"/>
          <w:b/>
          <w:lang w:eastAsia="en-US"/>
        </w:rPr>
        <w:t>З</w:t>
      </w:r>
      <w:r w:rsidR="00AF35BB">
        <w:rPr>
          <w:rFonts w:eastAsiaTheme="minorHAnsi"/>
          <w:b/>
          <w:lang w:eastAsia="en-US"/>
        </w:rPr>
        <w:t>оны рекреации</w:t>
      </w:r>
      <w:r w:rsidR="00AF35BB" w:rsidRPr="007F63E5">
        <w:rPr>
          <w:rFonts w:eastAsiaTheme="minorHAnsi"/>
          <w:b/>
          <w:lang w:eastAsia="en-US"/>
        </w:rPr>
        <w:t xml:space="preserve"> – </w:t>
      </w:r>
      <w:r w:rsidR="009E2576" w:rsidRPr="009E2576">
        <w:rPr>
          <w:rFonts w:eastAsiaTheme="minorHAnsi"/>
          <w:lang w:eastAsia="en-US"/>
        </w:rPr>
        <w:t>территории, занятые городскими лесами, лесами в границах сельских населенных пунктов, скверами, парками, пляжами, а также территории, используемые для отдыха, туризма, занятий физической культурой и спортом</w:t>
      </w:r>
      <w:r w:rsidR="00AF35BB" w:rsidRPr="007F63E5">
        <w:rPr>
          <w:rFonts w:eastAsiaTheme="minorHAnsi"/>
          <w:lang w:eastAsia="en-US"/>
        </w:rPr>
        <w:t>.</w:t>
      </w:r>
    </w:p>
    <w:p w14:paraId="3D2F6909" w14:textId="77777777" w:rsidR="00AF35BB" w:rsidRDefault="00FE5AED" w:rsidP="00AF35BB">
      <w:pPr>
        <w:ind w:firstLine="709"/>
        <w:jc w:val="both"/>
        <w:rPr>
          <w:rFonts w:eastAsiaTheme="minorHAnsi"/>
          <w:lang w:eastAsia="en-US"/>
        </w:rPr>
      </w:pPr>
      <w:r>
        <w:rPr>
          <w:rFonts w:eastAsiaTheme="minorHAnsi"/>
          <w:b/>
          <w:lang w:eastAsia="en-US"/>
        </w:rPr>
        <w:t>З</w:t>
      </w:r>
      <w:r w:rsidR="00AF35BB">
        <w:rPr>
          <w:rFonts w:eastAsiaTheme="minorHAnsi"/>
          <w:b/>
          <w:lang w:eastAsia="en-US"/>
        </w:rPr>
        <w:t>оны сельскохозяйственного использования</w:t>
      </w:r>
      <w:r w:rsidR="00AF35BB" w:rsidRPr="007F63E5">
        <w:rPr>
          <w:rFonts w:eastAsiaTheme="minorHAnsi"/>
          <w:b/>
          <w:lang w:eastAsia="en-US"/>
        </w:rPr>
        <w:t xml:space="preserve"> – </w:t>
      </w:r>
      <w:r w:rsidR="00AF35BB" w:rsidRPr="007F63E5">
        <w:rPr>
          <w:rFonts w:eastAsiaTheme="minorHAnsi"/>
          <w:lang w:eastAsia="en-US"/>
        </w:rPr>
        <w:t xml:space="preserve">зоны, предназначенные </w:t>
      </w:r>
      <w:r w:rsidR="009E2576" w:rsidRPr="009E2576">
        <w:rPr>
          <w:rFonts w:eastAsiaTheme="minorHAnsi"/>
          <w:lang w:eastAsia="en-US"/>
        </w:rPr>
        <w:t>для размещения объектов и сооружений сельскохозяйственного производства, для ведения сельского хозяйства.</w:t>
      </w:r>
    </w:p>
    <w:p w14:paraId="5EDD4BE5" w14:textId="77777777" w:rsidR="00AF35BB" w:rsidRPr="007F63E5" w:rsidRDefault="00FE5AED" w:rsidP="00AF35BB">
      <w:pPr>
        <w:ind w:firstLine="709"/>
        <w:jc w:val="both"/>
        <w:rPr>
          <w:rFonts w:eastAsiaTheme="minorHAnsi"/>
          <w:lang w:eastAsia="en-US"/>
        </w:rPr>
      </w:pPr>
      <w:r>
        <w:rPr>
          <w:rFonts w:eastAsiaTheme="minorHAnsi"/>
          <w:b/>
          <w:lang w:eastAsia="en-US"/>
        </w:rPr>
        <w:lastRenderedPageBreak/>
        <w:t>З</w:t>
      </w:r>
      <w:r w:rsidR="00AF35BB">
        <w:rPr>
          <w:rFonts w:eastAsiaTheme="minorHAnsi"/>
          <w:b/>
          <w:lang w:eastAsia="en-US"/>
        </w:rPr>
        <w:t>оны специального назначения</w:t>
      </w:r>
      <w:r w:rsidR="00AF35BB" w:rsidRPr="007F63E5">
        <w:rPr>
          <w:rFonts w:eastAsiaTheme="minorHAnsi"/>
          <w:b/>
          <w:lang w:eastAsia="en-US"/>
        </w:rPr>
        <w:t xml:space="preserve"> – </w:t>
      </w:r>
      <w:r w:rsidR="00AF35BB" w:rsidRPr="007F63E5">
        <w:rPr>
          <w:rFonts w:eastAsiaTheme="minorHAnsi"/>
          <w:lang w:eastAsia="en-US"/>
        </w:rPr>
        <w:t xml:space="preserve">зоны, </w:t>
      </w:r>
      <w:r w:rsidR="009E2576" w:rsidRPr="009E2576">
        <w:rPr>
          <w:rFonts w:eastAsiaTheme="minorHAnsi"/>
          <w:lang w:eastAsia="en-US"/>
        </w:rPr>
        <w:t xml:space="preserve">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9E2576">
        <w:rPr>
          <w:rFonts w:eastAsiaTheme="minorHAnsi"/>
          <w:lang w:eastAsia="en-US"/>
        </w:rPr>
        <w:t xml:space="preserve">функциональных </w:t>
      </w:r>
      <w:r w:rsidR="009E2576" w:rsidRPr="009E2576">
        <w:rPr>
          <w:rFonts w:eastAsiaTheme="minorHAnsi"/>
          <w:lang w:eastAsia="en-US"/>
        </w:rPr>
        <w:t>зонах.</w:t>
      </w:r>
    </w:p>
    <w:p w14:paraId="6AB570E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Хозяйственные сооружения</w:t>
      </w:r>
      <w:r w:rsidRPr="007F63E5">
        <w:rPr>
          <w:rFonts w:eastAsiaTheme="minorHAnsi"/>
          <w:lang w:eastAsia="en-US"/>
        </w:rPr>
        <w:t xml:space="preserve"> – </w:t>
      </w:r>
      <w:r w:rsidRPr="007F63E5">
        <w:rPr>
          <w:rFonts w:eastAsiaTheme="minorHAnsi"/>
          <w:bCs/>
          <w:lang w:eastAsia="en-US"/>
        </w:rPr>
        <w:t xml:space="preserve">нежилые постройки на придомовой территории </w:t>
      </w:r>
      <w:r w:rsidRPr="007F63E5">
        <w:rPr>
          <w:rFonts w:eastAsiaTheme="minorHAnsi"/>
          <w:lang w:eastAsia="en-US"/>
        </w:rPr>
        <w:t>пространственно отделенные от главного объекта (жилого дома) и предназначенные для хозяйственно-бытовых нужд проживающих (сараи, ограждения, скважины, колодцы и прочее)</w:t>
      </w:r>
    </w:p>
    <w:p w14:paraId="4DB9FAAE" w14:textId="77777777" w:rsidR="00FE5AED" w:rsidRDefault="003C5E5F" w:rsidP="003C5E5F">
      <w:pPr>
        <w:ind w:firstLine="709"/>
        <w:jc w:val="both"/>
        <w:rPr>
          <w:rFonts w:eastAsiaTheme="minorHAnsi"/>
          <w:lang w:eastAsia="en-US"/>
        </w:rPr>
      </w:pPr>
      <w:r w:rsidRPr="007F63E5">
        <w:rPr>
          <w:rFonts w:eastAsiaTheme="minorHAnsi"/>
          <w:b/>
          <w:lang w:eastAsia="en-US"/>
        </w:rPr>
        <w:t>Чрезвычайная ситуация</w:t>
      </w:r>
      <w:r w:rsidRPr="007F63E5">
        <w:rPr>
          <w:rFonts w:eastAsiaTheme="minorHAnsi"/>
          <w:lang w:eastAsia="en-US"/>
        </w:rPr>
        <w:t xml:space="preserve"> – </w:t>
      </w:r>
      <w:r w:rsidR="0060435C" w:rsidRPr="0060435C">
        <w:rPr>
          <w:rFonts w:eastAsiaTheme="minorHAnsi"/>
          <w:lang w:eastAsia="en-US"/>
        </w:rPr>
        <w:t>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00FE5AED">
        <w:rPr>
          <w:rFonts w:eastAsiaTheme="minorHAnsi"/>
          <w:lang w:eastAsia="en-US"/>
        </w:rPr>
        <w:t xml:space="preserve"> </w:t>
      </w:r>
    </w:p>
    <w:p w14:paraId="72D2C31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Элементы планировочной организации функциональных жилых зон</w:t>
      </w:r>
      <w:r w:rsidRPr="007F63E5">
        <w:rPr>
          <w:rFonts w:eastAsiaTheme="minorHAnsi"/>
          <w:lang w:eastAsia="en-US"/>
        </w:rPr>
        <w:t xml:space="preserve"> – существующие и подлежащие застройке территории: планировочный район, жилой район (жилой посёлок); и территории, ограниченные территориями общего пользования (кварталы, микрорайоны и иные неделимые территории).</w:t>
      </w:r>
    </w:p>
    <w:p w14:paraId="1A93606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Элементы планировочной организации жилых зон малоэтажного жилищного строительства:</w:t>
      </w:r>
    </w:p>
    <w:p w14:paraId="22E67D2E"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1) планировочный район с площадью территории свыше </w:t>
      </w:r>
      <w:smartTag w:uri="urn:schemas-microsoft-com:office:smarttags" w:element="metricconverter">
        <w:smartTagPr>
          <w:attr w:name="ProductID" w:val="40 га"/>
        </w:smartTagPr>
        <w:r w:rsidRPr="007F63E5">
          <w:rPr>
            <w:rFonts w:eastAsiaTheme="minorHAnsi"/>
            <w:lang w:eastAsia="en-US"/>
          </w:rPr>
          <w:t>40 га</w:t>
        </w:r>
      </w:smartTag>
      <w:r w:rsidRPr="007F63E5">
        <w:rPr>
          <w:rFonts w:eastAsiaTheme="minorHAnsi"/>
          <w:lang w:eastAsia="en-US"/>
        </w:rPr>
        <w:t>;</w:t>
      </w:r>
    </w:p>
    <w:p w14:paraId="7F5D09CD"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2) жилой комплекс (группа кварталов) с площадью территории до </w:t>
      </w:r>
      <w:smartTag w:uri="urn:schemas-microsoft-com:office:smarttags" w:element="metricconverter">
        <w:smartTagPr>
          <w:attr w:name="ProductID" w:val="40 га"/>
        </w:smartTagPr>
        <w:r w:rsidRPr="007F63E5">
          <w:rPr>
            <w:rFonts w:eastAsiaTheme="minorHAnsi"/>
            <w:lang w:eastAsia="en-US"/>
          </w:rPr>
          <w:t>40 га</w:t>
        </w:r>
      </w:smartTag>
      <w:r w:rsidRPr="007F63E5">
        <w:rPr>
          <w:rFonts w:eastAsiaTheme="minorHAnsi"/>
          <w:lang w:eastAsia="en-US"/>
        </w:rPr>
        <w:t xml:space="preserve">, но не менее </w:t>
      </w:r>
      <w:smartTag w:uri="urn:schemas-microsoft-com:office:smarttags" w:element="metricconverter">
        <w:smartTagPr>
          <w:attr w:name="ProductID" w:val="8 га"/>
        </w:smartTagPr>
        <w:r w:rsidRPr="007F63E5">
          <w:rPr>
            <w:rFonts w:eastAsiaTheme="minorHAnsi"/>
            <w:lang w:eastAsia="en-US"/>
          </w:rPr>
          <w:t>8 га</w:t>
        </w:r>
      </w:smartTag>
      <w:r w:rsidRPr="007F63E5">
        <w:rPr>
          <w:rFonts w:eastAsiaTheme="minorHAnsi"/>
          <w:lang w:eastAsia="en-US"/>
        </w:rPr>
        <w:t>;</w:t>
      </w:r>
    </w:p>
    <w:p w14:paraId="2F4DF13D"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3) квартал (группа земельных участков) с площадью территории до </w:t>
      </w:r>
      <w:smartTag w:uri="urn:schemas-microsoft-com:office:smarttags" w:element="metricconverter">
        <w:smartTagPr>
          <w:attr w:name="ProductID" w:val="8 га"/>
        </w:smartTagPr>
        <w:r w:rsidRPr="007F63E5">
          <w:rPr>
            <w:rFonts w:eastAsiaTheme="minorHAnsi"/>
            <w:lang w:eastAsia="en-US"/>
          </w:rPr>
          <w:t>8 га</w:t>
        </w:r>
      </w:smartTag>
      <w:r w:rsidRPr="007F63E5">
        <w:rPr>
          <w:rFonts w:eastAsiaTheme="minorHAnsi"/>
          <w:lang w:eastAsia="en-US"/>
        </w:rPr>
        <w:t>.</w:t>
      </w:r>
    </w:p>
    <w:p w14:paraId="5C2C7D10" w14:textId="77777777" w:rsidR="001C241A" w:rsidRPr="007F63E5" w:rsidRDefault="001C241A" w:rsidP="004871BB">
      <w:pPr>
        <w:ind w:firstLine="709"/>
        <w:jc w:val="both"/>
      </w:pPr>
    </w:p>
    <w:p w14:paraId="31C6A8BA" w14:textId="77777777" w:rsidR="001C241A" w:rsidRPr="007F63E5" w:rsidRDefault="001C241A" w:rsidP="001C241A">
      <w:pPr>
        <w:pStyle w:val="S1"/>
        <w:ind w:right="-1" w:firstLine="0"/>
        <w:jc w:val="center"/>
        <w:outlineLvl w:val="2"/>
        <w:rPr>
          <w:b/>
          <w:i w:val="0"/>
          <w:iCs/>
        </w:rPr>
      </w:pPr>
      <w:bookmarkStart w:id="47" w:name="_Toc109159028"/>
      <w:r w:rsidRPr="007F63E5">
        <w:rPr>
          <w:b/>
          <w:i w:val="0"/>
          <w:iCs/>
        </w:rPr>
        <w:t>1.3.2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47"/>
    </w:p>
    <w:p w14:paraId="2D43C036" w14:textId="77777777" w:rsidR="001C241A" w:rsidRPr="006E3A2A" w:rsidRDefault="001C241A" w:rsidP="004871BB">
      <w:pPr>
        <w:ind w:firstLine="709"/>
        <w:jc w:val="both"/>
        <w:rPr>
          <w:b/>
        </w:rPr>
      </w:pPr>
    </w:p>
    <w:p w14:paraId="5F21927D" w14:textId="77777777" w:rsidR="007B5DB2" w:rsidRPr="007B5DB2" w:rsidRDefault="007B5DB2" w:rsidP="007B5DB2">
      <w:pPr>
        <w:ind w:firstLine="709"/>
        <w:jc w:val="both"/>
        <w:rPr>
          <w:i/>
          <w:iCs/>
        </w:rPr>
      </w:pPr>
      <w:r w:rsidRPr="007B5DB2">
        <w:rPr>
          <w:i/>
          <w:iCs/>
        </w:rPr>
        <w:t>1. Электро-, тепло-, газо- и водоснабжение населения, водоотведение:</w:t>
      </w:r>
    </w:p>
    <w:p w14:paraId="25FDAB17" w14:textId="577B837D"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 </w:t>
      </w:r>
      <w:r w:rsidR="00545B20" w:rsidRPr="007B5DB2">
        <w:t>Методические рекомендации по подготовке нормативов градостроительного проектирования</w:t>
      </w:r>
      <w:r w:rsidR="00545B20">
        <w:t>)</w:t>
      </w:r>
      <w:r w:rsidRPr="007B5DB2">
        <w:t>;</w:t>
      </w:r>
    </w:p>
    <w:p w14:paraId="0F99577E" w14:textId="591F73B1"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 </w:t>
      </w:r>
      <w:r w:rsidR="00545B20" w:rsidRPr="007B5DB2">
        <w:t>СП 42.13330.2016</w:t>
      </w:r>
      <w:r w:rsidR="00545B20">
        <w:t>)</w:t>
      </w:r>
      <w:r w:rsidRPr="007B5DB2">
        <w:t>;</w:t>
      </w:r>
    </w:p>
    <w:p w14:paraId="08BE30DA" w14:textId="27B7C092" w:rsidR="007B5DB2" w:rsidRPr="007B5DB2" w:rsidRDefault="007B5DB2" w:rsidP="007B5DB2">
      <w:pPr>
        <w:ind w:firstLine="709"/>
        <w:jc w:val="both"/>
      </w:pPr>
      <w:r w:rsidRPr="007B5DB2">
        <w:t>- СП 62.13330.2011*. Газораспределительные системы. Актуализированная редакция СНиП 42-01-2002 (утвержден приказом Министерства регионального развития Российской Федерации (Минрегион России) от 27 декабря 2010 г. N 780)</w:t>
      </w:r>
      <w:r w:rsidR="00545B20">
        <w:t xml:space="preserve"> (далее - </w:t>
      </w:r>
      <w:r w:rsidR="00545B20" w:rsidRPr="007B5DB2">
        <w:t>СП 62.13330.2011*</w:t>
      </w:r>
      <w:r w:rsidR="00545B20">
        <w:t>)</w:t>
      </w:r>
      <w:r w:rsidRPr="007B5DB2">
        <w:t>;</w:t>
      </w:r>
    </w:p>
    <w:p w14:paraId="0364D7E4" w14:textId="246AE360" w:rsidR="007B5DB2" w:rsidRPr="007B5DB2" w:rsidRDefault="007B5DB2" w:rsidP="007B5DB2">
      <w:pPr>
        <w:ind w:firstLine="709"/>
        <w:jc w:val="both"/>
      </w:pPr>
      <w:r w:rsidRPr="007B5DB2">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(утвержден постановлением Госстроя России от 26.06.2003 г. N 112)</w:t>
      </w:r>
      <w:r w:rsidR="00545B20">
        <w:t xml:space="preserve"> (далее - </w:t>
      </w:r>
      <w:r w:rsidR="00545B20" w:rsidRPr="007B5DB2">
        <w:t>СП 42-101-2003</w:t>
      </w:r>
      <w:r w:rsidR="00545B20">
        <w:t>)</w:t>
      </w:r>
      <w:r w:rsidRPr="007B5DB2">
        <w:t>;</w:t>
      </w:r>
    </w:p>
    <w:p w14:paraId="4EBAFE40" w14:textId="6A5A98FE" w:rsidR="007B5DB2" w:rsidRPr="007B5DB2" w:rsidRDefault="007B5DB2" w:rsidP="007B5DB2">
      <w:pPr>
        <w:ind w:firstLine="709"/>
        <w:jc w:val="both"/>
      </w:pPr>
      <w:r w:rsidRPr="007B5DB2">
        <w:t>- СП 41-104-2000</w:t>
      </w:r>
      <w:r w:rsidR="00862EEB">
        <w:t>.</w:t>
      </w:r>
      <w:r w:rsidRPr="007B5DB2">
        <w:t xml:space="preserve"> Проектирование автономных источников теплоснабжения (принят Комитетом РФ по вопросам архитектуры и строительства)</w:t>
      </w:r>
      <w:r w:rsidR="00545B20">
        <w:t xml:space="preserve"> (далее - </w:t>
      </w:r>
      <w:r w:rsidR="00545B20" w:rsidRPr="007B5DB2">
        <w:t>СП 41-104-2000</w:t>
      </w:r>
      <w:r w:rsidR="00545B20">
        <w:t>)</w:t>
      </w:r>
      <w:r w:rsidRPr="007B5DB2">
        <w:t>;</w:t>
      </w:r>
    </w:p>
    <w:p w14:paraId="76B8AE78" w14:textId="23D6F8C1" w:rsidR="007B5DB2" w:rsidRPr="007B5DB2" w:rsidRDefault="007B5DB2" w:rsidP="007B5DB2">
      <w:pPr>
        <w:ind w:firstLine="709"/>
        <w:jc w:val="both"/>
      </w:pPr>
      <w:r w:rsidRPr="007B5DB2">
        <w:t>- СП 256.1325800.2016. Электроустановки жилых и общественных зданий. Правила проектирования и монтажа (утвержден приказом Министерства строительства и жилищно-коммунального хозяйства Российской Федерации от 29 августа 2016 г. N 602-пр)</w:t>
      </w:r>
      <w:r w:rsidR="00545B20" w:rsidRPr="00545B20">
        <w:t xml:space="preserve"> </w:t>
      </w:r>
      <w:r w:rsidR="00545B20">
        <w:t xml:space="preserve">(далее - </w:t>
      </w:r>
      <w:r w:rsidR="00545B20" w:rsidRPr="007B5DB2">
        <w:t>СП 256.1325800.2016</w:t>
      </w:r>
      <w:r w:rsidR="00545B20">
        <w:t>)</w:t>
      </w:r>
      <w:r w:rsidRPr="007B5DB2">
        <w:t>;</w:t>
      </w:r>
    </w:p>
    <w:p w14:paraId="260A2DE7" w14:textId="7E88D20F" w:rsidR="007B5DB2" w:rsidRPr="007B5DB2" w:rsidRDefault="007B5DB2" w:rsidP="007B5DB2">
      <w:pPr>
        <w:ind w:firstLine="709"/>
        <w:jc w:val="both"/>
      </w:pPr>
      <w:r w:rsidRPr="007B5DB2">
        <w:t>- 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(утверждены приказом Минтопэнерго России от 29 июня 1999 г. N 213)</w:t>
      </w:r>
      <w:r w:rsidR="00545B20">
        <w:t xml:space="preserve"> (далее - </w:t>
      </w:r>
      <w:r w:rsidR="00545B20" w:rsidRPr="007B5DB2">
        <w:t xml:space="preserve">Нормативы для </w:t>
      </w:r>
      <w:r w:rsidR="00545B20" w:rsidRPr="007B5DB2">
        <w:lastRenderedPageBreak/>
        <w:t>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w:t>
      </w:r>
      <w:r w:rsidR="00545B20">
        <w:t>)</w:t>
      </w:r>
      <w:r w:rsidRPr="007B5DB2">
        <w:t>;</w:t>
      </w:r>
    </w:p>
    <w:p w14:paraId="6F8FB794" w14:textId="54E82EDC" w:rsidR="007B5DB2" w:rsidRPr="007B5DB2" w:rsidRDefault="007B5DB2" w:rsidP="007B5DB2">
      <w:pPr>
        <w:ind w:firstLine="709"/>
        <w:jc w:val="both"/>
      </w:pPr>
      <w:r w:rsidRPr="007B5DB2">
        <w:t>- РД 34.20.185-94</w:t>
      </w:r>
      <w:r w:rsidR="00862EEB">
        <w:t>.</w:t>
      </w:r>
      <w:r w:rsidRPr="007B5DB2">
        <w:t xml:space="preserve"> Инструкция по проектированию городских электрических сетей (утверждены Министерством топлива и энергетики Российской Федерации 07.07.94, Российским акционерным обществом энергетики и электрификации "ЕЭС России" 31.05.94)</w:t>
      </w:r>
      <w:r w:rsidR="00545B20">
        <w:t xml:space="preserve"> (далее - </w:t>
      </w:r>
      <w:r w:rsidR="00545B20" w:rsidRPr="007B5DB2">
        <w:t>РД 34.20.185-94</w:t>
      </w:r>
      <w:r w:rsidR="00545B20">
        <w:t>)</w:t>
      </w:r>
      <w:r w:rsidRPr="007B5DB2">
        <w:t>;</w:t>
      </w:r>
    </w:p>
    <w:p w14:paraId="77829F99" w14:textId="203CBB3F" w:rsidR="007B5DB2" w:rsidRPr="007B5DB2" w:rsidRDefault="007B5DB2" w:rsidP="007B5DB2">
      <w:pPr>
        <w:ind w:firstLine="709"/>
        <w:jc w:val="both"/>
      </w:pPr>
      <w:r w:rsidRPr="007B5DB2">
        <w:t>- СП 131.13330.2020</w:t>
      </w:r>
      <w:r w:rsidR="00862EEB">
        <w:t>.</w:t>
      </w:r>
      <w:r w:rsidRPr="007B5DB2">
        <w:t xml:space="preserve"> Строительная климатология СНиП 23-01-99* (утвержден приказом Министерства строительства и жилищно-коммунального хозяйства Российской Федерации от 24 декабря 2020 г. N 859/</w:t>
      </w:r>
      <w:proofErr w:type="spellStart"/>
      <w:r w:rsidRPr="007B5DB2">
        <w:t>пр</w:t>
      </w:r>
      <w:proofErr w:type="spellEnd"/>
      <w:r w:rsidRPr="007B5DB2">
        <w:t>)</w:t>
      </w:r>
      <w:r w:rsidR="00545B20">
        <w:t xml:space="preserve"> (далее - </w:t>
      </w:r>
      <w:r w:rsidR="00545B20" w:rsidRPr="007B5DB2">
        <w:t>СП 131.13330.2020</w:t>
      </w:r>
      <w:r w:rsidR="00545B20">
        <w:t>)</w:t>
      </w:r>
      <w:r w:rsidRPr="007B5DB2">
        <w:t>;</w:t>
      </w:r>
    </w:p>
    <w:p w14:paraId="6931B414" w14:textId="382CF38C" w:rsidR="007B5DB2" w:rsidRPr="007B5DB2" w:rsidRDefault="007B5DB2" w:rsidP="007B5DB2">
      <w:pPr>
        <w:ind w:firstLine="709"/>
        <w:jc w:val="both"/>
      </w:pPr>
      <w:r w:rsidRPr="007B5DB2">
        <w:t>- СП 50.13330.2012. Тепловая защита зданий. Актуализированная редакция СНиП 23-02-2003. (утвержден приказом Министерства регионального развития Российской Федерации (Минрегион России) от 30 июня 2012 г. N 265)</w:t>
      </w:r>
      <w:r w:rsidR="00545B20">
        <w:t xml:space="preserve"> (далее - </w:t>
      </w:r>
      <w:r w:rsidR="00545B20" w:rsidRPr="007B5DB2">
        <w:t>СП 50.13330.2012</w:t>
      </w:r>
      <w:r w:rsidR="00545B20">
        <w:t>)</w:t>
      </w:r>
      <w:r w:rsidRPr="007B5DB2">
        <w:t>;</w:t>
      </w:r>
    </w:p>
    <w:p w14:paraId="32D65B14" w14:textId="0FD7D9B8" w:rsidR="007B5DB2" w:rsidRPr="007B5DB2" w:rsidRDefault="007B5DB2" w:rsidP="007B5DB2">
      <w:pPr>
        <w:ind w:firstLine="709"/>
        <w:jc w:val="both"/>
      </w:pPr>
      <w:r w:rsidRPr="007B5DB2">
        <w:t>- СП 124.13330.2012</w:t>
      </w:r>
      <w:r w:rsidR="00862EEB">
        <w:t>.</w:t>
      </w:r>
      <w:r w:rsidRPr="007B5DB2">
        <w:t xml:space="preserve"> Тепловые сети. Актуализированная редакция СНиП 41-02-2003 (утвержден приказом Министерства регионального развития Российской Федерации (Минрегион России) от 30 июня 2012 г. N 280)</w:t>
      </w:r>
      <w:r w:rsidR="00545B20">
        <w:t xml:space="preserve"> (далее -</w:t>
      </w:r>
      <w:r w:rsidR="00862EEB" w:rsidRPr="00862EEB">
        <w:t xml:space="preserve"> </w:t>
      </w:r>
      <w:r w:rsidR="00862EEB" w:rsidRPr="007B5DB2">
        <w:t>СП 124.13330.2012</w:t>
      </w:r>
      <w:r w:rsidR="00862EEB">
        <w:t>)</w:t>
      </w:r>
      <w:r w:rsidRPr="007B5DB2">
        <w:t>;</w:t>
      </w:r>
    </w:p>
    <w:p w14:paraId="6470D2C0" w14:textId="290D253C" w:rsidR="007B5DB2" w:rsidRPr="007B5DB2" w:rsidRDefault="007B5DB2" w:rsidP="007B5DB2">
      <w:pPr>
        <w:ind w:firstLine="709"/>
        <w:jc w:val="both"/>
      </w:pPr>
      <w:r w:rsidRPr="007B5DB2">
        <w:t>- СП 60.13330.2020</w:t>
      </w:r>
      <w:r w:rsidR="00862EEB">
        <w:t>.</w:t>
      </w:r>
      <w:r w:rsidRPr="007B5DB2">
        <w:t xml:space="preserve"> Отопление, вентиляция и кондиционирование воздуха СНиП 41-01-2003 (утвержден приказом Министерства строительства и жилищно-коммунального хозяйства Российской Федерации от 30 декабря 2020 г. N 921/</w:t>
      </w:r>
      <w:proofErr w:type="spellStart"/>
      <w:r w:rsidRPr="007B5DB2">
        <w:t>пр</w:t>
      </w:r>
      <w:proofErr w:type="spellEnd"/>
      <w:r w:rsidRPr="007B5DB2">
        <w:t>)</w:t>
      </w:r>
      <w:r w:rsidR="00545B20">
        <w:t xml:space="preserve"> (далее -</w:t>
      </w:r>
      <w:r w:rsidR="00862EEB" w:rsidRPr="00862EEB">
        <w:t xml:space="preserve"> </w:t>
      </w:r>
      <w:r w:rsidR="00862EEB" w:rsidRPr="007B5DB2">
        <w:t>СП 60.13330.2020</w:t>
      </w:r>
      <w:r w:rsidR="00862EEB">
        <w:t>)</w:t>
      </w:r>
      <w:r w:rsidRPr="007B5DB2">
        <w:t>;</w:t>
      </w:r>
    </w:p>
    <w:p w14:paraId="5751EA56" w14:textId="09250F63" w:rsidR="007B5DB2" w:rsidRPr="007B5DB2" w:rsidRDefault="007B5DB2" w:rsidP="007B5DB2">
      <w:pPr>
        <w:ind w:firstLine="709"/>
        <w:jc w:val="both"/>
      </w:pPr>
      <w:r w:rsidRPr="007B5DB2">
        <w:t>- СП 373.1325800.2018. Источники теплоснабжения автономные. Правила проектирования (утвержден приказом Министерства строительства и жилищно-коммунального хозяйства Российской Федерации от 24 мая 2018 г. N 310/</w:t>
      </w:r>
      <w:proofErr w:type="spellStart"/>
      <w:r w:rsidRPr="007B5DB2">
        <w:t>пр</w:t>
      </w:r>
      <w:proofErr w:type="spellEnd"/>
      <w:r w:rsidRPr="007B5DB2">
        <w:t>)</w:t>
      </w:r>
      <w:r w:rsidR="00545B20">
        <w:t xml:space="preserve"> (далее -</w:t>
      </w:r>
      <w:r w:rsidR="00862EEB" w:rsidRPr="00862EEB">
        <w:t xml:space="preserve"> </w:t>
      </w:r>
      <w:r w:rsidR="00862EEB" w:rsidRPr="007B5DB2">
        <w:t>СП 373.1325800.2018</w:t>
      </w:r>
      <w:r w:rsidR="00862EEB">
        <w:t>)</w:t>
      </w:r>
      <w:r w:rsidRPr="007B5DB2">
        <w:t>;</w:t>
      </w:r>
    </w:p>
    <w:p w14:paraId="7C97D63B" w14:textId="5051D7BA" w:rsidR="007B5DB2" w:rsidRPr="007B5DB2" w:rsidRDefault="007B5DB2" w:rsidP="007B5DB2">
      <w:pPr>
        <w:ind w:firstLine="709"/>
        <w:jc w:val="both"/>
      </w:pPr>
      <w:r w:rsidRPr="007B5DB2">
        <w:t>- СП 30.13330.2020</w:t>
      </w:r>
      <w:r w:rsidR="00862EEB">
        <w:t>.</w:t>
      </w:r>
      <w:r w:rsidRPr="007B5DB2">
        <w:t xml:space="preserve"> Внутренний водопровод и канализация зданий СНиП 2.04.01-85* (утвержден приказом Министерства строительства и жилищно-коммунального хозяйства Российской Федерации от 30 декабря 2020 г. N 920/</w:t>
      </w:r>
      <w:proofErr w:type="spellStart"/>
      <w:r w:rsidRPr="007B5DB2">
        <w:t>пр</w:t>
      </w:r>
      <w:proofErr w:type="spellEnd"/>
      <w:r w:rsidRPr="007B5DB2">
        <w:t>)</w:t>
      </w:r>
      <w:r w:rsidR="00545B20">
        <w:t xml:space="preserve"> (далее -</w:t>
      </w:r>
      <w:r w:rsidR="00862EEB" w:rsidRPr="00862EEB">
        <w:t xml:space="preserve"> </w:t>
      </w:r>
      <w:r w:rsidR="00862EEB" w:rsidRPr="007B5DB2">
        <w:t>СП 30.13330.2020</w:t>
      </w:r>
      <w:r w:rsidR="00862EEB">
        <w:t>)</w:t>
      </w:r>
      <w:r w:rsidRPr="007B5DB2">
        <w:t>;</w:t>
      </w:r>
    </w:p>
    <w:p w14:paraId="68029256" w14:textId="16193E46" w:rsidR="007B5DB2" w:rsidRPr="007B5DB2" w:rsidRDefault="007B5DB2" w:rsidP="007B5DB2">
      <w:pPr>
        <w:ind w:firstLine="709"/>
        <w:jc w:val="both"/>
      </w:pPr>
      <w:r w:rsidRPr="007B5DB2">
        <w:t>- СП 8.13130.2020</w:t>
      </w:r>
      <w:r w:rsidR="00862EEB">
        <w:t>.</w:t>
      </w:r>
      <w:r w:rsidRPr="007B5DB2">
        <w:t xml:space="preserve"> Системы противопожарной защиты. Наружное противопожарное водоснабжение. Требования пожарной безопасности (утверждены приказом Министерства Российской Федерации по делам гражданской обороны, чрезвычайным ситуациям и ликвидации последствий стихийных бедствий от 30 марта 2020 г. N 225)</w:t>
      </w:r>
      <w:r w:rsidR="00545B20">
        <w:t xml:space="preserve"> (далее -</w:t>
      </w:r>
      <w:r w:rsidR="00862EEB" w:rsidRPr="00862EEB">
        <w:t xml:space="preserve"> </w:t>
      </w:r>
      <w:r w:rsidR="00862EEB" w:rsidRPr="007B5DB2">
        <w:t>СП 8.13130.2020</w:t>
      </w:r>
      <w:r w:rsidR="00862EEB">
        <w:t>)</w:t>
      </w:r>
      <w:r w:rsidRPr="007B5DB2">
        <w:t>;</w:t>
      </w:r>
    </w:p>
    <w:p w14:paraId="45B4E5A7" w14:textId="77147BF9" w:rsidR="007B5DB2" w:rsidRPr="007B5DB2" w:rsidRDefault="007B5DB2" w:rsidP="007B5DB2">
      <w:pPr>
        <w:ind w:firstLine="709"/>
        <w:jc w:val="both"/>
      </w:pPr>
      <w:r w:rsidRPr="007B5DB2">
        <w:t>- СП 129.13330.2019</w:t>
      </w:r>
      <w:r w:rsidR="00862EEB">
        <w:t>.</w:t>
      </w:r>
      <w:r w:rsidRPr="007B5DB2">
        <w:t xml:space="preserve"> Наружные сети и сооружения водоснабжения и канализации. Актуализированная редакция СНиП 3.05.04-85* (утвержден приказом Министерства строительства и жилищно-коммунального хозяйства Российской Федерации от 31 декабря 2019 г. N 925/</w:t>
      </w:r>
      <w:proofErr w:type="spellStart"/>
      <w:r w:rsidRPr="007B5DB2">
        <w:t>пр</w:t>
      </w:r>
      <w:proofErr w:type="spellEnd"/>
      <w:r w:rsidRPr="007B5DB2">
        <w:t>)</w:t>
      </w:r>
      <w:r w:rsidR="00545B20">
        <w:t xml:space="preserve"> (далее -</w:t>
      </w:r>
      <w:r w:rsidR="00862EEB" w:rsidRPr="00862EEB">
        <w:t xml:space="preserve"> </w:t>
      </w:r>
      <w:r w:rsidR="00862EEB" w:rsidRPr="007B5DB2">
        <w:t>СП 129.13330.2019</w:t>
      </w:r>
      <w:r w:rsidR="00862EEB">
        <w:t>)</w:t>
      </w:r>
      <w:r w:rsidRPr="007B5DB2">
        <w:t>;</w:t>
      </w:r>
    </w:p>
    <w:p w14:paraId="47DB0D89" w14:textId="38BFF4AB" w:rsidR="007B5DB2" w:rsidRPr="007B5DB2" w:rsidRDefault="007B5DB2" w:rsidP="007B5DB2">
      <w:pPr>
        <w:ind w:firstLine="709"/>
        <w:jc w:val="both"/>
      </w:pPr>
      <w:r w:rsidRPr="007B5DB2">
        <w:t>- СП 31.13330.2012</w:t>
      </w:r>
      <w:r w:rsidR="00862EEB">
        <w:t>.</w:t>
      </w:r>
      <w:r w:rsidRPr="007B5DB2">
        <w:t xml:space="preserve"> Водоснабжение. Наружные сети и сооружения. Актуализированная редакция СНиП 2.04.02-84* (утвержден приказом Министерства регионального развития Российской Федерации (Минрегион России) от 29 декабря 2011 г. N 635/14)</w:t>
      </w:r>
      <w:r w:rsidR="00545B20">
        <w:t xml:space="preserve"> (далее -</w:t>
      </w:r>
      <w:r w:rsidR="00862EEB" w:rsidRPr="00862EEB">
        <w:t xml:space="preserve"> </w:t>
      </w:r>
      <w:r w:rsidR="00862EEB" w:rsidRPr="007B5DB2">
        <w:t>СП 31.13330.201</w:t>
      </w:r>
      <w:r w:rsidR="00862EEB">
        <w:t>)</w:t>
      </w:r>
      <w:r w:rsidRPr="007B5DB2">
        <w:t>;</w:t>
      </w:r>
    </w:p>
    <w:p w14:paraId="39A320C1" w14:textId="749EA7A2" w:rsidR="007B5DB2" w:rsidRPr="007B5DB2" w:rsidRDefault="007B5DB2" w:rsidP="007B5DB2">
      <w:pPr>
        <w:ind w:firstLine="709"/>
        <w:jc w:val="both"/>
      </w:pPr>
      <w:r w:rsidRPr="007B5DB2">
        <w:t>- СП 32.13330.2018</w:t>
      </w:r>
      <w:r w:rsidR="00862EEB">
        <w:t>.</w:t>
      </w:r>
      <w:r w:rsidRPr="007B5DB2">
        <w:t xml:space="preserve"> Канализация. Наружные сети и сооружения. СНиП 2.04.03-85 (утвержден приказом Министерства строительства и жилищно-коммунального хозяйства Российской Федерации от 25 декабря 2018 г. N 860/</w:t>
      </w:r>
      <w:proofErr w:type="spellStart"/>
      <w:r w:rsidRPr="007B5DB2">
        <w:t>пр</w:t>
      </w:r>
      <w:proofErr w:type="spellEnd"/>
      <w:r w:rsidRPr="007B5DB2">
        <w:t>)</w:t>
      </w:r>
      <w:r w:rsidR="00545B20">
        <w:t xml:space="preserve"> (далее -</w:t>
      </w:r>
      <w:r w:rsidR="00862EEB" w:rsidRPr="00862EEB">
        <w:t xml:space="preserve"> </w:t>
      </w:r>
      <w:r w:rsidR="00862EEB" w:rsidRPr="007B5DB2">
        <w:t>СП 32.13330.2018</w:t>
      </w:r>
      <w:r w:rsidR="00862EEB">
        <w:t>)</w:t>
      </w:r>
      <w:r w:rsidRPr="007B5DB2">
        <w:t>;</w:t>
      </w:r>
    </w:p>
    <w:p w14:paraId="422C59BD" w14:textId="2F2CCCE5" w:rsidR="007B5DB2" w:rsidRPr="007B5DB2" w:rsidRDefault="007B5DB2" w:rsidP="007B5DB2">
      <w:pPr>
        <w:ind w:firstLine="709"/>
        <w:jc w:val="both"/>
      </w:pPr>
      <w:r w:rsidRPr="007B5DB2">
        <w:t>- 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(утверждены приказом Министерства жилищно-коммунального хозяйства РСФСР от 6 апреля 1987 года N 156)</w:t>
      </w:r>
      <w:r w:rsidR="00545B20">
        <w:t xml:space="preserve"> (далее -</w:t>
      </w:r>
      <w:r w:rsidR="00862EEB" w:rsidRPr="00862EEB">
        <w:t xml:space="preserve"> </w:t>
      </w:r>
      <w:r w:rsidR="00862EEB" w:rsidRPr="007B5DB2">
        <w:t>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r w:rsidR="00862EEB">
        <w:t>)</w:t>
      </w:r>
      <w:r w:rsidRPr="007B5DB2">
        <w:t>.</w:t>
      </w:r>
    </w:p>
    <w:p w14:paraId="3A7B8865" w14:textId="77777777" w:rsidR="007B5DB2" w:rsidRPr="007B5DB2" w:rsidRDefault="007B5DB2" w:rsidP="007B5DB2">
      <w:pPr>
        <w:ind w:firstLine="709"/>
        <w:jc w:val="both"/>
        <w:rPr>
          <w:i/>
          <w:iCs/>
        </w:rPr>
      </w:pPr>
      <w:r w:rsidRPr="007B5DB2">
        <w:rPr>
          <w:i/>
          <w:iCs/>
        </w:rPr>
        <w:t>2. Автомобильные дороги местного значения:</w:t>
      </w:r>
    </w:p>
    <w:p w14:paraId="302C5146" w14:textId="684583BC"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2F36C851" w14:textId="3C83D6EC" w:rsidR="007B5DB2" w:rsidRPr="007B5DB2" w:rsidRDefault="007B5DB2" w:rsidP="007B5DB2">
      <w:pPr>
        <w:ind w:firstLine="709"/>
        <w:jc w:val="both"/>
      </w:pPr>
      <w:r w:rsidRPr="007B5DB2">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7B5DB2">
        <w:lastRenderedPageBreak/>
        <w:t>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63AF95C1" w14:textId="2993FBF0" w:rsidR="007B5DB2" w:rsidRPr="007B5DB2" w:rsidRDefault="007B5DB2" w:rsidP="007B5DB2">
      <w:pPr>
        <w:ind w:firstLine="709"/>
        <w:jc w:val="both"/>
      </w:pPr>
      <w:r w:rsidRPr="007B5DB2">
        <w:t>- СП 396.1325800.2018. Улицы и дороги населенных пунктов. Правила градостроительного проектирования (утвержден приказом Министерства строительства и жилищно-коммунального хозяйства Российской Федерации от 1 августа 2018 г. N 474/</w:t>
      </w:r>
      <w:proofErr w:type="spellStart"/>
      <w:r w:rsidRPr="007B5DB2">
        <w:t>пр</w:t>
      </w:r>
      <w:proofErr w:type="spellEnd"/>
      <w:r w:rsidRPr="007B5DB2">
        <w:t>)</w:t>
      </w:r>
      <w:r w:rsidR="00545B20">
        <w:t xml:space="preserve"> (далее -</w:t>
      </w:r>
      <w:r w:rsidR="00862EEB">
        <w:t xml:space="preserve"> </w:t>
      </w:r>
      <w:r w:rsidR="00862EEB" w:rsidRPr="007B5DB2">
        <w:t>СП 396.1325800.201</w:t>
      </w:r>
      <w:r w:rsidR="00862EEB">
        <w:t>)</w:t>
      </w:r>
      <w:r w:rsidRPr="007B5DB2">
        <w:t>;</w:t>
      </w:r>
    </w:p>
    <w:p w14:paraId="6210EE25" w14:textId="73380880" w:rsidR="007B5DB2" w:rsidRPr="007B5DB2" w:rsidRDefault="007B5DB2" w:rsidP="007B5DB2">
      <w:pPr>
        <w:ind w:firstLine="709"/>
        <w:jc w:val="both"/>
      </w:pPr>
      <w:r w:rsidRPr="007B5DB2">
        <w:t>- 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 (утверждены приказом Минспорта России от 21 марта 2018 г. N 244)</w:t>
      </w:r>
      <w:r w:rsidR="00545B20">
        <w:t xml:space="preserve"> (далее -</w:t>
      </w:r>
      <w:r w:rsidR="00862EEB" w:rsidRPr="00862EEB">
        <w:t xml:space="preserve"> </w:t>
      </w:r>
      <w:r w:rsidR="00862EEB" w:rsidRPr="007B5DB2">
        <w:t>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w:t>
      </w:r>
      <w:r w:rsidR="00862EEB">
        <w:t>)</w:t>
      </w:r>
      <w:r w:rsidRPr="007B5DB2">
        <w:t>;</w:t>
      </w:r>
    </w:p>
    <w:p w14:paraId="3E8CE3E6" w14:textId="09516A59" w:rsidR="007B5DB2" w:rsidRPr="007B5DB2" w:rsidRDefault="007B5DB2" w:rsidP="007B5DB2">
      <w:pPr>
        <w:ind w:firstLine="709"/>
        <w:jc w:val="both"/>
      </w:pPr>
      <w:r w:rsidRPr="007B5DB2">
        <w:t>- ГОСТ 33150-2014</w:t>
      </w:r>
      <w:r w:rsidR="00862EEB">
        <w:t>.</w:t>
      </w:r>
      <w:r w:rsidRPr="007B5DB2">
        <w:t xml:space="preserve"> Дороги автомобильные общего пользования. Проектирование пешеходных и велосипедных дорожек. Общие требования (введен в действие приказом Федерального агентства по техническому регулированию и метрологии от 31 августа 2015 г. N 1206-ст)</w:t>
      </w:r>
      <w:r w:rsidR="00545B20">
        <w:t xml:space="preserve"> (далее -</w:t>
      </w:r>
      <w:r w:rsidR="00862EEB" w:rsidRPr="00862EEB">
        <w:t xml:space="preserve"> </w:t>
      </w:r>
      <w:r w:rsidR="00862EEB" w:rsidRPr="007B5DB2">
        <w:t>ГОСТ 33150-2014</w:t>
      </w:r>
      <w:r w:rsidR="00862EEB">
        <w:t>)</w:t>
      </w:r>
      <w:r w:rsidRPr="007B5DB2">
        <w:t>;</w:t>
      </w:r>
    </w:p>
    <w:p w14:paraId="3E0FBBF5" w14:textId="095CFDBE" w:rsidR="007B5DB2" w:rsidRPr="007B5DB2" w:rsidRDefault="007B5DB2" w:rsidP="007B5DB2">
      <w:pPr>
        <w:ind w:firstLine="709"/>
        <w:jc w:val="both"/>
      </w:pPr>
      <w:r w:rsidRPr="007B5DB2">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r w:rsidR="00545B20">
        <w:t xml:space="preserve"> (далее -</w:t>
      </w:r>
      <w:r w:rsidR="00862EEB" w:rsidRPr="00862EEB">
        <w:t xml:space="preserve"> </w:t>
      </w:r>
      <w:r w:rsidR="00862EEB" w:rsidRPr="007B5DB2">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w:t>
      </w:r>
      <w:r w:rsidR="00862EEB">
        <w:t>)</w:t>
      </w:r>
      <w:r w:rsidRPr="007B5DB2">
        <w:t>;</w:t>
      </w:r>
    </w:p>
    <w:p w14:paraId="7CAA71D4" w14:textId="2BE04086" w:rsidR="007B5DB2" w:rsidRPr="007B5DB2" w:rsidRDefault="007B5DB2" w:rsidP="007B5DB2">
      <w:pPr>
        <w:ind w:firstLine="709"/>
        <w:jc w:val="both"/>
      </w:pPr>
      <w:r w:rsidRPr="007B5DB2">
        <w:t>- 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 распоряжением Минтранса России от 31.01.2017 № НА-19-р)</w:t>
      </w:r>
      <w:r w:rsidR="00545B20">
        <w:t xml:space="preserve"> (далее -</w:t>
      </w:r>
      <w:r w:rsidR="00862EEB" w:rsidRPr="00862EEB">
        <w:t xml:space="preserve"> </w:t>
      </w:r>
      <w:r w:rsidR="00862EEB" w:rsidRPr="007B5DB2">
        <w:t>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00862EEB">
        <w:t>)</w:t>
      </w:r>
      <w:r w:rsidRPr="007B5DB2">
        <w:t>;</w:t>
      </w:r>
    </w:p>
    <w:p w14:paraId="31DDCB53" w14:textId="7B5938B9" w:rsidR="007B5DB2" w:rsidRPr="007B5DB2" w:rsidRDefault="007B5DB2" w:rsidP="007B5DB2">
      <w:pPr>
        <w:ind w:firstLine="709"/>
        <w:jc w:val="both"/>
      </w:pPr>
      <w:r w:rsidRPr="007B5DB2">
        <w:t>- 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N ИА-63)</w:t>
      </w:r>
      <w:r w:rsidR="00545B20">
        <w:t xml:space="preserve"> (далее -</w:t>
      </w:r>
      <w:r w:rsidR="00862EEB" w:rsidRPr="00862EEB">
        <w:t xml:space="preserve"> </w:t>
      </w:r>
      <w:r w:rsidR="00862EEB" w:rsidRPr="007B5DB2">
        <w:t>Методические рекомендации по разработке документов транспортного планирования субъектов Российской Федерации</w:t>
      </w:r>
      <w:r w:rsidR="00862EEB">
        <w:t>)</w:t>
      </w:r>
      <w:r w:rsidRPr="007B5DB2">
        <w:t>.</w:t>
      </w:r>
    </w:p>
    <w:p w14:paraId="24CE0BFE" w14:textId="77777777" w:rsidR="007B5DB2" w:rsidRPr="007B5DB2" w:rsidRDefault="007B5DB2" w:rsidP="007B5DB2">
      <w:pPr>
        <w:ind w:firstLine="709"/>
        <w:jc w:val="both"/>
        <w:rPr>
          <w:i/>
          <w:iCs/>
        </w:rPr>
      </w:pPr>
      <w:r w:rsidRPr="007B5DB2">
        <w:rPr>
          <w:i/>
          <w:iCs/>
        </w:rPr>
        <w:t>3. Физическая культура и массовый спорт, образование, обработка, утилизация, обезвреживание, размещение твердых коммунальных отходов:</w:t>
      </w:r>
    </w:p>
    <w:p w14:paraId="0FAEC4C7" w14:textId="3B6CF0FE"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3EBFADEE" w14:textId="55ED0692"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5A8060AC" w14:textId="06283EBE" w:rsidR="007B5DB2" w:rsidRPr="007B5DB2" w:rsidRDefault="007B5DB2" w:rsidP="007B5DB2">
      <w:pPr>
        <w:ind w:firstLine="709"/>
        <w:jc w:val="both"/>
      </w:pPr>
      <w:r w:rsidRPr="007B5DB2">
        <w:t>- 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 (утверждены приказом Минспорта России от 21 марта 2018 г. N 244)</w:t>
      </w:r>
      <w:r w:rsidR="00545B20">
        <w:t xml:space="preserve"> (далее -</w:t>
      </w:r>
      <w:r w:rsidR="00862EEB" w:rsidRPr="00862EEB">
        <w:t xml:space="preserve"> </w:t>
      </w:r>
      <w:r w:rsidR="00862EEB" w:rsidRPr="007B5DB2">
        <w:t>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w:t>
      </w:r>
      <w:r w:rsidR="00862EEB">
        <w:t>)</w:t>
      </w:r>
      <w:r w:rsidRPr="007B5DB2">
        <w:t>;</w:t>
      </w:r>
    </w:p>
    <w:p w14:paraId="0A097ED4" w14:textId="6D0737D7" w:rsidR="007B5DB2" w:rsidRPr="007B5DB2" w:rsidRDefault="007B5DB2" w:rsidP="007B5DB2">
      <w:pPr>
        <w:ind w:firstLine="709"/>
        <w:jc w:val="both"/>
      </w:pPr>
      <w:r w:rsidRPr="007B5DB2">
        <w:t>- 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(направлены письмом Минобрнауки России от 4 мая 2016 г. N АК-950/02)</w:t>
      </w:r>
      <w:r w:rsidR="00545B20">
        <w:t xml:space="preserve"> (далее -</w:t>
      </w:r>
      <w:r w:rsidR="00862EEB" w:rsidRPr="007B5DB2">
        <w:t xml:space="preserve">Методические рекомендации по развитию сети образовательных </w:t>
      </w:r>
      <w:r w:rsidR="00862EEB" w:rsidRPr="007B5DB2">
        <w:lastRenderedPageBreak/>
        <w:t>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862EEB">
        <w:t>)</w:t>
      </w:r>
      <w:r w:rsidR="00545B20">
        <w:t>.</w:t>
      </w:r>
    </w:p>
    <w:p w14:paraId="2953446A" w14:textId="77777777" w:rsidR="007B5DB2" w:rsidRPr="007B5DB2" w:rsidRDefault="007B5DB2" w:rsidP="007B5DB2">
      <w:pPr>
        <w:ind w:firstLine="709"/>
        <w:jc w:val="both"/>
        <w:rPr>
          <w:i/>
          <w:iCs/>
        </w:rPr>
      </w:pPr>
      <w:r w:rsidRPr="007B5DB2">
        <w:rPr>
          <w:i/>
          <w:iCs/>
        </w:rPr>
        <w:t>4. Объекты благоустройства территории:</w:t>
      </w:r>
    </w:p>
    <w:p w14:paraId="7A744F3A" w14:textId="2CDD3572"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5B10512A" w14:textId="48494C37"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1C06A415" w14:textId="1429E051" w:rsidR="007B5DB2" w:rsidRPr="007B5DB2" w:rsidRDefault="007B5DB2" w:rsidP="007B5DB2">
      <w:pPr>
        <w:ind w:firstLine="709"/>
        <w:jc w:val="both"/>
      </w:pPr>
      <w:r w:rsidRPr="007B5DB2">
        <w:t>- ГОСТ 33150-2014</w:t>
      </w:r>
      <w:r w:rsidR="00862EEB">
        <w:t>.</w:t>
      </w:r>
      <w:r w:rsidRPr="007B5DB2">
        <w:t xml:space="preserve"> Дороги автомобильные общего пользования. Проектирование пешеходных и велосипедных дорожек. Общие требования (введен в действие приказом Федерального агентства по техническому регулированию и метрологии от 31 августа 2015 г. N 1206-ст)</w:t>
      </w:r>
      <w:r w:rsidR="00545B20">
        <w:t xml:space="preserve"> (далее -</w:t>
      </w:r>
      <w:r w:rsidR="00862EEB" w:rsidRPr="00862EEB">
        <w:t xml:space="preserve"> </w:t>
      </w:r>
      <w:r w:rsidR="00862EEB" w:rsidRPr="007B5DB2">
        <w:t>ГОСТ 33150-2014</w:t>
      </w:r>
      <w:r w:rsidR="00862EEB">
        <w:t>)</w:t>
      </w:r>
      <w:r w:rsidRPr="007B5DB2">
        <w:t>;</w:t>
      </w:r>
    </w:p>
    <w:p w14:paraId="45D17BB7" w14:textId="058B1AC9" w:rsidR="007B5DB2" w:rsidRPr="007B5DB2" w:rsidRDefault="007B5DB2" w:rsidP="007B5DB2">
      <w:pPr>
        <w:ind w:firstLine="709"/>
        <w:jc w:val="both"/>
      </w:pPr>
      <w:r w:rsidRPr="007B5DB2">
        <w:t>- СП 82.13330.2016</w:t>
      </w:r>
      <w:r w:rsidR="00862EEB">
        <w:t>.</w:t>
      </w:r>
      <w:r w:rsidRPr="007B5DB2">
        <w:t xml:space="preserve"> Благоустройство территорий. Актуализированная редакция СНиП III-10-75 (утвержден Приказом Министерства строительства и жилищно-коммунального хозяйства Российской Федерации от 16 декабря 2016 г. N 972/</w:t>
      </w:r>
      <w:proofErr w:type="spellStart"/>
      <w:r w:rsidRPr="007B5DB2">
        <w:t>пр</w:t>
      </w:r>
      <w:proofErr w:type="spellEnd"/>
      <w:r w:rsidRPr="007B5DB2">
        <w:t>)</w:t>
      </w:r>
      <w:r w:rsidR="00545B20">
        <w:t xml:space="preserve"> (далее -</w:t>
      </w:r>
      <w:r w:rsidR="00862EEB" w:rsidRPr="00862EEB">
        <w:t xml:space="preserve"> </w:t>
      </w:r>
      <w:r w:rsidR="00862EEB" w:rsidRPr="007B5DB2">
        <w:t>СП 82.13330.2016</w:t>
      </w:r>
      <w:r w:rsidR="00862EEB">
        <w:t>)</w:t>
      </w:r>
      <w:r w:rsidRPr="007B5DB2">
        <w:t>;</w:t>
      </w:r>
    </w:p>
    <w:p w14:paraId="1083FD44" w14:textId="203DD0C6" w:rsidR="007B5DB2" w:rsidRPr="007B5DB2" w:rsidRDefault="007B5DB2" w:rsidP="007B5DB2">
      <w:pPr>
        <w:ind w:firstLine="709"/>
        <w:jc w:val="both"/>
      </w:pPr>
      <w:r w:rsidRPr="007B5DB2">
        <w:t>- Методические рекомендации для подготовки правил благоустройства территорий поселений, городских округов, внутригородских районов (утверждены приказом Минстроя России от 13 апреля 2017 г. N 711/</w:t>
      </w:r>
      <w:proofErr w:type="spellStart"/>
      <w:r w:rsidRPr="007B5DB2">
        <w:t>пр</w:t>
      </w:r>
      <w:proofErr w:type="spellEnd"/>
      <w:r w:rsidRPr="007B5DB2">
        <w:t>)</w:t>
      </w:r>
      <w:r w:rsidR="00545B20">
        <w:t xml:space="preserve"> (далее -</w:t>
      </w:r>
      <w:r w:rsidR="00862EEB" w:rsidRPr="00862EEB">
        <w:t xml:space="preserve"> </w:t>
      </w:r>
      <w:r w:rsidR="00862EEB" w:rsidRPr="007B5DB2">
        <w:t>Методические рекомендации для подготовки правил благоустройства территорий поселений, городских округов, внутригородских районов</w:t>
      </w:r>
      <w:r w:rsidR="00862EEB">
        <w:t>)</w:t>
      </w:r>
      <w:r w:rsidRPr="007B5DB2">
        <w:t>;</w:t>
      </w:r>
    </w:p>
    <w:p w14:paraId="3297CEC1" w14:textId="09650617" w:rsidR="007B5DB2" w:rsidRPr="007B5DB2" w:rsidRDefault="007B5DB2" w:rsidP="007B5DB2">
      <w:pPr>
        <w:ind w:firstLine="709"/>
        <w:jc w:val="both"/>
      </w:pPr>
      <w:r w:rsidRPr="007B5DB2">
        <w:t>- Методические рекомендации по вопросам безопасности отдыха и оздоровления детей в организациях отдыха детей и их оздоровления, в том числе безопасности перевозок детей в организации отдыха детей и их оздоровления и обратно (направлены письмом Минобрнауки России от 10 мая 2018 г. N ПЗ-719/09)</w:t>
      </w:r>
      <w:r w:rsidR="00545B20">
        <w:t xml:space="preserve"> (далее -</w:t>
      </w:r>
      <w:r w:rsidR="00862EEB" w:rsidRPr="007B5DB2">
        <w:t>Методические рекомендации по вопросам безопасности отдыха и оздоровления детей в организациях отдыха детей и их оздоровления, в том числе безопасности перевозок детей в организации отдыха детей и их оздоровления и обратно</w:t>
      </w:r>
      <w:r w:rsidR="00862EEB">
        <w:t>)</w:t>
      </w:r>
      <w:r w:rsidRPr="007B5DB2">
        <w:t>.</w:t>
      </w:r>
    </w:p>
    <w:p w14:paraId="04E38CAC" w14:textId="77777777" w:rsidR="007B5DB2" w:rsidRPr="007B5DB2" w:rsidRDefault="007B5DB2" w:rsidP="007B5DB2">
      <w:pPr>
        <w:ind w:firstLine="709"/>
        <w:jc w:val="both"/>
        <w:rPr>
          <w:i/>
          <w:iCs/>
        </w:rPr>
      </w:pPr>
      <w:r w:rsidRPr="007B5DB2">
        <w:rPr>
          <w:i/>
          <w:iCs/>
        </w:rPr>
        <w:t>5. Иные области в связи с решением вопросов местного значения городского округа:</w:t>
      </w:r>
    </w:p>
    <w:p w14:paraId="28984BB2" w14:textId="446BF971"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759CC1C1" w14:textId="3F9779EF"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 </w:t>
      </w:r>
      <w:r w:rsidR="00545B20" w:rsidRPr="007B5DB2">
        <w:t>СП 42.13330.2016</w:t>
      </w:r>
      <w:r w:rsidR="00545B20">
        <w:t>)</w:t>
      </w:r>
      <w:r w:rsidRPr="007B5DB2">
        <w:t>;</w:t>
      </w:r>
    </w:p>
    <w:p w14:paraId="19C1FE01" w14:textId="4B2E3310" w:rsidR="007B5DB2" w:rsidRPr="007B5DB2" w:rsidRDefault="007B5DB2" w:rsidP="007B5DB2">
      <w:pPr>
        <w:ind w:firstLine="709"/>
        <w:jc w:val="both"/>
      </w:pPr>
      <w:r w:rsidRPr="007B5DB2">
        <w:t>- Методические рекомендации субъектам РФ и ОМСУ по развитию сети организаций культуры и обеспеченности населения услугами организаций культуры (утверждены распоряжением Минкультуры России от 2 августа 2017 г. N Р-965)</w:t>
      </w:r>
      <w:r w:rsidR="00545B20">
        <w:t xml:space="preserve"> (далее -</w:t>
      </w:r>
      <w:r w:rsidR="00545B20" w:rsidRPr="00545B20">
        <w:t xml:space="preserve"> </w:t>
      </w:r>
      <w:r w:rsidR="00545B20" w:rsidRPr="007B5DB2">
        <w:t>Методические рекомендации субъектам РФ и ОМСУ по развитию сети организаций культуры и обеспеченности населения услугами организаций культуры</w:t>
      </w:r>
      <w:r w:rsidR="00545B20">
        <w:t>)</w:t>
      </w:r>
      <w:r w:rsidRPr="007B5DB2">
        <w:t>;</w:t>
      </w:r>
    </w:p>
    <w:p w14:paraId="423A2DA0" w14:textId="249F7494" w:rsidR="007B5DB2" w:rsidRPr="007B5DB2" w:rsidRDefault="007B5DB2" w:rsidP="007B5DB2">
      <w:pPr>
        <w:ind w:firstLine="709"/>
        <w:jc w:val="both"/>
      </w:pPr>
      <w:r w:rsidRPr="007B5DB2">
        <w:t>- Федеральный закон от 22.10.2020 125-ФЗ Об архивном деле в Российской Федерации (принят Государственной Думой Федерального Собрания Российской Федерации)</w:t>
      </w:r>
      <w:r w:rsidR="00545B20">
        <w:t xml:space="preserve"> (далее -</w:t>
      </w:r>
      <w:r w:rsidR="00545B20" w:rsidRPr="00545B20">
        <w:t xml:space="preserve"> </w:t>
      </w:r>
      <w:r w:rsidR="00545B20" w:rsidRPr="007B5DB2">
        <w:t>Федеральный закон от 22.10.2020 125-ФЗ Об архивном деле в Российской Федерации</w:t>
      </w:r>
      <w:r w:rsidR="00545B20">
        <w:t>)</w:t>
      </w:r>
      <w:r w:rsidRPr="007B5DB2">
        <w:t>;</w:t>
      </w:r>
    </w:p>
    <w:p w14:paraId="4CF534FB" w14:textId="52ADE40C" w:rsidR="007B5DB2" w:rsidRPr="007B5DB2" w:rsidRDefault="007B5DB2" w:rsidP="007B5DB2">
      <w:pPr>
        <w:ind w:firstLine="709"/>
        <w:jc w:val="both"/>
      </w:pPr>
      <w:r w:rsidRPr="007B5DB2">
        <w:t>- Правила организации деятельности многофункциональных центров предоставления государственных и муниципальных услуг (утверждены постановлением Правительства Российской Федерации от 22 декабря 2012 г. № 1376)</w:t>
      </w:r>
      <w:r w:rsidR="00545B20">
        <w:t xml:space="preserve"> (далее -</w:t>
      </w:r>
      <w:r w:rsidR="00545B20" w:rsidRPr="00545B20">
        <w:t xml:space="preserve"> </w:t>
      </w:r>
      <w:r w:rsidR="00545B20" w:rsidRPr="007B5DB2">
        <w:t>Правила организации деятельности многофункциональных центров предоставления государственных и муниципальных услуг</w:t>
      </w:r>
      <w:r w:rsidR="00545B20">
        <w:t>)</w:t>
      </w:r>
      <w:r w:rsidRPr="007B5DB2">
        <w:t>;</w:t>
      </w:r>
    </w:p>
    <w:p w14:paraId="75FE6390" w14:textId="41B6AC45" w:rsidR="007B5DB2" w:rsidRPr="007B5DB2" w:rsidRDefault="007B5DB2" w:rsidP="007B5DB2">
      <w:pPr>
        <w:ind w:firstLine="709"/>
        <w:jc w:val="both"/>
      </w:pPr>
      <w:r w:rsidRPr="007B5DB2">
        <w:lastRenderedPageBreak/>
        <w:t>- Методические указания по осуществлению деятельности по обращению с животными без владельцев (утверждены постановлением Правительства Российской Федерации от 10.09.2019 № 1180)</w:t>
      </w:r>
      <w:r w:rsidR="00545B20">
        <w:t xml:space="preserve"> (далее -</w:t>
      </w:r>
      <w:r w:rsidR="00545B20" w:rsidRPr="00545B20">
        <w:t xml:space="preserve"> </w:t>
      </w:r>
      <w:r w:rsidR="00545B20" w:rsidRPr="007B5DB2">
        <w:t>Методические указания по осуществлению деятельности по обращению с животными без владельцев</w:t>
      </w:r>
      <w:r w:rsidR="00545B20">
        <w:t>)</w:t>
      </w:r>
      <w:r w:rsidRPr="007B5DB2">
        <w:t>;</w:t>
      </w:r>
    </w:p>
    <w:p w14:paraId="3B3E781C" w14:textId="50B88EFF" w:rsidR="007B5DB2" w:rsidRPr="007B5DB2" w:rsidRDefault="007B5DB2" w:rsidP="007B5DB2">
      <w:pPr>
        <w:ind w:firstLine="709"/>
        <w:jc w:val="both"/>
      </w:pPr>
      <w:r w:rsidRPr="007B5DB2">
        <w:t>- Нормативы размещения отделений почтовой связи и иных объектов почтовой связи акционерного общества "Почта России" (утверждены приказом Министерства цифрового развития, связи массовых коммуникаций Российской Федерации от 26 октября 2020 года N 538)</w:t>
      </w:r>
      <w:r w:rsidR="00545B20">
        <w:t xml:space="preserve"> (далее -</w:t>
      </w:r>
      <w:r w:rsidR="00545B20" w:rsidRPr="00545B20">
        <w:t xml:space="preserve"> </w:t>
      </w:r>
      <w:r w:rsidR="00545B20" w:rsidRPr="007B5DB2">
        <w:t>Нормативы размещения отделений почтовой связи и иных объектов почтовой связи акционерного общества "Почта России"</w:t>
      </w:r>
      <w:r w:rsidR="00545B20">
        <w:t>)</w:t>
      </w:r>
      <w:r w:rsidRPr="007B5DB2">
        <w:t>.</w:t>
      </w:r>
    </w:p>
    <w:p w14:paraId="0982B68D" w14:textId="77777777" w:rsidR="00FB677F" w:rsidRPr="007F63E5" w:rsidRDefault="00AE5AD6" w:rsidP="00CC7506">
      <w:pPr>
        <w:pStyle w:val="S10"/>
      </w:pPr>
      <w:bookmarkStart w:id="48" w:name="_Toc109159029"/>
      <w:r w:rsidRPr="007F63E5">
        <w:t xml:space="preserve">2. </w:t>
      </w:r>
      <w:r w:rsidR="00CC7506" w:rsidRPr="007F63E5">
        <w:t>МАТЕРИАЛЫ ПО ОБОСНОВАНИЮ РАСЧЕТНЫХ ПОКАЗАТЕЛЕЙ, СОДЕРЖАЩИХСЯ В ОСНОВНОЙ ЧАСТИ</w:t>
      </w:r>
      <w:bookmarkEnd w:id="48"/>
    </w:p>
    <w:p w14:paraId="76A1F82A" w14:textId="77777777" w:rsidR="00791889" w:rsidRPr="007F63E5" w:rsidRDefault="00791889" w:rsidP="00C803E9">
      <w:pPr>
        <w:ind w:right="-1" w:firstLine="567"/>
        <w:jc w:val="both"/>
        <w:rPr>
          <w:i/>
        </w:rPr>
      </w:pPr>
    </w:p>
    <w:p w14:paraId="3EBA6542" w14:textId="77777777" w:rsidR="004A66F1" w:rsidRPr="007F63E5" w:rsidRDefault="00A35935" w:rsidP="00C803E9">
      <w:pPr>
        <w:pStyle w:val="2"/>
        <w:numPr>
          <w:ilvl w:val="0"/>
          <w:numId w:val="0"/>
        </w:numPr>
        <w:ind w:right="-1" w:firstLine="567"/>
        <w:rPr>
          <w:bCs w:val="0"/>
          <w:i/>
          <w:iCs w:val="0"/>
        </w:rPr>
      </w:pPr>
      <w:bookmarkStart w:id="49" w:name="_Toc109159030"/>
      <w:r w:rsidRPr="007F63E5">
        <w:rPr>
          <w:bCs w:val="0"/>
          <w:iCs w:val="0"/>
        </w:rPr>
        <w:t xml:space="preserve">2.1 </w:t>
      </w:r>
      <w:r w:rsidR="00E961E1" w:rsidRPr="007F63E5">
        <w:rPr>
          <w:bCs w:val="0"/>
          <w:iCs w:val="0"/>
        </w:rPr>
        <w:t>Информация о современном состоянии, прогнозе развития</w:t>
      </w:r>
      <w:bookmarkEnd w:id="49"/>
    </w:p>
    <w:p w14:paraId="0FCB7483" w14:textId="77777777" w:rsidR="006020D5" w:rsidRPr="007F63E5" w:rsidRDefault="006020D5" w:rsidP="00E961E1">
      <w:pPr>
        <w:rPr>
          <w:i/>
        </w:rPr>
      </w:pPr>
    </w:p>
    <w:p w14:paraId="0B418FC6" w14:textId="77777777" w:rsidR="007E4127" w:rsidRPr="007F63E5" w:rsidRDefault="007E4127" w:rsidP="007E4127">
      <w:pPr>
        <w:ind w:right="-1" w:firstLine="567"/>
        <w:jc w:val="both"/>
      </w:pPr>
      <w:r w:rsidRPr="007F63E5">
        <w:t xml:space="preserve">1. Пространственная организация территории городского округа осуществляется в соответствии с Градостроительным кодексом Российской Федерации на основе </w:t>
      </w:r>
      <w:r w:rsidR="00D204B5">
        <w:t>ГП</w:t>
      </w:r>
      <w:r w:rsidRPr="007F63E5">
        <w:t>.</w:t>
      </w:r>
    </w:p>
    <w:p w14:paraId="6D354BA9" w14:textId="77777777" w:rsidR="007E4127" w:rsidRPr="007F63E5" w:rsidRDefault="007E4127" w:rsidP="007E4127">
      <w:pPr>
        <w:ind w:right="-1" w:firstLine="567"/>
        <w:jc w:val="both"/>
      </w:pPr>
      <w:r w:rsidRPr="007F63E5">
        <w:t>При этом учитывается:</w:t>
      </w:r>
    </w:p>
    <w:p w14:paraId="30A47D18" w14:textId="77777777" w:rsidR="007E4127" w:rsidRPr="007F63E5" w:rsidRDefault="007E4127" w:rsidP="007E4127">
      <w:pPr>
        <w:ind w:right="-1" w:firstLine="567"/>
        <w:jc w:val="both"/>
      </w:pPr>
      <w:r w:rsidRPr="007F63E5">
        <w:t>1) возможности развития городского округа и населенных пунктов в его составе за счет имеющихся территориальных и других ресурсов с учетом выполнения требований природоохранного законодательства;</w:t>
      </w:r>
    </w:p>
    <w:p w14:paraId="315FCE5F" w14:textId="77777777" w:rsidR="007E4127" w:rsidRPr="007F63E5" w:rsidRDefault="007E4127" w:rsidP="007E4127">
      <w:pPr>
        <w:ind w:right="-1" w:firstLine="567"/>
        <w:jc w:val="both"/>
      </w:pPr>
      <w:r w:rsidRPr="007F63E5">
        <w:t>2) возможность повышения интенсивности использования территорий в границах городского округа, в том числе за счет реконструкции сложившейся застройки;</w:t>
      </w:r>
    </w:p>
    <w:p w14:paraId="437CE562" w14:textId="77777777" w:rsidR="007E4127" w:rsidRPr="007F63E5" w:rsidRDefault="007E4127" w:rsidP="007E4127">
      <w:pPr>
        <w:ind w:right="-1" w:firstLine="567"/>
        <w:jc w:val="both"/>
      </w:pPr>
      <w:r w:rsidRPr="007F63E5">
        <w:t>3) требования законодательства по развитию рынка земли и жилья.</w:t>
      </w:r>
    </w:p>
    <w:p w14:paraId="2978B665" w14:textId="662D91DB" w:rsidR="007E4127" w:rsidRPr="007F63E5" w:rsidRDefault="007E4127" w:rsidP="007E4127">
      <w:pPr>
        <w:ind w:right="-1" w:firstLine="567"/>
        <w:jc w:val="both"/>
      </w:pPr>
      <w:r w:rsidRPr="007F63E5">
        <w:t xml:space="preserve">Градостроительные решения и регламенты, принимаемые на уровне </w:t>
      </w:r>
      <w:r w:rsidR="00FF06C9">
        <w:rPr>
          <w:rFonts w:eastAsiaTheme="minorHAnsi"/>
          <w:lang w:eastAsia="en-US"/>
        </w:rPr>
        <w:t>Сахалинской области</w:t>
      </w:r>
      <w:r w:rsidRPr="007F63E5">
        <w:t>, являются обязательными при осуществлении градостроительной деятельности на уровне городского округа.</w:t>
      </w:r>
    </w:p>
    <w:p w14:paraId="16FA19B6" w14:textId="77777777" w:rsidR="007E4127" w:rsidRPr="007F63E5" w:rsidRDefault="007E4127" w:rsidP="007E4127">
      <w:pPr>
        <w:ind w:right="-1" w:firstLine="567"/>
        <w:jc w:val="both"/>
      </w:pPr>
      <w:r w:rsidRPr="007F63E5">
        <w:t>2. Элементами планировочной организации городского округа являются:</w:t>
      </w:r>
    </w:p>
    <w:p w14:paraId="13B90681" w14:textId="77777777" w:rsidR="007E4127" w:rsidRPr="007F63E5" w:rsidRDefault="007E4127" w:rsidP="007E4127">
      <w:pPr>
        <w:ind w:right="-1" w:firstLine="567"/>
        <w:jc w:val="both"/>
      </w:pPr>
      <w:r w:rsidRPr="007F63E5">
        <w:t>- район формируется как группа кварталов (микрорайонов), как правило, в пределах территории, ограниченной границами муниципальных образований, линейными объектами (городскими магистралями, линиями железных дорог, сооружениями инженерной инфраструктуры), естественными природными границами.</w:t>
      </w:r>
    </w:p>
    <w:p w14:paraId="3C3B3CDC" w14:textId="77777777" w:rsidR="007E4127" w:rsidRPr="007F63E5" w:rsidRDefault="007E4127" w:rsidP="007E4127">
      <w:pPr>
        <w:ind w:right="-1" w:firstLine="567"/>
        <w:jc w:val="both"/>
      </w:pPr>
      <w:r w:rsidRPr="007F63E5">
        <w:t xml:space="preserve">- микрорайон включает в себя </w:t>
      </w:r>
      <w:proofErr w:type="spellStart"/>
      <w:r w:rsidRPr="007F63E5">
        <w:t>межмагистральные</w:t>
      </w:r>
      <w:proofErr w:type="spellEnd"/>
      <w:r w:rsidRPr="007F63E5">
        <w:t xml:space="preserve"> территории или территории с явно выраженным определенным функциональным назначением. При определении границ микрорайонов на незастроенных территориях учитываются положения действующего генерального плана городского округа и другой градостроительной документации.</w:t>
      </w:r>
    </w:p>
    <w:p w14:paraId="479A8E07" w14:textId="77777777" w:rsidR="007E4127" w:rsidRPr="007F63E5" w:rsidRDefault="007E4127" w:rsidP="007E4127">
      <w:pPr>
        <w:ind w:right="-1" w:firstLine="567"/>
        <w:jc w:val="both"/>
      </w:pPr>
      <w:r w:rsidRPr="007F63E5">
        <w:t>- квартал включает территории, ограниченные жилыми улицами, бульварами, границами земельных участков промышленных предприятий и другими обоснованными границами. Квартал – это основной модульный элемент градостроительного планировочного зонирования.</w:t>
      </w:r>
    </w:p>
    <w:p w14:paraId="0F476EAC" w14:textId="77777777" w:rsidR="007E4127" w:rsidRPr="007F63E5" w:rsidRDefault="007E4127" w:rsidP="007E4127">
      <w:pPr>
        <w:ind w:right="-1" w:firstLine="567"/>
        <w:jc w:val="both"/>
      </w:pPr>
      <w:r w:rsidRPr="007F63E5">
        <w:t>- земельный участок представляет собой земельный участок, границы которого установлены проектным способом в результате подготовки документации по планировке территории (проекта межевания территории).</w:t>
      </w:r>
    </w:p>
    <w:p w14:paraId="426D84F1" w14:textId="77777777" w:rsidR="007E4127" w:rsidRPr="007F63E5" w:rsidRDefault="007E4127" w:rsidP="007E4127">
      <w:pPr>
        <w:ind w:right="-1" w:firstLine="567"/>
        <w:jc w:val="both"/>
      </w:pPr>
      <w:r w:rsidRPr="007F63E5">
        <w:t>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отдельных жилых групп.</w:t>
      </w:r>
    </w:p>
    <w:p w14:paraId="3CF7E469" w14:textId="4D11F56F" w:rsidR="00151E11" w:rsidRPr="007F63E5" w:rsidRDefault="002B0D01" w:rsidP="00EC35D2">
      <w:pPr>
        <w:ind w:right="-1" w:firstLine="567"/>
        <w:jc w:val="both"/>
        <w:rPr>
          <w:bCs/>
        </w:rPr>
      </w:pPr>
      <w:r w:rsidRPr="007F63E5">
        <w:t>3</w:t>
      </w:r>
      <w:r w:rsidR="00547500" w:rsidRPr="007F63E5">
        <w:t>. Г</w:t>
      </w:r>
      <w:r w:rsidR="001A5021" w:rsidRPr="007F63E5">
        <w:t>ородской округ</w:t>
      </w:r>
      <w:r w:rsidR="00F94EDC">
        <w:t xml:space="preserve"> </w:t>
      </w:r>
      <w:r w:rsidR="00D86272" w:rsidRPr="007F63E5">
        <w:t xml:space="preserve">расположен </w:t>
      </w:r>
      <w:r w:rsidR="00547500" w:rsidRPr="007F63E5">
        <w:t>в</w:t>
      </w:r>
      <w:r w:rsidR="005C44C4">
        <w:t xml:space="preserve"> центральной</w:t>
      </w:r>
      <w:r w:rsidR="0054372D">
        <w:t xml:space="preserve"> части </w:t>
      </w:r>
      <w:r w:rsidR="005C44C4">
        <w:t>Сахалинской области</w:t>
      </w:r>
      <w:r w:rsidR="00547500" w:rsidRPr="007F63E5">
        <w:t xml:space="preserve">. </w:t>
      </w:r>
      <w:r w:rsidR="00D86272" w:rsidRPr="007F63E5">
        <w:t xml:space="preserve">Центр </w:t>
      </w:r>
      <w:r w:rsidR="00E622C2" w:rsidRPr="007F63E5">
        <w:t>городского окр</w:t>
      </w:r>
      <w:r w:rsidR="003070DF" w:rsidRPr="007F63E5">
        <w:t>у</w:t>
      </w:r>
      <w:r w:rsidR="00E622C2" w:rsidRPr="007F63E5">
        <w:t>га</w:t>
      </w:r>
      <w:r w:rsidR="00D86272" w:rsidRPr="007F63E5">
        <w:t xml:space="preserve"> – </w:t>
      </w:r>
      <w:r w:rsidR="00E622C2" w:rsidRPr="007F63E5">
        <w:t xml:space="preserve">г. </w:t>
      </w:r>
      <w:r w:rsidR="005C44C4">
        <w:t>Александровск-Сахалинский</w:t>
      </w:r>
      <w:r w:rsidR="00547500" w:rsidRPr="007F63E5">
        <w:t>.</w:t>
      </w:r>
      <w:r w:rsidR="003D2A7F">
        <w:t xml:space="preserve"> </w:t>
      </w:r>
      <w:r w:rsidR="005C59E8" w:rsidRPr="005C59E8">
        <w:t xml:space="preserve">Границы городского округа установлены </w:t>
      </w:r>
      <w:r w:rsidR="005C44C4" w:rsidRPr="005C44C4">
        <w:t>Законом Сахалинской области «О границах и статусе муниципальных образований в Сахалинской области» от 21.07.2004 №524</w:t>
      </w:r>
      <w:r w:rsidR="005C59E8" w:rsidRPr="005C59E8">
        <w:t xml:space="preserve">. </w:t>
      </w:r>
      <w:r w:rsidR="005C44C4" w:rsidRPr="005C44C4">
        <w:t>Город Александровск-Сахалинский расположен в 538 км к северо-востоку от административного центра Сахалинской области – города Южно-Сахалинск.</w:t>
      </w:r>
      <w:r w:rsidR="00EC35D2">
        <w:rPr>
          <w:bCs/>
        </w:rPr>
        <w:t xml:space="preserve"> </w:t>
      </w:r>
      <w:r w:rsidR="009600DC" w:rsidRPr="007F63E5">
        <w:t xml:space="preserve">Связь </w:t>
      </w:r>
      <w:r w:rsidR="0019017F" w:rsidRPr="007F63E5">
        <w:t>городского округа</w:t>
      </w:r>
      <w:r w:rsidR="00F94EDC">
        <w:t xml:space="preserve"> </w:t>
      </w:r>
      <w:r w:rsidR="00A70E5B" w:rsidRPr="007F63E5">
        <w:t xml:space="preserve">с </w:t>
      </w:r>
      <w:r w:rsidR="00A70E5B" w:rsidRPr="007F63E5">
        <w:rPr>
          <w:bCs/>
        </w:rPr>
        <w:t>крупнейшими городами региона</w:t>
      </w:r>
      <w:r w:rsidR="00F94EDC">
        <w:rPr>
          <w:bCs/>
        </w:rPr>
        <w:t xml:space="preserve"> </w:t>
      </w:r>
      <w:r w:rsidR="009600DC" w:rsidRPr="007F63E5">
        <w:t>осуществляется автомобильн</w:t>
      </w:r>
      <w:r w:rsidR="00547500" w:rsidRPr="007F63E5">
        <w:t>ым</w:t>
      </w:r>
      <w:r w:rsidR="009600DC" w:rsidRPr="007F63E5">
        <w:t xml:space="preserve"> транспортом по </w:t>
      </w:r>
      <w:r w:rsidR="005C44C4" w:rsidRPr="005C44C4">
        <w:lastRenderedPageBreak/>
        <w:t>автомобильной дорог</w:t>
      </w:r>
      <w:r w:rsidR="005C44C4">
        <w:t>е</w:t>
      </w:r>
      <w:r w:rsidR="005C44C4" w:rsidRPr="005C44C4">
        <w:t xml:space="preserve"> регионального или межмуниципального значения 64 ОП МЗ 64Н-4 Тымовское - Александровск-Сахалинский</w:t>
      </w:r>
      <w:r w:rsidR="00D13451" w:rsidRPr="007F63E5">
        <w:t xml:space="preserve">, </w:t>
      </w:r>
      <w:r w:rsidR="005C44C4">
        <w:t>воздушным транспортом</w:t>
      </w:r>
      <w:r w:rsidR="00D13451" w:rsidRPr="007F63E5">
        <w:rPr>
          <w:bCs/>
        </w:rPr>
        <w:t>.</w:t>
      </w:r>
    </w:p>
    <w:p w14:paraId="2D671FBA" w14:textId="4E98487C" w:rsidR="00D13451" w:rsidRPr="007F63E5" w:rsidRDefault="002B0D01" w:rsidP="006C7B16">
      <w:pPr>
        <w:ind w:firstLine="567"/>
        <w:jc w:val="both"/>
        <w:rPr>
          <w:bCs/>
        </w:rPr>
      </w:pPr>
      <w:r w:rsidRPr="007F63E5">
        <w:rPr>
          <w:bCs/>
        </w:rPr>
        <w:t>4</w:t>
      </w:r>
      <w:r w:rsidR="00D13451" w:rsidRPr="007F63E5">
        <w:rPr>
          <w:bCs/>
        </w:rPr>
        <w:t xml:space="preserve">. В </w:t>
      </w:r>
      <w:r w:rsidR="001F52C0" w:rsidRPr="001F52C0">
        <w:rPr>
          <w:bCs/>
        </w:rPr>
        <w:t>соответствии со Схемой территориального планирования Российской Федерации</w:t>
      </w:r>
      <w:r w:rsidR="001F52C0">
        <w:rPr>
          <w:bCs/>
        </w:rPr>
        <w:t xml:space="preserve">, </w:t>
      </w:r>
      <w:r w:rsidR="001F52C0" w:rsidRPr="001F52C0">
        <w:rPr>
          <w:bCs/>
        </w:rPr>
        <w:t xml:space="preserve">Схемой территориального планирования Сахалинской области </w:t>
      </w:r>
      <w:r w:rsidR="001F52C0">
        <w:rPr>
          <w:bCs/>
        </w:rPr>
        <w:t xml:space="preserve">планируется развитие транспортной инфраструктуры – строительство железнодорожного пути, строительство и реконструкция автомобильных дорог, строительство посадочных площадок в г. Александровск-Сахалинский, с. Виахту, с. </w:t>
      </w:r>
      <w:proofErr w:type="spellStart"/>
      <w:r w:rsidR="001F52C0">
        <w:rPr>
          <w:bCs/>
        </w:rPr>
        <w:t>Тармбаус</w:t>
      </w:r>
      <w:proofErr w:type="spellEnd"/>
      <w:r w:rsidR="001F52C0">
        <w:rPr>
          <w:bCs/>
        </w:rPr>
        <w:t>, с. Хоэ, автостанции.</w:t>
      </w:r>
      <w:r w:rsidR="006C7B16">
        <w:rPr>
          <w:bCs/>
        </w:rPr>
        <w:t xml:space="preserve"> </w:t>
      </w:r>
      <w:r w:rsidR="006C7B16" w:rsidRPr="007F63E5">
        <w:t>В соответствии с ГП развитие системы социального и культурно-бытового обслуживания подразумевает приведение обеспечения населения городского округа в соответствие с требованиями действующих нормативных документов.</w:t>
      </w:r>
    </w:p>
    <w:p w14:paraId="684752B8" w14:textId="62956464" w:rsidR="002B0D01" w:rsidRPr="007F63E5" w:rsidRDefault="006C7B16" w:rsidP="002B0D01">
      <w:pPr>
        <w:ind w:right="-1" w:firstLine="567"/>
        <w:jc w:val="both"/>
      </w:pPr>
      <w:r>
        <w:t>5</w:t>
      </w:r>
      <w:r w:rsidR="00350325" w:rsidRPr="007F63E5">
        <w:t xml:space="preserve">. </w:t>
      </w:r>
      <w:r w:rsidR="002B0D01" w:rsidRPr="007F63E5">
        <w:t>С</w:t>
      </w:r>
      <w:r w:rsidR="00B06132" w:rsidRPr="007F63E5">
        <w:t>овременно</w:t>
      </w:r>
      <w:r w:rsidR="002B0D01" w:rsidRPr="007F63E5">
        <w:t>е</w:t>
      </w:r>
      <w:r w:rsidR="00B06132" w:rsidRPr="007F63E5">
        <w:t xml:space="preserve"> использовани</w:t>
      </w:r>
      <w:r w:rsidR="002B0D01" w:rsidRPr="007F63E5">
        <w:t>е</w:t>
      </w:r>
      <w:r w:rsidR="00B06132" w:rsidRPr="007F63E5">
        <w:t xml:space="preserve"> земель </w:t>
      </w:r>
      <w:r w:rsidR="00945CB2" w:rsidRPr="007F63E5">
        <w:t>городского округа</w:t>
      </w:r>
      <w:r w:rsidR="00B06132" w:rsidRPr="007F63E5">
        <w:t xml:space="preserve">: большая часть территории </w:t>
      </w:r>
      <w:r w:rsidR="0015454D">
        <w:t xml:space="preserve">за границей населенных пунктов </w:t>
      </w:r>
      <w:r w:rsidR="00B06132" w:rsidRPr="007F63E5">
        <w:t xml:space="preserve">- </w:t>
      </w:r>
      <w:r w:rsidR="0015454D">
        <w:t>территории</w:t>
      </w:r>
      <w:r w:rsidR="00B06132" w:rsidRPr="007F63E5">
        <w:t xml:space="preserve"> естественного ландшафта</w:t>
      </w:r>
      <w:r w:rsidR="0015454D">
        <w:t>, в границах населенных пунктов -</w:t>
      </w:r>
      <w:r w:rsidR="00B06132" w:rsidRPr="007F63E5">
        <w:t xml:space="preserve"> зоны малоэтажной застройки.</w:t>
      </w:r>
    </w:p>
    <w:p w14:paraId="7D1076E6" w14:textId="63E7C232" w:rsidR="006C7B16" w:rsidRDefault="006C7B16" w:rsidP="006C7B16">
      <w:pPr>
        <w:ind w:right="-1" w:firstLine="567"/>
        <w:jc w:val="both"/>
        <w:rPr>
          <w:bCs/>
        </w:rPr>
      </w:pPr>
      <w:r>
        <w:t>6</w:t>
      </w:r>
      <w:r w:rsidR="002B0D01" w:rsidRPr="007F63E5">
        <w:t xml:space="preserve">. </w:t>
      </w:r>
      <w:r w:rsidR="00251880">
        <w:rPr>
          <w:bCs/>
        </w:rPr>
        <w:t>Прогнозируемая ч</w:t>
      </w:r>
      <w:r w:rsidR="00251880" w:rsidRPr="007F63E5">
        <w:rPr>
          <w:bCs/>
        </w:rPr>
        <w:t xml:space="preserve">исленность </w:t>
      </w:r>
      <w:r w:rsidR="00D859F0" w:rsidRPr="007F63E5">
        <w:rPr>
          <w:bCs/>
        </w:rPr>
        <w:t xml:space="preserve">населения </w:t>
      </w:r>
      <w:r w:rsidR="002B0D01" w:rsidRPr="007F63E5">
        <w:rPr>
          <w:bCs/>
        </w:rPr>
        <w:t xml:space="preserve">определена в соответствии с ГП. </w:t>
      </w:r>
      <w:r w:rsidRPr="006C7B16">
        <w:rPr>
          <w:bCs/>
        </w:rPr>
        <w:t>К расчетному сроку предполагается стабилизация численности населения на уровне 9,5-10,0 тыс. человек.</w:t>
      </w:r>
    </w:p>
    <w:p w14:paraId="60BEF33E" w14:textId="1F438E47" w:rsidR="0015454D" w:rsidRDefault="006C7B16" w:rsidP="0015454D">
      <w:pPr>
        <w:ind w:right="-1" w:firstLine="567"/>
        <w:jc w:val="both"/>
      </w:pPr>
      <w:r>
        <w:t>7</w:t>
      </w:r>
      <w:r w:rsidR="002B0D01" w:rsidRPr="007F63E5">
        <w:t xml:space="preserve">. </w:t>
      </w:r>
      <w:r w:rsidR="0015454D">
        <w:t>В соответствии с ГП средняя обеспеченность населения общей площадью жилищного фонда:</w:t>
      </w:r>
    </w:p>
    <w:p w14:paraId="1886728F" w14:textId="77777777" w:rsidR="0015454D" w:rsidRDefault="0015454D" w:rsidP="0015454D">
      <w:pPr>
        <w:ind w:right="-1" w:firstLine="567"/>
        <w:jc w:val="both"/>
      </w:pPr>
      <w:r>
        <w:t>40,0 кв. м на 1 человека к 2031 г.;</w:t>
      </w:r>
    </w:p>
    <w:p w14:paraId="78E5940A" w14:textId="77777777" w:rsidR="0015454D" w:rsidRDefault="0015454D" w:rsidP="0015454D">
      <w:pPr>
        <w:ind w:right="-1" w:firstLine="567"/>
        <w:jc w:val="both"/>
      </w:pPr>
      <w:r>
        <w:t>42,0 кв. м на 1 человека к 2041 г.</w:t>
      </w:r>
    </w:p>
    <w:p w14:paraId="6AF30FF4" w14:textId="77777777" w:rsidR="0015454D" w:rsidRDefault="0015454D" w:rsidP="0015454D">
      <w:pPr>
        <w:ind w:right="-1" w:firstLine="567"/>
        <w:jc w:val="both"/>
      </w:pPr>
      <w:r>
        <w:t>Общая площадь жилищного фонда:</w:t>
      </w:r>
    </w:p>
    <w:p w14:paraId="09B803EC" w14:textId="77777777" w:rsidR="0015454D" w:rsidRDefault="0015454D" w:rsidP="0015454D">
      <w:pPr>
        <w:ind w:right="-1" w:firstLine="567"/>
        <w:jc w:val="both"/>
      </w:pPr>
      <w:r>
        <w:t xml:space="preserve">2031 г. – 414,4 тыс. кв. м, </w:t>
      </w:r>
    </w:p>
    <w:p w14:paraId="7F1012ED" w14:textId="737B2702" w:rsidR="0043329A" w:rsidRPr="007F63E5" w:rsidRDefault="0015454D" w:rsidP="0015454D">
      <w:pPr>
        <w:ind w:right="-1" w:firstLine="567"/>
        <w:jc w:val="both"/>
      </w:pPr>
      <w:r>
        <w:t>2041 г. – 423,6 тыс. кв. м.</w:t>
      </w:r>
      <w:r w:rsidR="002B0D01" w:rsidRPr="007F63E5">
        <w:t xml:space="preserve">9. </w:t>
      </w:r>
    </w:p>
    <w:p w14:paraId="43FDD267" w14:textId="77777777" w:rsidR="00A84180" w:rsidRPr="007F63E5" w:rsidRDefault="00A84180" w:rsidP="00A84180">
      <w:pPr>
        <w:ind w:right="-1" w:firstLine="567"/>
        <w:jc w:val="both"/>
        <w:rPr>
          <w:i/>
        </w:rPr>
      </w:pPr>
    </w:p>
    <w:p w14:paraId="7B7D9D4B" w14:textId="77777777" w:rsidR="00572C5D" w:rsidRPr="007F63E5" w:rsidRDefault="00E961E1" w:rsidP="008231B6">
      <w:pPr>
        <w:pStyle w:val="2"/>
        <w:numPr>
          <w:ilvl w:val="0"/>
          <w:numId w:val="0"/>
        </w:numPr>
        <w:ind w:right="-1"/>
        <w:rPr>
          <w:bCs w:val="0"/>
          <w:i/>
          <w:iCs w:val="0"/>
        </w:rPr>
      </w:pPr>
      <w:bookmarkStart w:id="50" w:name="_Toc109159031"/>
      <w:r w:rsidRPr="007F63E5">
        <w:rPr>
          <w:bCs w:val="0"/>
          <w:iCs w:val="0"/>
        </w:rPr>
        <w:t>2</w:t>
      </w:r>
      <w:r w:rsidR="00572C5D" w:rsidRPr="007F63E5">
        <w:rPr>
          <w:bCs w:val="0"/>
          <w:iCs w:val="0"/>
        </w:rPr>
        <w:t xml:space="preserve">.2 </w:t>
      </w:r>
      <w:r w:rsidRPr="007F63E5">
        <w:rPr>
          <w:bCs w:val="0"/>
          <w:iCs w:val="0"/>
        </w:rPr>
        <w:t>Обоснование положений основной части НГП</w:t>
      </w:r>
      <w:bookmarkEnd w:id="50"/>
    </w:p>
    <w:p w14:paraId="1D084B52" w14:textId="77777777" w:rsidR="00572C5D" w:rsidRPr="007F63E5" w:rsidRDefault="00572C5D" w:rsidP="000B217A">
      <w:pPr>
        <w:ind w:firstLine="709"/>
        <w:jc w:val="both"/>
        <w:rPr>
          <w:i/>
        </w:rPr>
      </w:pPr>
    </w:p>
    <w:p w14:paraId="623E530B" w14:textId="77777777" w:rsidR="003E69F2" w:rsidRPr="007F63E5" w:rsidRDefault="003E69F2" w:rsidP="003E69F2">
      <w:pPr>
        <w:ind w:right="-1" w:firstLine="567"/>
        <w:jc w:val="both"/>
      </w:pPr>
      <w:bookmarkStart w:id="51" w:name="_Toc311663616"/>
      <w:bookmarkStart w:id="52" w:name="_Toc311751895"/>
      <w:bookmarkStart w:id="53" w:name="_Toc311752711"/>
      <w:r w:rsidRPr="007F63E5">
        <w:t xml:space="preserve">1. При планировке территории городского округа </w:t>
      </w:r>
      <w:r w:rsidR="00251880">
        <w:t xml:space="preserve">предусмотрено </w:t>
      </w:r>
      <w:r w:rsidRPr="007F63E5">
        <w:t>функциональное зонирование территорий с установлением параметров развития таких зон.</w:t>
      </w:r>
    </w:p>
    <w:p w14:paraId="0C04A710" w14:textId="77777777" w:rsidR="003E69F2" w:rsidRPr="007F63E5" w:rsidRDefault="003E69F2" w:rsidP="003E69F2">
      <w:pPr>
        <w:ind w:right="-1" w:firstLine="567"/>
        <w:jc w:val="both"/>
      </w:pPr>
      <w:r w:rsidRPr="007F63E5">
        <w:t xml:space="preserve">В качестве основных функциональных зон </w:t>
      </w:r>
      <w:r w:rsidR="00251880">
        <w:t>установлены</w:t>
      </w:r>
      <w:r w:rsidRPr="007F63E5">
        <w:t>:</w:t>
      </w:r>
    </w:p>
    <w:p w14:paraId="2989D107" w14:textId="77777777" w:rsidR="003E69F2" w:rsidRPr="007F63E5" w:rsidRDefault="003E69F2" w:rsidP="003E69F2">
      <w:pPr>
        <w:ind w:right="-1" w:firstLine="567"/>
        <w:jc w:val="both"/>
      </w:pPr>
      <w:r w:rsidRPr="007F63E5">
        <w:t xml:space="preserve">- </w:t>
      </w:r>
      <w:r w:rsidR="00251880" w:rsidRPr="007F63E5">
        <w:t>жил</w:t>
      </w:r>
      <w:r w:rsidR="00251880">
        <w:t>ые</w:t>
      </w:r>
      <w:r w:rsidR="00EA79C2">
        <w:t xml:space="preserve"> </w:t>
      </w:r>
      <w:r w:rsidR="00251880" w:rsidRPr="007F63E5">
        <w:t>зон</w:t>
      </w:r>
      <w:r w:rsidR="00251880">
        <w:t>ы</w:t>
      </w:r>
      <w:r w:rsidRPr="007F63E5">
        <w:t>:</w:t>
      </w:r>
    </w:p>
    <w:p w14:paraId="2724C692" w14:textId="77777777" w:rsidR="003E69F2" w:rsidRDefault="003E69F2" w:rsidP="003E69F2">
      <w:pPr>
        <w:ind w:right="-1" w:firstLine="567"/>
        <w:jc w:val="both"/>
      </w:pPr>
      <w:r w:rsidRPr="007F63E5">
        <w:t>- общественно-</w:t>
      </w:r>
      <w:r w:rsidR="00251880" w:rsidRPr="007F63E5">
        <w:t>делов</w:t>
      </w:r>
      <w:r w:rsidR="00251880">
        <w:t>ые</w:t>
      </w:r>
      <w:r w:rsidR="00EA79C2">
        <w:t xml:space="preserve"> </w:t>
      </w:r>
      <w:r w:rsidR="00251880" w:rsidRPr="007F63E5">
        <w:t>зон</w:t>
      </w:r>
      <w:r w:rsidR="00251880">
        <w:t>ы</w:t>
      </w:r>
      <w:r w:rsidRPr="007F63E5">
        <w:t>;</w:t>
      </w:r>
    </w:p>
    <w:p w14:paraId="48E29E63" w14:textId="77777777" w:rsidR="00251880" w:rsidRPr="007F63E5" w:rsidRDefault="00251880" w:rsidP="003E69F2">
      <w:pPr>
        <w:ind w:right="-1" w:firstLine="567"/>
        <w:jc w:val="both"/>
      </w:pPr>
      <w:r>
        <w:t>- производственные зоны;</w:t>
      </w:r>
    </w:p>
    <w:p w14:paraId="38E32384" w14:textId="77777777" w:rsidR="003E69F2" w:rsidRPr="007F63E5" w:rsidRDefault="003E69F2" w:rsidP="003E69F2">
      <w:pPr>
        <w:ind w:right="-1" w:firstLine="567"/>
        <w:jc w:val="both"/>
      </w:pPr>
      <w:r w:rsidRPr="007F63E5">
        <w:t xml:space="preserve">- </w:t>
      </w:r>
      <w:r w:rsidR="00251880" w:rsidRPr="007F63E5">
        <w:t>зон</w:t>
      </w:r>
      <w:r w:rsidR="00251880">
        <w:t>ы</w:t>
      </w:r>
      <w:r w:rsidR="00EA79C2">
        <w:t xml:space="preserve"> </w:t>
      </w:r>
      <w:r w:rsidRPr="007F63E5">
        <w:t>сельскохозяйственного использования;</w:t>
      </w:r>
    </w:p>
    <w:p w14:paraId="7CD659D6" w14:textId="77777777" w:rsidR="003E69F2" w:rsidRPr="007F63E5" w:rsidRDefault="003E69F2" w:rsidP="003E69F2">
      <w:pPr>
        <w:ind w:right="-1" w:firstLine="567"/>
        <w:jc w:val="both"/>
      </w:pPr>
      <w:r w:rsidRPr="007F63E5">
        <w:t xml:space="preserve">- </w:t>
      </w:r>
      <w:r w:rsidR="00251880">
        <w:t>зоны рекреационного назначения</w:t>
      </w:r>
      <w:r w:rsidRPr="007F63E5">
        <w:t>;</w:t>
      </w:r>
    </w:p>
    <w:p w14:paraId="4641739B" w14:textId="77777777" w:rsidR="003E69F2" w:rsidRDefault="003E69F2" w:rsidP="003E69F2">
      <w:pPr>
        <w:ind w:right="-1" w:firstLine="567"/>
        <w:jc w:val="both"/>
      </w:pPr>
      <w:r w:rsidRPr="007F63E5">
        <w:t xml:space="preserve">- </w:t>
      </w:r>
      <w:r w:rsidR="0098544B" w:rsidRPr="007F63E5">
        <w:t>зон</w:t>
      </w:r>
      <w:r w:rsidR="0098544B">
        <w:t>ы</w:t>
      </w:r>
      <w:r w:rsidR="00EA79C2">
        <w:t xml:space="preserve"> </w:t>
      </w:r>
      <w:r w:rsidRPr="007F63E5">
        <w:t>специального назначения</w:t>
      </w:r>
      <w:r w:rsidR="00EA79C2">
        <w:t>;</w:t>
      </w:r>
    </w:p>
    <w:p w14:paraId="57FCEDBB" w14:textId="77777777" w:rsidR="00EA79C2" w:rsidRPr="007F63E5" w:rsidRDefault="00EA79C2" w:rsidP="003E69F2">
      <w:pPr>
        <w:ind w:right="-1" w:firstLine="567"/>
        <w:jc w:val="both"/>
      </w:pPr>
      <w:r>
        <w:t>- зоны транспортной и инженерной инфраструктуры.</w:t>
      </w:r>
    </w:p>
    <w:p w14:paraId="1D38F268" w14:textId="77777777" w:rsidR="003E69F2" w:rsidRPr="007F63E5" w:rsidRDefault="003E69F2" w:rsidP="003E69F2">
      <w:pPr>
        <w:ind w:right="-1" w:firstLine="567"/>
        <w:jc w:val="both"/>
      </w:pPr>
      <w:r w:rsidRPr="007F63E5">
        <w:t xml:space="preserve">2. В соответствии с пунктом 4 статьи 29.4 </w:t>
      </w:r>
      <w:proofErr w:type="spellStart"/>
      <w:r w:rsidRPr="007F63E5">
        <w:t>ГрК</w:t>
      </w:r>
      <w:proofErr w:type="spellEnd"/>
      <w:r w:rsidRPr="007F63E5">
        <w:t xml:space="preserve"> РФ расчетные показатели минимально допустимого уровня обеспеченности населения объектами местного значения городского округа и расчетные показатели максимально допустимого уровня территориальной доступности таких объектов для населения городского округа могут быть утверждены в отношении одного или нескольких видов объектов, относящимся к следующим областям:</w:t>
      </w:r>
    </w:p>
    <w:p w14:paraId="2CB84099" w14:textId="77777777" w:rsidR="003E69F2" w:rsidRPr="007F63E5" w:rsidRDefault="003E69F2" w:rsidP="003E69F2">
      <w:pPr>
        <w:ind w:right="-1" w:firstLine="567"/>
        <w:jc w:val="both"/>
      </w:pPr>
      <w:r w:rsidRPr="007F63E5">
        <w:t>а) электро-, тепло-, газо- и водоснабжение населения, водоотведение;</w:t>
      </w:r>
    </w:p>
    <w:p w14:paraId="3392E5A1" w14:textId="77777777" w:rsidR="003E69F2" w:rsidRPr="007F63E5" w:rsidRDefault="003E69F2" w:rsidP="003E69F2">
      <w:pPr>
        <w:ind w:right="-1" w:firstLine="567"/>
        <w:jc w:val="both"/>
      </w:pPr>
      <w:r w:rsidRPr="007F63E5">
        <w:t>б) автомобильные дороги местного значения;</w:t>
      </w:r>
    </w:p>
    <w:p w14:paraId="2580263C" w14:textId="77777777" w:rsidR="003E69F2" w:rsidRPr="007F63E5" w:rsidRDefault="003E69F2" w:rsidP="003E69F2">
      <w:pPr>
        <w:ind w:right="-1" w:firstLine="567"/>
        <w:jc w:val="both"/>
      </w:pPr>
      <w:r w:rsidRPr="007F63E5">
        <w:t>в) физическая культура и массовый спорт, образование, утилизация и переработка бытовых и промышленных отходов;</w:t>
      </w:r>
    </w:p>
    <w:p w14:paraId="40478FFB" w14:textId="77777777" w:rsidR="003E69F2" w:rsidRPr="007F63E5" w:rsidRDefault="003E69F2" w:rsidP="003E69F2">
      <w:pPr>
        <w:ind w:right="-1" w:firstLine="567"/>
        <w:jc w:val="both"/>
      </w:pPr>
      <w:r w:rsidRPr="007F63E5">
        <w:t>г) благоустройство территории;</w:t>
      </w:r>
    </w:p>
    <w:p w14:paraId="146B7544" w14:textId="77777777" w:rsidR="003E69F2" w:rsidRPr="007F63E5" w:rsidRDefault="003E69F2" w:rsidP="003E69F2">
      <w:pPr>
        <w:ind w:right="-1" w:firstLine="567"/>
        <w:jc w:val="both"/>
      </w:pPr>
      <w:r w:rsidRPr="007F63E5">
        <w:t>д) иные области в связи с решением вопросов местного значения городского округа.</w:t>
      </w:r>
    </w:p>
    <w:p w14:paraId="797E6673" w14:textId="6F035907" w:rsidR="003E69F2" w:rsidRPr="007F63E5" w:rsidRDefault="003E69F2" w:rsidP="003E69F2">
      <w:pPr>
        <w:ind w:right="-1" w:firstLine="567"/>
        <w:jc w:val="both"/>
      </w:pPr>
      <w:r w:rsidRPr="007F63E5">
        <w:t>3. При расчете показателей минимально допустимого уровня обеспеченности населения городского округа объектами местного значения учтены следующие положения:</w:t>
      </w:r>
    </w:p>
    <w:p w14:paraId="012D4530" w14:textId="77777777" w:rsidR="003E69F2" w:rsidRPr="007F63E5" w:rsidRDefault="003E69F2" w:rsidP="003E69F2">
      <w:pPr>
        <w:ind w:right="-1" w:firstLine="567"/>
        <w:jc w:val="both"/>
      </w:pPr>
      <w:r w:rsidRPr="007F63E5">
        <w:t>- параметры объектов местного значения рассчитаны на численность постоянного населения;</w:t>
      </w:r>
    </w:p>
    <w:p w14:paraId="40C3FC35" w14:textId="77777777" w:rsidR="003E69F2" w:rsidRPr="007F63E5" w:rsidRDefault="003E69F2" w:rsidP="003E69F2">
      <w:pPr>
        <w:ind w:right="-1" w:firstLine="567"/>
        <w:jc w:val="both"/>
      </w:pPr>
      <w:r w:rsidRPr="007F63E5">
        <w:t>- нормативы обеспеченности по отдельным видам объектов определены дифференцированно для сельских и городских населенных пунктов;</w:t>
      </w:r>
    </w:p>
    <w:p w14:paraId="39AF58D1" w14:textId="5ECC5164" w:rsidR="003E69F2" w:rsidRPr="007F63E5" w:rsidRDefault="003E69F2" w:rsidP="00F72F81">
      <w:pPr>
        <w:ind w:right="-1"/>
        <w:jc w:val="both"/>
      </w:pPr>
      <w:r w:rsidRPr="007F63E5">
        <w:lastRenderedPageBreak/>
        <w:t xml:space="preserve">- при определении емкости объектов местного значения системы социального и культурно-бытового обслуживания </w:t>
      </w:r>
      <w:proofErr w:type="spellStart"/>
      <w:r w:rsidR="00F72F81" w:rsidRPr="007F63E5">
        <w:t>г.</w:t>
      </w:r>
      <w:r w:rsidR="00F72F81">
        <w:t>Александровск</w:t>
      </w:r>
      <w:proofErr w:type="spellEnd"/>
      <w:r w:rsidR="00F72F81">
        <w:t>-Сахалинский</w:t>
      </w:r>
      <w:r w:rsidR="00EC5D5A">
        <w:t xml:space="preserve"> </w:t>
      </w:r>
      <w:r w:rsidRPr="007F63E5">
        <w:t>(организации образования, культуры, спортивные сооружения, предприятия торговли и бытового обслуживания) учтены возможности пользования данными объектами жителей тяготеющих сельских населенных пунктов.</w:t>
      </w:r>
      <w:bookmarkEnd w:id="51"/>
      <w:bookmarkEnd w:id="52"/>
      <w:bookmarkEnd w:id="53"/>
    </w:p>
    <w:p w14:paraId="16EF2DE2" w14:textId="2DCEBBB2" w:rsidR="00FF4386" w:rsidRPr="007F63E5" w:rsidRDefault="00C23DCA" w:rsidP="004905ED">
      <w:pPr>
        <w:tabs>
          <w:tab w:val="left" w:pos="709"/>
        </w:tabs>
        <w:ind w:right="-1" w:firstLine="567"/>
        <w:jc w:val="both"/>
      </w:pPr>
      <w:r w:rsidRPr="007F63E5">
        <w:t>4</w:t>
      </w:r>
      <w:r w:rsidR="008231B6" w:rsidRPr="007F63E5">
        <w:t>. Указания по порядку определения общей численности населения</w:t>
      </w:r>
      <w:r w:rsidR="00DA7971">
        <w:t xml:space="preserve"> </w:t>
      </w:r>
      <w:r w:rsidR="008231B6" w:rsidRPr="007F63E5">
        <w:t xml:space="preserve">при разработке </w:t>
      </w:r>
      <w:r w:rsidR="00FF4386" w:rsidRPr="007F63E5">
        <w:t xml:space="preserve">ДТП: </w:t>
      </w:r>
      <w:bookmarkStart w:id="54" w:name="_Hlk109665064"/>
      <w:r w:rsidR="00FF4386" w:rsidRPr="007F63E5">
        <w:t xml:space="preserve">расчет прогнозируемой численности населения производится в соответствии с статистическими данными </w:t>
      </w:r>
      <w:r w:rsidR="001419AE" w:rsidRPr="007F63E5">
        <w:t xml:space="preserve">на основе данных по естественному приросту Федеральной службы государственной статистики </w:t>
      </w:r>
      <w:r w:rsidR="00FF4386" w:rsidRPr="007F63E5">
        <w:t>демографическим методом на основе данных о естественном и механическом движении населения по формул</w:t>
      </w:r>
      <w:r w:rsidR="001419AE" w:rsidRPr="007F63E5">
        <w:t>ам</w:t>
      </w:r>
      <w:r w:rsidR="00FF4386" w:rsidRPr="007F63E5">
        <w:t>:</w:t>
      </w:r>
    </w:p>
    <w:p w14:paraId="70BFF66A" w14:textId="08681618" w:rsidR="001419AE" w:rsidRPr="00545B20" w:rsidRDefault="001419AE" w:rsidP="001419AE">
      <w:pPr>
        <w:tabs>
          <w:tab w:val="left" w:pos="709"/>
        </w:tabs>
        <w:ind w:firstLine="567"/>
        <w:jc w:val="center"/>
      </w:pPr>
      <w:r w:rsidRPr="007F63E5">
        <w:rPr>
          <w:lang w:val="en-US"/>
        </w:rPr>
        <w:t>N</w:t>
      </w:r>
      <w:r w:rsidRPr="007F63E5">
        <w:rPr>
          <w:vertAlign w:val="subscript"/>
          <w:lang w:val="en-US"/>
        </w:rPr>
        <w:t>p</w:t>
      </w:r>
      <w:r w:rsidRPr="00545B20">
        <w:t>=</w:t>
      </w:r>
      <w:r w:rsidRPr="007F63E5">
        <w:rPr>
          <w:lang w:val="en-US"/>
        </w:rPr>
        <w:t>N</w:t>
      </w:r>
      <w:r w:rsidRPr="00545B20">
        <w:t>+</w:t>
      </w:r>
      <w:r w:rsidRPr="007F63E5">
        <w:rPr>
          <w:lang w:val="en-US"/>
        </w:rPr>
        <w:t>A</w:t>
      </w:r>
      <w:r w:rsidRPr="007F63E5">
        <w:rPr>
          <w:vertAlign w:val="subscript"/>
          <w:lang w:val="en-US"/>
        </w:rPr>
        <w:t>et</w:t>
      </w:r>
      <w:r w:rsidRPr="00545B20">
        <w:t>+</w:t>
      </w:r>
      <w:r w:rsidRPr="007F63E5">
        <w:rPr>
          <w:lang w:val="en-US"/>
        </w:rPr>
        <w:t>M</w:t>
      </w:r>
      <w:r w:rsidRPr="007F63E5">
        <w:rPr>
          <w:vertAlign w:val="subscript"/>
          <w:lang w:val="en-US"/>
        </w:rPr>
        <w:t>t</w:t>
      </w:r>
    </w:p>
    <w:p w14:paraId="0F5D2D02" w14:textId="59F01709" w:rsidR="001419AE" w:rsidRPr="007F63E5" w:rsidRDefault="001419AE" w:rsidP="001419AE">
      <w:pPr>
        <w:tabs>
          <w:tab w:val="left" w:pos="709"/>
        </w:tabs>
        <w:ind w:firstLine="567"/>
        <w:jc w:val="both"/>
      </w:pPr>
      <w:r w:rsidRPr="007F63E5">
        <w:rPr>
          <w:lang w:val="en-US"/>
        </w:rPr>
        <w:t>N</w:t>
      </w:r>
      <w:r w:rsidRPr="007F63E5">
        <w:rPr>
          <w:vertAlign w:val="subscript"/>
          <w:lang w:val="en-US"/>
        </w:rPr>
        <w:t>p</w:t>
      </w:r>
      <w:r w:rsidRPr="007F63E5">
        <w:t xml:space="preserve"> – численность населени</w:t>
      </w:r>
      <w:r w:rsidR="007F21CA">
        <w:t>я</w:t>
      </w:r>
      <w:r w:rsidRPr="007F63E5">
        <w:t xml:space="preserve"> на расчетный год;</w:t>
      </w:r>
    </w:p>
    <w:p w14:paraId="049459CE" w14:textId="6AB0A0B0" w:rsidR="001419AE" w:rsidRPr="007F63E5" w:rsidRDefault="001419AE" w:rsidP="001419AE">
      <w:pPr>
        <w:tabs>
          <w:tab w:val="left" w:pos="709"/>
        </w:tabs>
        <w:ind w:firstLine="567"/>
        <w:jc w:val="both"/>
      </w:pPr>
      <w:r w:rsidRPr="007F63E5">
        <w:rPr>
          <w:lang w:val="en-US"/>
        </w:rPr>
        <w:t>N</w:t>
      </w:r>
      <w:r w:rsidRPr="007F63E5">
        <w:t xml:space="preserve"> – численность населения на исходный год;</w:t>
      </w:r>
    </w:p>
    <w:p w14:paraId="4A45F087" w14:textId="77777777" w:rsidR="001419AE" w:rsidRPr="007F63E5" w:rsidRDefault="001419AE" w:rsidP="001419AE">
      <w:pPr>
        <w:tabs>
          <w:tab w:val="left" w:pos="709"/>
        </w:tabs>
        <w:ind w:firstLine="567"/>
        <w:jc w:val="both"/>
      </w:pPr>
      <w:r w:rsidRPr="007F63E5">
        <w:rPr>
          <w:lang w:val="en-US"/>
        </w:rPr>
        <w:t>A</w:t>
      </w:r>
      <w:r w:rsidRPr="007F63E5">
        <w:rPr>
          <w:vertAlign w:val="subscript"/>
          <w:lang w:val="en-US"/>
        </w:rPr>
        <w:t>et</w:t>
      </w:r>
      <w:r w:rsidRPr="007F63E5">
        <w:t xml:space="preserve"> – абсолютный естественный прирост за </w:t>
      </w:r>
      <w:r w:rsidRPr="007F63E5">
        <w:rPr>
          <w:lang w:val="en-US"/>
        </w:rPr>
        <w:t>t</w:t>
      </w:r>
      <w:r w:rsidRPr="007F63E5">
        <w:t xml:space="preserve"> лет;</w:t>
      </w:r>
    </w:p>
    <w:p w14:paraId="782949D3" w14:textId="77777777" w:rsidR="001419AE" w:rsidRPr="007F63E5" w:rsidRDefault="001419AE" w:rsidP="001419AE">
      <w:pPr>
        <w:tabs>
          <w:tab w:val="left" w:pos="709"/>
        </w:tabs>
        <w:ind w:firstLine="567"/>
        <w:jc w:val="both"/>
      </w:pPr>
      <w:r w:rsidRPr="007F63E5">
        <w:rPr>
          <w:lang w:val="en-US"/>
        </w:rPr>
        <w:t>M</w:t>
      </w:r>
      <w:r w:rsidRPr="007F63E5">
        <w:rPr>
          <w:vertAlign w:val="subscript"/>
          <w:lang w:val="en-US"/>
        </w:rPr>
        <w:t>t</w:t>
      </w:r>
      <w:r w:rsidRPr="007F63E5">
        <w:t xml:space="preserve"> – механический прирост за </w:t>
      </w:r>
      <w:r w:rsidRPr="007F63E5">
        <w:rPr>
          <w:lang w:val="en-US"/>
        </w:rPr>
        <w:t>t</w:t>
      </w:r>
      <w:r w:rsidRPr="007F63E5">
        <w:t xml:space="preserve"> лет;</w:t>
      </w:r>
    </w:p>
    <w:p w14:paraId="63021B3C" w14:textId="0D05DDDC" w:rsidR="001419AE" w:rsidRPr="007F63E5" w:rsidRDefault="001419AE" w:rsidP="001419AE">
      <w:pPr>
        <w:tabs>
          <w:tab w:val="left" w:pos="709"/>
        </w:tabs>
        <w:ind w:firstLine="567"/>
        <w:jc w:val="both"/>
      </w:pPr>
      <w:r w:rsidRPr="007F63E5">
        <w:rPr>
          <w:lang w:val="en-US"/>
        </w:rPr>
        <w:t>t</w:t>
      </w:r>
      <w:r w:rsidRPr="007F63E5">
        <w:t xml:space="preserve"> – число лет, на которые прогнозируется расчет (до первой очереди – 10</w:t>
      </w:r>
      <w:r w:rsidR="00DA7971">
        <w:t xml:space="preserve"> </w:t>
      </w:r>
      <w:r w:rsidRPr="007F63E5">
        <w:t>лет, до расчетного срока – 20</w:t>
      </w:r>
      <w:r w:rsidR="00DA7971">
        <w:t xml:space="preserve"> </w:t>
      </w:r>
      <w:r w:rsidRPr="007F63E5">
        <w:t>лет).</w:t>
      </w:r>
    </w:p>
    <w:p w14:paraId="62DBC91A" w14:textId="363E1C2F" w:rsidR="001419AE" w:rsidRPr="00545B20" w:rsidRDefault="001419AE" w:rsidP="001419AE">
      <w:pPr>
        <w:tabs>
          <w:tab w:val="left" w:pos="709"/>
        </w:tabs>
        <w:ind w:firstLine="567"/>
        <w:jc w:val="center"/>
      </w:pPr>
      <w:r w:rsidRPr="007F63E5">
        <w:rPr>
          <w:lang w:val="en-US"/>
        </w:rPr>
        <w:t>A</w:t>
      </w:r>
      <w:r w:rsidRPr="007F63E5">
        <w:rPr>
          <w:vertAlign w:val="subscript"/>
          <w:lang w:val="en-US"/>
        </w:rPr>
        <w:t>et</w:t>
      </w:r>
      <w:r w:rsidRPr="00545B20">
        <w:t>=</w:t>
      </w:r>
      <w:r w:rsidRPr="007F63E5">
        <w:rPr>
          <w:lang w:val="en-US"/>
        </w:rPr>
        <w:t>R</w:t>
      </w:r>
      <w:r w:rsidRPr="007F63E5">
        <w:rPr>
          <w:vertAlign w:val="subscript"/>
          <w:lang w:val="en-US"/>
        </w:rPr>
        <w:t>e</w:t>
      </w:r>
      <w:r w:rsidRPr="00545B20">
        <w:t xml:space="preserve"> *</w:t>
      </w:r>
      <w:r w:rsidRPr="007F63E5">
        <w:rPr>
          <w:lang w:val="en-US"/>
        </w:rPr>
        <w:t>N</w:t>
      </w:r>
      <w:r w:rsidRPr="00545B20">
        <w:t>*</w:t>
      </w:r>
      <w:r w:rsidRPr="007F63E5">
        <w:rPr>
          <w:lang w:val="en-US"/>
        </w:rPr>
        <w:t>t</w:t>
      </w:r>
    </w:p>
    <w:p w14:paraId="24BED166" w14:textId="77777777" w:rsidR="001419AE" w:rsidRPr="007F63E5" w:rsidRDefault="001419AE" w:rsidP="001419AE">
      <w:pPr>
        <w:tabs>
          <w:tab w:val="left" w:pos="709"/>
        </w:tabs>
        <w:ind w:firstLine="567"/>
        <w:jc w:val="both"/>
      </w:pPr>
      <w:r w:rsidRPr="007F63E5">
        <w:rPr>
          <w:lang w:val="en-US"/>
        </w:rPr>
        <w:t>R</w:t>
      </w:r>
      <w:r w:rsidRPr="007F63E5">
        <w:rPr>
          <w:vertAlign w:val="subscript"/>
          <w:lang w:val="en-US"/>
        </w:rPr>
        <w:t>e</w:t>
      </w:r>
      <w:r w:rsidRPr="007F63E5">
        <w:t xml:space="preserve"> – среднегодовой темп естественного прироста.</w:t>
      </w:r>
    </w:p>
    <w:p w14:paraId="4773FF8F" w14:textId="4E3FD115" w:rsidR="001419AE" w:rsidRPr="007F63E5" w:rsidRDefault="001419AE" w:rsidP="001419AE">
      <w:pPr>
        <w:tabs>
          <w:tab w:val="left" w:pos="709"/>
        </w:tabs>
        <w:ind w:firstLine="567"/>
        <w:jc w:val="center"/>
      </w:pPr>
      <w:r w:rsidRPr="007F63E5">
        <w:rPr>
          <w:lang w:val="en-US"/>
        </w:rPr>
        <w:t>R</w:t>
      </w:r>
      <w:r w:rsidRPr="007F63E5">
        <w:rPr>
          <w:vertAlign w:val="subscript"/>
          <w:lang w:val="en-US"/>
        </w:rPr>
        <w:t>e</w:t>
      </w:r>
      <w:r w:rsidRPr="007F63E5">
        <w:t>=</w:t>
      </w:r>
      <w:r w:rsidRPr="007F63E5">
        <w:rPr>
          <w:lang w:val="en-US"/>
        </w:rPr>
        <w:t>C</w:t>
      </w:r>
      <w:r w:rsidRPr="007F63E5">
        <w:rPr>
          <w:vertAlign w:val="subscript"/>
          <w:lang w:val="en-US"/>
        </w:rPr>
        <w:t>e</w:t>
      </w:r>
      <w:r w:rsidRPr="007F63E5">
        <w:t>/</w:t>
      </w:r>
      <w:r w:rsidRPr="007F63E5">
        <w:rPr>
          <w:lang w:val="en-US"/>
        </w:rPr>
        <w:t>N</w:t>
      </w:r>
      <w:r w:rsidRPr="007F63E5">
        <w:rPr>
          <w:vertAlign w:val="subscript"/>
          <w:lang w:val="en-US"/>
        </w:rPr>
        <w:t>a</w:t>
      </w:r>
    </w:p>
    <w:p w14:paraId="481FF20E" w14:textId="77777777" w:rsidR="001419AE" w:rsidRPr="007F63E5" w:rsidRDefault="001419AE" w:rsidP="001419AE">
      <w:pPr>
        <w:tabs>
          <w:tab w:val="left" w:pos="709"/>
        </w:tabs>
        <w:ind w:firstLine="567"/>
        <w:jc w:val="both"/>
      </w:pPr>
      <w:r w:rsidRPr="007F63E5">
        <w:rPr>
          <w:lang w:val="en-US"/>
        </w:rPr>
        <w:t>C</w:t>
      </w:r>
      <w:r w:rsidRPr="007F63E5">
        <w:rPr>
          <w:vertAlign w:val="subscript"/>
          <w:lang w:val="en-US"/>
        </w:rPr>
        <w:t>e</w:t>
      </w:r>
      <w:r w:rsidRPr="007F63E5">
        <w:t xml:space="preserve"> – среднегодовой естественный прирост;</w:t>
      </w:r>
    </w:p>
    <w:p w14:paraId="0C95EC83" w14:textId="77777777" w:rsidR="001419AE" w:rsidRPr="007F63E5" w:rsidRDefault="001419AE" w:rsidP="001419AE">
      <w:pPr>
        <w:tabs>
          <w:tab w:val="left" w:pos="709"/>
        </w:tabs>
        <w:ind w:firstLine="567"/>
        <w:jc w:val="both"/>
      </w:pPr>
      <w:r w:rsidRPr="007F63E5">
        <w:rPr>
          <w:lang w:val="en-US"/>
        </w:rPr>
        <w:t>N</w:t>
      </w:r>
      <w:r w:rsidRPr="007F63E5">
        <w:rPr>
          <w:vertAlign w:val="subscript"/>
          <w:lang w:val="en-US"/>
        </w:rPr>
        <w:t>a</w:t>
      </w:r>
      <w:r w:rsidRPr="007F63E5">
        <w:t xml:space="preserve"> –численность базового года</w:t>
      </w:r>
      <w:r w:rsidR="004D6F61" w:rsidRPr="007F63E5">
        <w:t>.</w:t>
      </w:r>
    </w:p>
    <w:bookmarkEnd w:id="54"/>
    <w:p w14:paraId="6E9F26DE" w14:textId="6B933FFB" w:rsidR="001419AE" w:rsidRPr="007F63E5" w:rsidRDefault="001419AE" w:rsidP="001419AE">
      <w:pPr>
        <w:tabs>
          <w:tab w:val="left" w:pos="709"/>
        </w:tabs>
        <w:ind w:right="-1" w:firstLine="567"/>
        <w:jc w:val="both"/>
      </w:pPr>
      <w:r w:rsidRPr="007F63E5">
        <w:t xml:space="preserve">Проектная численность населения г. </w:t>
      </w:r>
      <w:r w:rsidR="00F72F81">
        <w:t>Александровск-Сахалинский</w:t>
      </w:r>
      <w:r w:rsidR="00EC5D5A">
        <w:t xml:space="preserve"> </w:t>
      </w:r>
      <w:r w:rsidRPr="007F63E5">
        <w:t>и населенных пунктов сельской местности определять по сложившемуся процентному соотношению от проектной численности населения городского округа, рассчитанной демографическим методом.</w:t>
      </w:r>
    </w:p>
    <w:p w14:paraId="6AA30536" w14:textId="6D04208A" w:rsidR="008231B6" w:rsidRPr="007F63E5" w:rsidRDefault="00C23DCA" w:rsidP="00FF4386">
      <w:pPr>
        <w:tabs>
          <w:tab w:val="left" w:pos="709"/>
        </w:tabs>
        <w:ind w:right="-1" w:firstLine="567"/>
        <w:jc w:val="both"/>
      </w:pPr>
      <w:r w:rsidRPr="007F63E5">
        <w:t xml:space="preserve">5. </w:t>
      </w:r>
      <w:r w:rsidR="00FF4386" w:rsidRPr="007F63E5">
        <w:t>Указания по порядку определения общей численности населения</w:t>
      </w:r>
      <w:r w:rsidR="008231B6" w:rsidRPr="007F63E5">
        <w:t xml:space="preserve"> при разработке ДПТ</w:t>
      </w:r>
      <w:r w:rsidR="00DA7971">
        <w:t xml:space="preserve"> - </w:t>
      </w:r>
      <w:r w:rsidR="00FF4386" w:rsidRPr="007F63E5">
        <w:t>расчет прогнозируемой численности населения производится по формул</w:t>
      </w:r>
      <w:r w:rsidR="004D6F61" w:rsidRPr="007F63E5">
        <w:t>ам</w:t>
      </w:r>
      <w:r w:rsidR="00FF4386" w:rsidRPr="007F63E5">
        <w:t>:</w:t>
      </w:r>
    </w:p>
    <w:p w14:paraId="0B0BDE7C" w14:textId="77E2039D" w:rsidR="004D6F61" w:rsidRPr="007F63E5" w:rsidRDefault="004D6F61" w:rsidP="004D6F61">
      <w:pPr>
        <w:tabs>
          <w:tab w:val="left" w:pos="709"/>
        </w:tabs>
        <w:ind w:right="-1" w:firstLine="567"/>
        <w:jc w:val="both"/>
      </w:pPr>
      <w:r w:rsidRPr="007F63E5">
        <w:t xml:space="preserve">а) </w:t>
      </w:r>
      <w:r w:rsidR="00DA7971">
        <w:t>р</w:t>
      </w:r>
      <w:r w:rsidRPr="007F63E5">
        <w:t xml:space="preserve">асчетный показатель численности населения для проектируемой многоквартирной застройки определяется с учетом сложившейся и прогнозируемой социально-демографической ситуации исходя из уровня средней жилищной обеспеченности на расчетный срок в соответствии с ГП. </w:t>
      </w:r>
    </w:p>
    <w:p w14:paraId="6162E3CE" w14:textId="77777777" w:rsidR="00FF4386" w:rsidRPr="007F63E5" w:rsidRDefault="004D6F61" w:rsidP="004D6F61">
      <w:pPr>
        <w:tabs>
          <w:tab w:val="left" w:pos="709"/>
        </w:tabs>
        <w:ind w:right="-1" w:firstLine="567"/>
        <w:jc w:val="center"/>
      </w:pPr>
      <w:r w:rsidRPr="007F63E5">
        <w:t xml:space="preserve">N = </w:t>
      </w:r>
      <w:r w:rsidRPr="007F63E5">
        <w:rPr>
          <w:lang w:val="en-US"/>
        </w:rPr>
        <w:t>S</w:t>
      </w:r>
      <w:r w:rsidRPr="007F63E5">
        <w:rPr>
          <w:vertAlign w:val="subscript"/>
        </w:rPr>
        <w:t>кв</w:t>
      </w:r>
      <w:r w:rsidRPr="007F63E5">
        <w:t xml:space="preserve"> / </w:t>
      </w:r>
      <w:r w:rsidRPr="007F63E5">
        <w:rPr>
          <w:lang w:val="en-US"/>
        </w:rPr>
        <w:t>S</w:t>
      </w:r>
      <w:proofErr w:type="spellStart"/>
      <w:r w:rsidRPr="007F63E5">
        <w:rPr>
          <w:vertAlign w:val="subscript"/>
        </w:rPr>
        <w:t>жо</w:t>
      </w:r>
      <w:proofErr w:type="spellEnd"/>
    </w:p>
    <w:p w14:paraId="29CA4ED9" w14:textId="77777777" w:rsidR="004D6F61" w:rsidRPr="007F63E5" w:rsidRDefault="004D6F61" w:rsidP="004D6F61">
      <w:pPr>
        <w:tabs>
          <w:tab w:val="left" w:pos="709"/>
        </w:tabs>
        <w:ind w:firstLine="567"/>
        <w:jc w:val="both"/>
      </w:pPr>
      <w:r w:rsidRPr="007F63E5">
        <w:rPr>
          <w:lang w:val="en-US"/>
        </w:rPr>
        <w:t>N</w:t>
      </w:r>
      <w:r w:rsidRPr="007F63E5">
        <w:t xml:space="preserve"> – расчетная численность населения; </w:t>
      </w:r>
    </w:p>
    <w:p w14:paraId="513F9BB8" w14:textId="77777777" w:rsidR="004D6F61" w:rsidRPr="007F63E5" w:rsidRDefault="004D6F61" w:rsidP="004D6F61">
      <w:pPr>
        <w:tabs>
          <w:tab w:val="left" w:pos="709"/>
        </w:tabs>
        <w:ind w:firstLine="567"/>
        <w:jc w:val="both"/>
      </w:pPr>
      <w:r w:rsidRPr="007F63E5">
        <w:rPr>
          <w:lang w:val="en-US"/>
        </w:rPr>
        <w:t>S</w:t>
      </w:r>
      <w:r w:rsidRPr="007F63E5">
        <w:rPr>
          <w:vertAlign w:val="subscript"/>
        </w:rPr>
        <w:t>кв</w:t>
      </w:r>
      <w:r w:rsidRPr="007F63E5">
        <w:t xml:space="preserve"> – общая площадь квартир;</w:t>
      </w:r>
    </w:p>
    <w:p w14:paraId="1045C73A" w14:textId="77777777" w:rsidR="004D6F61" w:rsidRPr="007F63E5" w:rsidRDefault="004D6F61" w:rsidP="004D6F61">
      <w:pPr>
        <w:tabs>
          <w:tab w:val="left" w:pos="709"/>
        </w:tabs>
        <w:ind w:firstLine="567"/>
        <w:jc w:val="both"/>
      </w:pPr>
      <w:r w:rsidRPr="007F63E5">
        <w:rPr>
          <w:lang w:val="en-US"/>
        </w:rPr>
        <w:t>S</w:t>
      </w:r>
      <w:proofErr w:type="spellStart"/>
      <w:r w:rsidRPr="007F63E5">
        <w:rPr>
          <w:vertAlign w:val="subscript"/>
        </w:rPr>
        <w:t>жо</w:t>
      </w:r>
      <w:proofErr w:type="spellEnd"/>
      <w:r w:rsidRPr="007F63E5">
        <w:t xml:space="preserve"> – у</w:t>
      </w:r>
      <w:r w:rsidR="00924347" w:rsidRPr="007F63E5">
        <w:t>ровень средней жилищной обеспеченности на расчетный срок ГП.</w:t>
      </w:r>
    </w:p>
    <w:p w14:paraId="5FF8A654" w14:textId="1A391CB4" w:rsidR="00924347" w:rsidRPr="007F63E5" w:rsidRDefault="00924347" w:rsidP="00924347">
      <w:pPr>
        <w:tabs>
          <w:tab w:val="left" w:pos="709"/>
        </w:tabs>
        <w:ind w:right="-1" w:firstLine="567"/>
        <w:jc w:val="both"/>
      </w:pPr>
      <w:r w:rsidRPr="007F63E5">
        <w:t xml:space="preserve">б) </w:t>
      </w:r>
      <w:r w:rsidR="00DA7971">
        <w:t>р</w:t>
      </w:r>
      <w:r w:rsidRPr="007F63E5">
        <w:t xml:space="preserve">асчетный показатель численности населения для существующей многоквартирной застройки определяется в соответствии с техническими </w:t>
      </w:r>
      <w:proofErr w:type="spellStart"/>
      <w:r w:rsidRPr="007F63E5">
        <w:t>пааспортами</w:t>
      </w:r>
      <w:proofErr w:type="spellEnd"/>
      <w:r w:rsidRPr="007F63E5">
        <w:t xml:space="preserve">, домовыми книгами и другими данными о количестве прописанных жителей. Данное население и средняя жилищная обеспеченность сохраняется на расчетный срок ДПТ. </w:t>
      </w:r>
    </w:p>
    <w:p w14:paraId="6111CF70" w14:textId="03AD8B47" w:rsidR="00924347" w:rsidRPr="007F63E5" w:rsidRDefault="00924347" w:rsidP="00924347">
      <w:pPr>
        <w:tabs>
          <w:tab w:val="left" w:pos="709"/>
        </w:tabs>
        <w:ind w:right="-1" w:firstLine="567"/>
        <w:jc w:val="both"/>
      </w:pPr>
      <w:r w:rsidRPr="007F63E5">
        <w:t xml:space="preserve">а) </w:t>
      </w:r>
      <w:r w:rsidR="00DA7971">
        <w:t>р</w:t>
      </w:r>
      <w:r w:rsidRPr="007F63E5">
        <w:t>асчетный показатель численности населения для существующей и проектируемой одноквартирной (индивидуальной и блокированной) застройки определяется с учетом сложившейся и прогнозируемой социально-демографической ситуации исходя из поквартирного расселения семей.</w:t>
      </w:r>
    </w:p>
    <w:p w14:paraId="034FDD40" w14:textId="77777777" w:rsidR="00924347" w:rsidRPr="007F63E5" w:rsidRDefault="00924347" w:rsidP="00924347">
      <w:pPr>
        <w:tabs>
          <w:tab w:val="left" w:pos="709"/>
        </w:tabs>
        <w:ind w:right="-1" w:firstLine="567"/>
        <w:jc w:val="center"/>
      </w:pPr>
      <w:r w:rsidRPr="007F63E5">
        <w:t xml:space="preserve">N = </w:t>
      </w:r>
      <w:r w:rsidRPr="007F63E5">
        <w:rPr>
          <w:lang w:val="en-US"/>
        </w:rPr>
        <w:t>N</w:t>
      </w:r>
      <w:r w:rsidRPr="007F63E5">
        <w:rPr>
          <w:vertAlign w:val="subscript"/>
        </w:rPr>
        <w:t>кв</w:t>
      </w:r>
      <w:r w:rsidRPr="007F63E5">
        <w:t xml:space="preserve"> х </w:t>
      </w:r>
      <w:r w:rsidRPr="007F63E5">
        <w:rPr>
          <w:lang w:val="en-US"/>
        </w:rPr>
        <w:t>K</w:t>
      </w:r>
      <w:r w:rsidRPr="007F63E5">
        <w:rPr>
          <w:vertAlign w:val="subscript"/>
        </w:rPr>
        <w:t>с</w:t>
      </w:r>
    </w:p>
    <w:p w14:paraId="29E78065" w14:textId="77777777" w:rsidR="00924347" w:rsidRPr="007F63E5" w:rsidRDefault="00924347" w:rsidP="00924347">
      <w:pPr>
        <w:tabs>
          <w:tab w:val="left" w:pos="709"/>
        </w:tabs>
        <w:ind w:firstLine="567"/>
        <w:jc w:val="both"/>
      </w:pPr>
      <w:r w:rsidRPr="007F63E5">
        <w:rPr>
          <w:lang w:val="en-US"/>
        </w:rPr>
        <w:t>N</w:t>
      </w:r>
      <w:r w:rsidRPr="007F63E5">
        <w:t xml:space="preserve"> – расчетная численность населения; </w:t>
      </w:r>
    </w:p>
    <w:p w14:paraId="3135799D" w14:textId="77777777" w:rsidR="00924347" w:rsidRPr="007F63E5" w:rsidRDefault="00924347" w:rsidP="00924347">
      <w:pPr>
        <w:tabs>
          <w:tab w:val="left" w:pos="709"/>
        </w:tabs>
        <w:ind w:firstLine="567"/>
        <w:jc w:val="both"/>
      </w:pPr>
      <w:r w:rsidRPr="007F63E5">
        <w:rPr>
          <w:lang w:val="en-US"/>
        </w:rPr>
        <w:t>N</w:t>
      </w:r>
      <w:r w:rsidRPr="007F63E5">
        <w:rPr>
          <w:vertAlign w:val="subscript"/>
        </w:rPr>
        <w:t>кв</w:t>
      </w:r>
      <w:r w:rsidRPr="007F63E5">
        <w:t xml:space="preserve"> – количество квартир;</w:t>
      </w:r>
    </w:p>
    <w:p w14:paraId="6B873B1F" w14:textId="77777777" w:rsidR="00924347" w:rsidRPr="007F63E5" w:rsidRDefault="00924347" w:rsidP="00924347">
      <w:pPr>
        <w:tabs>
          <w:tab w:val="left" w:pos="709"/>
        </w:tabs>
        <w:ind w:firstLine="567"/>
        <w:jc w:val="both"/>
      </w:pPr>
      <w:r w:rsidRPr="007F63E5">
        <w:rPr>
          <w:lang w:val="en-US"/>
        </w:rPr>
        <w:t>K</w:t>
      </w:r>
      <w:r w:rsidRPr="007F63E5">
        <w:rPr>
          <w:vertAlign w:val="subscript"/>
        </w:rPr>
        <w:t>с</w:t>
      </w:r>
      <w:r w:rsidRPr="007F63E5">
        <w:t xml:space="preserve"> – средний коэффициент семейности в соответствии с данными Федеральной службы государственной статистики.</w:t>
      </w:r>
    </w:p>
    <w:p w14:paraId="3DF41237" w14:textId="77777777" w:rsidR="00572C5D" w:rsidRPr="007F63E5" w:rsidRDefault="00572C5D" w:rsidP="000B217A">
      <w:pPr>
        <w:ind w:firstLine="709"/>
        <w:jc w:val="both"/>
        <w:rPr>
          <w:bCs/>
          <w:i/>
          <w:iCs/>
        </w:rPr>
      </w:pPr>
    </w:p>
    <w:p w14:paraId="576BAEDB" w14:textId="77777777" w:rsidR="006F0475" w:rsidRPr="007F63E5" w:rsidRDefault="006F0475" w:rsidP="009F4619">
      <w:pPr>
        <w:pStyle w:val="S1"/>
        <w:ind w:right="-1" w:firstLine="0"/>
        <w:jc w:val="center"/>
        <w:outlineLvl w:val="2"/>
        <w:rPr>
          <w:b/>
          <w:i w:val="0"/>
          <w:iCs/>
        </w:rPr>
      </w:pPr>
      <w:bookmarkStart w:id="55" w:name="_Toc109159032"/>
      <w:r w:rsidRPr="007F63E5">
        <w:rPr>
          <w:b/>
          <w:i w:val="0"/>
          <w:iCs/>
        </w:rPr>
        <w:t xml:space="preserve">2.2.1 </w:t>
      </w:r>
      <w:r w:rsidR="00E961E1" w:rsidRPr="007F63E5">
        <w:rPr>
          <w:b/>
          <w:i w:val="0"/>
          <w:iCs/>
        </w:rPr>
        <w:t>Обоснование предмета нормирования – перечня областей, для которых НГП устанавливаются расчетные показатели, и перечня пока</w:t>
      </w:r>
      <w:r w:rsidR="006438D7" w:rsidRPr="007F63E5">
        <w:rPr>
          <w:b/>
          <w:i w:val="0"/>
          <w:iCs/>
        </w:rPr>
        <w:t>з</w:t>
      </w:r>
      <w:r w:rsidR="00E961E1" w:rsidRPr="007F63E5">
        <w:rPr>
          <w:b/>
          <w:i w:val="0"/>
          <w:iCs/>
        </w:rPr>
        <w:t>ателей</w:t>
      </w:r>
      <w:bookmarkEnd w:id="55"/>
    </w:p>
    <w:p w14:paraId="591FF075" w14:textId="77777777" w:rsidR="006F0475" w:rsidRPr="007F63E5" w:rsidRDefault="006F0475" w:rsidP="00C803E9">
      <w:pPr>
        <w:ind w:right="-1" w:firstLine="567"/>
        <w:rPr>
          <w:b/>
          <w:i/>
        </w:rPr>
      </w:pPr>
    </w:p>
    <w:p w14:paraId="39589DBC"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lastRenderedPageBreak/>
        <w:t xml:space="preserve">1. Предмет нормирования НГП в </w:t>
      </w:r>
      <w:proofErr w:type="spellStart"/>
      <w:r w:rsidRPr="007F63E5">
        <w:rPr>
          <w:rFonts w:eastAsiaTheme="minorHAnsi"/>
          <w:lang w:eastAsia="en-US"/>
        </w:rPr>
        <w:t>ГрК</w:t>
      </w:r>
      <w:proofErr w:type="spellEnd"/>
      <w:r w:rsidRPr="007F63E5">
        <w:rPr>
          <w:rFonts w:eastAsiaTheme="minorHAnsi"/>
          <w:lang w:eastAsia="en-US"/>
        </w:rPr>
        <w:t xml:space="preserve"> РФ определен в части содержания карт планируемого размещения объектов местного значения в составе ДТП и содержит перечень областей, к которым относятся объекты местного значения, в отношении которых, в свою очередь, устанавливаются показатели минимально допустимого уровня обеспеченности населения и показатели максимально допустимого уровня их территориальной доступности для населения.</w:t>
      </w:r>
    </w:p>
    <w:p w14:paraId="17A7F7FC"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 xml:space="preserve">Перечень областей, определенный </w:t>
      </w:r>
      <w:proofErr w:type="spellStart"/>
      <w:r w:rsidRPr="007F63E5">
        <w:rPr>
          <w:rFonts w:eastAsiaTheme="minorHAnsi"/>
          <w:lang w:eastAsia="en-US"/>
        </w:rPr>
        <w:t>ГрК</w:t>
      </w:r>
      <w:proofErr w:type="spellEnd"/>
      <w:r w:rsidRPr="007F63E5">
        <w:rPr>
          <w:rFonts w:eastAsiaTheme="minorHAnsi"/>
          <w:lang w:eastAsia="en-US"/>
        </w:rPr>
        <w:t xml:space="preserve"> РФ</w:t>
      </w:r>
      <w:r w:rsidR="00EF71A6">
        <w:rPr>
          <w:rFonts w:eastAsiaTheme="minorHAnsi"/>
          <w:lang w:eastAsia="en-US"/>
        </w:rPr>
        <w:t xml:space="preserve">  </w:t>
      </w:r>
      <w:r w:rsidRPr="007F63E5">
        <w:rPr>
          <w:rFonts w:eastAsiaTheme="minorHAnsi"/>
          <w:lang w:eastAsia="en-US"/>
        </w:rPr>
        <w:t>пункт 1 части 5 статьи 23), для которых могут быть установлены расчетные показатели объектов, является открытым и допускает расширение за счет "иных" областей, относящихся к сфере полномочий субъектов Российской Федерации и полномочий муниципальных образований различных типов.</w:t>
      </w:r>
    </w:p>
    <w:p w14:paraId="21E14B5A"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В соответствии с п.2 разд.</w:t>
      </w:r>
      <w:r w:rsidRPr="007F63E5">
        <w:rPr>
          <w:rFonts w:eastAsiaTheme="minorHAnsi"/>
          <w:lang w:val="en-US" w:eastAsia="en-US"/>
        </w:rPr>
        <w:t>V</w:t>
      </w:r>
      <w:r w:rsidRPr="007F63E5">
        <w:rPr>
          <w:rFonts w:eastAsiaTheme="minorHAnsi"/>
          <w:lang w:eastAsia="en-US"/>
        </w:rPr>
        <w:t xml:space="preserve"> Методических рекомендаций по подготовке нормативов градостроительного проектирования предмет нормирования НГП сформирован в виде перечня областей нормирования путем сопоставления соответствующих положений </w:t>
      </w:r>
      <w:proofErr w:type="spellStart"/>
      <w:r w:rsidRPr="007F63E5">
        <w:rPr>
          <w:rFonts w:eastAsiaTheme="minorHAnsi"/>
          <w:lang w:eastAsia="en-US"/>
        </w:rPr>
        <w:t>ГрК</w:t>
      </w:r>
      <w:proofErr w:type="spellEnd"/>
      <w:r w:rsidRPr="007F63E5">
        <w:rPr>
          <w:rFonts w:eastAsiaTheme="minorHAnsi"/>
          <w:lang w:eastAsia="en-US"/>
        </w:rPr>
        <w:t xml:space="preserve"> РФ и положений федерального законодательства, определяющих полномочия субъектов Российской Федерации (статья 26.3 Закона N 184-ФЗ) и полномочия ОМСУ (статьи 16, 16.1, 17 Закона N 131-ФЗ).</w:t>
      </w:r>
    </w:p>
    <w:p w14:paraId="5B147623"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2. Для каждой области нормирования НГП могут быть определены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14:paraId="3B0510A1"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Рекомендуемый перечень показателей объектов местного значения, подлежащих нормированию в соответствии с полномочиями органов государственной власти субъекта Российской Федерации и ОМСУ всех уровней, приведен в приложении №4 к Методическим рекомендациям по подготовке нормативов градостроительного проектирования.</w:t>
      </w:r>
    </w:p>
    <w:p w14:paraId="4C5BCA40"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Показатели минимально допустимого уровня обеспеченности объектами регионального и местного значения и максимально допустимого уровня доступности таких объектов в конкретных НГП рекомендуется использовать на основании анализа положений документов стратегического планирования, к которым относятся: СПР, стратегия и прогноз социально-экономического развития субъекта Российской Федерации, бюджетный прогноз субъекта Российской Федерации на долгосрочный период, государственные программы субъекта Российской Федерации, стратегия и прогноз социально-экономического развития муниципального образования на среднесрочный или долгосрочный период, бюджетный прогноз муниципального образования, муниципальные программы. Также необходимо учитывать планы реализации национальных проектов, инвестиционные программы субъектов естественных монополий, комплексный план модернизации и расширения магистральной инфраструктуры на период до 2024 года и иные документы стратегического планирования и прогнозирования.</w:t>
      </w:r>
    </w:p>
    <w:p w14:paraId="786AEA50" w14:textId="77777777" w:rsidR="00630AC9" w:rsidRPr="007F63E5" w:rsidRDefault="00705904" w:rsidP="00630AC9">
      <w:pPr>
        <w:ind w:right="-1" w:firstLine="567"/>
        <w:jc w:val="both"/>
      </w:pPr>
      <w:r w:rsidRPr="007F63E5">
        <w:t>3</w:t>
      </w:r>
      <w:r w:rsidR="00630AC9" w:rsidRPr="007F63E5">
        <w:t>. Перечень областей нормирования, для которых установлены показатели минимально допустимого уровня обеспеченности населения объектами соответствующего значения и показатели максимально допустимого уровня их территориальной доступности для населения:</w:t>
      </w:r>
    </w:p>
    <w:p w14:paraId="38AC02F0" w14:textId="77777777" w:rsidR="00630AC9" w:rsidRPr="007F63E5" w:rsidRDefault="00630AC9" w:rsidP="00630AC9">
      <w:pPr>
        <w:ind w:right="-1" w:firstLine="567"/>
        <w:jc w:val="both"/>
        <w:rPr>
          <w:b/>
          <w:bCs/>
        </w:rPr>
      </w:pPr>
      <w:r w:rsidRPr="007F63E5">
        <w:rPr>
          <w:b/>
          <w:bCs/>
        </w:rPr>
        <w:t xml:space="preserve">Основные области нормирования в соответствии с </w:t>
      </w:r>
      <w:proofErr w:type="spellStart"/>
      <w:r w:rsidRPr="007F63E5">
        <w:rPr>
          <w:b/>
          <w:bCs/>
        </w:rPr>
        <w:t>ГрК</w:t>
      </w:r>
      <w:proofErr w:type="spellEnd"/>
      <w:r w:rsidRPr="007F63E5">
        <w:rPr>
          <w:b/>
          <w:bCs/>
        </w:rPr>
        <w:t xml:space="preserve"> РФ:</w:t>
      </w:r>
    </w:p>
    <w:p w14:paraId="39F97F0A" w14:textId="77777777" w:rsidR="00630AC9" w:rsidRPr="007F63E5" w:rsidRDefault="00630AC9" w:rsidP="00630AC9">
      <w:pPr>
        <w:ind w:right="-1" w:firstLine="567"/>
        <w:jc w:val="both"/>
      </w:pPr>
      <w:r w:rsidRPr="007F63E5">
        <w:t>- электро-, тепло-, газо- и водоснабжение населения, водоотведение;</w:t>
      </w:r>
    </w:p>
    <w:p w14:paraId="338B71E8" w14:textId="77777777" w:rsidR="00630AC9" w:rsidRPr="007F63E5" w:rsidRDefault="00630AC9" w:rsidP="00630AC9">
      <w:pPr>
        <w:ind w:right="-1" w:firstLine="567"/>
        <w:jc w:val="both"/>
      </w:pPr>
      <w:r w:rsidRPr="007F63E5">
        <w:t>- автомобильные дороги местного значения;</w:t>
      </w:r>
    </w:p>
    <w:p w14:paraId="079DB1DE" w14:textId="1C8D96A4" w:rsidR="00630AC9" w:rsidRPr="007F63E5" w:rsidRDefault="00630AC9" w:rsidP="00630AC9">
      <w:pPr>
        <w:ind w:right="-1" w:firstLine="567"/>
        <w:jc w:val="both"/>
      </w:pPr>
      <w:r w:rsidRPr="007F63E5">
        <w:t>- физическая культура и массовый спорт, образование, обработка, утилизация, обезвреживание, размещение твердых коммунальных отходов;</w:t>
      </w:r>
    </w:p>
    <w:p w14:paraId="47BD4A4B" w14:textId="77777777" w:rsidR="00630AC9" w:rsidRPr="007F63E5" w:rsidRDefault="00630AC9" w:rsidP="00630AC9">
      <w:pPr>
        <w:ind w:right="-1" w:firstLine="567"/>
        <w:jc w:val="both"/>
      </w:pPr>
      <w:r w:rsidRPr="007F63E5">
        <w:t>- объекты благоустройства территории;</w:t>
      </w:r>
    </w:p>
    <w:p w14:paraId="43D80560" w14:textId="77777777" w:rsidR="00630AC9" w:rsidRPr="007F63E5" w:rsidRDefault="00630AC9" w:rsidP="00630AC9">
      <w:pPr>
        <w:ind w:right="-1" w:firstLine="567"/>
        <w:jc w:val="both"/>
        <w:rPr>
          <w:b/>
          <w:bCs/>
        </w:rPr>
      </w:pPr>
      <w:r w:rsidRPr="007F63E5">
        <w:rPr>
          <w:b/>
          <w:bCs/>
        </w:rPr>
        <w:t>Иные области в соответствии с полномочиями:</w:t>
      </w:r>
    </w:p>
    <w:p w14:paraId="5152FD74" w14:textId="77777777" w:rsidR="00630AC9" w:rsidRPr="007F63E5" w:rsidRDefault="00630AC9" w:rsidP="00630AC9">
      <w:pPr>
        <w:ind w:right="-1" w:firstLine="567"/>
        <w:jc w:val="both"/>
      </w:pPr>
      <w:r w:rsidRPr="007F63E5">
        <w:t>- организация отдыха детей в каникулярное время;</w:t>
      </w:r>
    </w:p>
    <w:p w14:paraId="77D23337" w14:textId="77777777" w:rsidR="00630AC9" w:rsidRPr="007F63E5" w:rsidRDefault="00630AC9" w:rsidP="00630AC9">
      <w:pPr>
        <w:ind w:right="-1" w:firstLine="567"/>
        <w:jc w:val="both"/>
      </w:pPr>
      <w:r w:rsidRPr="007F63E5">
        <w:t>- организация библиотечного облуживания местного уровня;</w:t>
      </w:r>
    </w:p>
    <w:p w14:paraId="5603AA48" w14:textId="77777777" w:rsidR="00630AC9" w:rsidRPr="007F63E5" w:rsidRDefault="00630AC9" w:rsidP="00630AC9">
      <w:pPr>
        <w:ind w:right="-1" w:firstLine="567"/>
        <w:jc w:val="both"/>
      </w:pPr>
      <w:r w:rsidRPr="007F63E5">
        <w:t>- создание и поддержка муниципальных музеев;</w:t>
      </w:r>
    </w:p>
    <w:p w14:paraId="65A87C2C" w14:textId="77777777" w:rsidR="00630AC9" w:rsidRPr="007F63E5" w:rsidRDefault="00630AC9" w:rsidP="00630AC9">
      <w:pPr>
        <w:ind w:right="-1" w:firstLine="567"/>
        <w:jc w:val="both"/>
      </w:pPr>
      <w:r w:rsidRPr="007F63E5">
        <w:t>- организация и поддержка учреждений культуры и искусства, организация услуг в сфере культуры;</w:t>
      </w:r>
    </w:p>
    <w:p w14:paraId="0BB09308" w14:textId="77777777" w:rsidR="00630AC9" w:rsidRPr="007F63E5" w:rsidRDefault="00630AC9" w:rsidP="00630AC9">
      <w:pPr>
        <w:ind w:right="-1" w:firstLine="567"/>
        <w:jc w:val="both"/>
      </w:pPr>
      <w:r w:rsidRPr="007F63E5">
        <w:t>- создание условий для развития местного традиционного народного художественного творчества;</w:t>
      </w:r>
    </w:p>
    <w:p w14:paraId="100554BA" w14:textId="77777777" w:rsidR="00630AC9" w:rsidRPr="007F63E5" w:rsidRDefault="00630AC9" w:rsidP="00630AC9">
      <w:pPr>
        <w:ind w:right="-1" w:firstLine="567"/>
        <w:jc w:val="both"/>
      </w:pPr>
      <w:r w:rsidRPr="007F63E5">
        <w:lastRenderedPageBreak/>
        <w:t>- создание условий для массового отдыха и обустройство мест массового отдыха населения;</w:t>
      </w:r>
    </w:p>
    <w:p w14:paraId="37902D9A" w14:textId="77777777" w:rsidR="00630AC9" w:rsidRPr="007F63E5" w:rsidRDefault="00630AC9" w:rsidP="00630AC9">
      <w:pPr>
        <w:ind w:right="-1" w:firstLine="567"/>
        <w:jc w:val="both"/>
      </w:pPr>
      <w:r w:rsidRPr="007F63E5">
        <w:t>- участие в осуществлении деятельности по опеке и попечительству;</w:t>
      </w:r>
    </w:p>
    <w:p w14:paraId="3132321B" w14:textId="77777777" w:rsidR="00630AC9" w:rsidRPr="007F63E5" w:rsidRDefault="00630AC9" w:rsidP="00630AC9">
      <w:pPr>
        <w:ind w:right="-1" w:firstLine="567"/>
        <w:jc w:val="both"/>
      </w:pPr>
      <w:r w:rsidRPr="007F63E5">
        <w:t>- организация транспортного обслуживания населения (общественный транспорт);</w:t>
      </w:r>
    </w:p>
    <w:p w14:paraId="6DB90262" w14:textId="77777777" w:rsidR="00630AC9" w:rsidRPr="007F63E5" w:rsidRDefault="00630AC9" w:rsidP="00630AC9">
      <w:pPr>
        <w:ind w:right="-1" w:firstLine="567"/>
        <w:jc w:val="both"/>
      </w:pPr>
      <w:r w:rsidRPr="007F63E5">
        <w:t>- содержание мест захоронения, организация ритуальных услуг;</w:t>
      </w:r>
    </w:p>
    <w:p w14:paraId="6D9D5BDD" w14:textId="77777777" w:rsidR="00630AC9" w:rsidRPr="007F63E5" w:rsidRDefault="00630AC9" w:rsidP="00630AC9">
      <w:pPr>
        <w:ind w:right="-1" w:firstLine="567"/>
        <w:jc w:val="both"/>
      </w:pPr>
      <w:r w:rsidRPr="007F63E5">
        <w:t>- жилищное строительство, в том числе жилого фонда социального использования;</w:t>
      </w:r>
    </w:p>
    <w:p w14:paraId="48DA2DA3" w14:textId="77777777" w:rsidR="00630AC9" w:rsidRPr="007F63E5" w:rsidRDefault="00630AC9" w:rsidP="00630AC9">
      <w:pPr>
        <w:ind w:right="-1" w:firstLine="567"/>
        <w:jc w:val="both"/>
      </w:pPr>
      <w:r w:rsidRPr="007F63E5">
        <w:t>- создание условий для обеспечения услугами связи, общественного питания, торговли и бытового обслуживания;</w:t>
      </w:r>
    </w:p>
    <w:p w14:paraId="7515A5E5" w14:textId="77777777" w:rsidR="00630AC9" w:rsidRPr="007F63E5" w:rsidRDefault="00630AC9" w:rsidP="00630AC9">
      <w:pPr>
        <w:ind w:right="-1" w:firstLine="567"/>
        <w:jc w:val="both"/>
      </w:pPr>
      <w:r w:rsidRPr="007F63E5">
        <w:t>- формирование и содержание архивных фондов муниципалитета;</w:t>
      </w:r>
    </w:p>
    <w:p w14:paraId="5A8A40AB" w14:textId="77777777" w:rsidR="00630AC9" w:rsidRPr="007F63E5" w:rsidRDefault="00630AC9" w:rsidP="00630AC9">
      <w:pPr>
        <w:ind w:right="-1" w:firstLine="567"/>
        <w:jc w:val="both"/>
      </w:pPr>
      <w:r w:rsidRPr="007F63E5">
        <w:t>- осуществление полномочий в области обращения с животными, в том числе с животными без владельцев</w:t>
      </w:r>
      <w:r w:rsidR="0098544B">
        <w:rPr>
          <w:rStyle w:val="aff1"/>
        </w:rPr>
        <w:footnoteReference w:id="5"/>
      </w:r>
      <w:r w:rsidRPr="007F63E5">
        <w:t>.</w:t>
      </w:r>
    </w:p>
    <w:p w14:paraId="04DFD157" w14:textId="77777777" w:rsidR="00CC5295" w:rsidRPr="007F63E5" w:rsidRDefault="00CC5295" w:rsidP="006438D7">
      <w:pPr>
        <w:ind w:firstLine="709"/>
        <w:jc w:val="both"/>
        <w:rPr>
          <w:rFonts w:eastAsiaTheme="minorHAnsi"/>
          <w:lang w:eastAsia="en-US"/>
        </w:rPr>
      </w:pPr>
    </w:p>
    <w:p w14:paraId="196EBBB1" w14:textId="77777777" w:rsidR="00EA135A" w:rsidRPr="007F63E5" w:rsidRDefault="00EA135A" w:rsidP="00EA135A">
      <w:pPr>
        <w:pStyle w:val="S1"/>
        <w:ind w:right="-1" w:firstLine="0"/>
        <w:jc w:val="center"/>
        <w:outlineLvl w:val="2"/>
        <w:rPr>
          <w:b/>
          <w:i w:val="0"/>
          <w:iCs/>
        </w:rPr>
      </w:pPr>
      <w:bookmarkStart w:id="56" w:name="_Toc109159033"/>
      <w:r w:rsidRPr="007F63E5">
        <w:rPr>
          <w:b/>
          <w:i w:val="0"/>
          <w:iCs/>
        </w:rPr>
        <w:t>2.2.2 Обоснование (в том числе расчеты) значений показателей минимально допустимого уровня обеспеченности объектами населения и максимально допустимого уровня их территориальной доступности для населения по каждой из областей нормирования</w:t>
      </w:r>
      <w:bookmarkEnd w:id="56"/>
    </w:p>
    <w:p w14:paraId="48233AE9" w14:textId="77777777" w:rsidR="00EA135A" w:rsidRPr="007F63E5" w:rsidRDefault="00EA135A" w:rsidP="00EA135A">
      <w:pPr>
        <w:tabs>
          <w:tab w:val="left" w:pos="709"/>
        </w:tabs>
        <w:ind w:firstLine="709"/>
        <w:jc w:val="both"/>
      </w:pPr>
    </w:p>
    <w:p w14:paraId="0A97CCAC" w14:textId="77777777" w:rsidR="003E69F2" w:rsidRPr="007F63E5" w:rsidRDefault="000243A9" w:rsidP="000243A9">
      <w:pPr>
        <w:ind w:firstLine="567"/>
        <w:outlineLvl w:val="3"/>
        <w:rPr>
          <w:b/>
          <w:bCs/>
        </w:rPr>
      </w:pPr>
      <w:bookmarkStart w:id="57" w:name="_Toc109159034"/>
      <w:r w:rsidRPr="007F63E5">
        <w:rPr>
          <w:b/>
          <w:bCs/>
        </w:rPr>
        <w:t>2.2.2.1</w:t>
      </w:r>
      <w:r w:rsidR="003E69F2" w:rsidRPr="007F63E5">
        <w:rPr>
          <w:b/>
          <w:bCs/>
        </w:rPr>
        <w:t>. Электро-, тепло-, газо- и водоснабжение населения, водоотведение</w:t>
      </w:r>
      <w:bookmarkEnd w:id="57"/>
    </w:p>
    <w:p w14:paraId="7C9395A8" w14:textId="77777777" w:rsidR="003E69F2" w:rsidRPr="007F63E5" w:rsidRDefault="003E69F2" w:rsidP="003E69F2">
      <w:pPr>
        <w:ind w:right="-1" w:firstLine="567"/>
        <w:jc w:val="both"/>
        <w:rPr>
          <w:i/>
          <w:iCs/>
        </w:rPr>
      </w:pPr>
    </w:p>
    <w:p w14:paraId="44E1508E" w14:textId="77777777" w:rsidR="003E69F2" w:rsidRPr="007F63E5" w:rsidRDefault="003E69F2" w:rsidP="003E69F2">
      <w:pPr>
        <w:ind w:right="-1" w:firstLine="567"/>
        <w:jc w:val="both"/>
        <w:rPr>
          <w:i/>
          <w:iCs/>
        </w:rPr>
      </w:pPr>
      <w:r w:rsidRPr="007F63E5">
        <w:rPr>
          <w:i/>
          <w:iCs/>
        </w:rPr>
        <w:t>а) Объекты электроснабжения</w:t>
      </w:r>
    </w:p>
    <w:p w14:paraId="12DC419D" w14:textId="77777777" w:rsidR="003E69F2" w:rsidRPr="007F63E5" w:rsidRDefault="003E69F2" w:rsidP="003E69F2">
      <w:pPr>
        <w:ind w:right="-1" w:firstLine="567"/>
        <w:jc w:val="both"/>
      </w:pPr>
      <w:bookmarkStart w:id="58" w:name="dst101994"/>
      <w:bookmarkEnd w:id="58"/>
      <w:r w:rsidRPr="007F63E5">
        <w:t>1. В соответствии с приложением Л СП 42.13330.2016 допускается принимать укрупненные показатели электропотребления. Расчетн</w:t>
      </w:r>
      <w:r w:rsidR="00A764C4" w:rsidRPr="007F63E5">
        <w:t>ая</w:t>
      </w:r>
      <w:r w:rsidRPr="007F63E5">
        <w:t xml:space="preserve"> мощность определена в соответствии с действующими отраслевыми нормами законодательства по электроснабжению.</w:t>
      </w:r>
    </w:p>
    <w:p w14:paraId="26CDD856" w14:textId="77777777" w:rsidR="003E69F2" w:rsidRPr="007F63E5" w:rsidRDefault="003E69F2" w:rsidP="003E69F2">
      <w:pPr>
        <w:ind w:right="-1" w:firstLine="567"/>
        <w:jc w:val="both"/>
      </w:pPr>
      <w:bookmarkStart w:id="59" w:name="dst101995"/>
      <w:bookmarkEnd w:id="59"/>
      <w:r w:rsidRPr="007F63E5">
        <w:t xml:space="preserve">2. В соответствии с условиями РД 34.20.185-94 расчетная электрическая нагрузка квартир </w:t>
      </w:r>
      <w:proofErr w:type="spellStart"/>
      <w:r w:rsidRPr="007F63E5">
        <w:t>Р</w:t>
      </w:r>
      <w:r w:rsidRPr="007F63E5">
        <w:rPr>
          <w:vertAlign w:val="subscript"/>
        </w:rPr>
        <w:t>кв</w:t>
      </w:r>
      <w:proofErr w:type="spellEnd"/>
      <w:r w:rsidRPr="007F63E5">
        <w:t>, кВт, приведенная к вводу жилого дома, определяется по формуле:</w:t>
      </w:r>
    </w:p>
    <w:p w14:paraId="41F12CD7" w14:textId="77777777" w:rsidR="003E69F2" w:rsidRPr="007F63E5" w:rsidRDefault="003E69F2" w:rsidP="003E69F2">
      <w:pPr>
        <w:ind w:right="-1" w:firstLine="567"/>
        <w:jc w:val="both"/>
      </w:pPr>
      <w:r w:rsidRPr="007F63E5">
        <w:t> </w:t>
      </w:r>
    </w:p>
    <w:p w14:paraId="5C520686" w14:textId="77777777" w:rsidR="003E69F2" w:rsidRPr="007F63E5" w:rsidRDefault="003E69F2" w:rsidP="002D1C1B">
      <w:pPr>
        <w:ind w:right="-1" w:firstLine="567"/>
        <w:jc w:val="center"/>
      </w:pPr>
      <w:bookmarkStart w:id="60" w:name="dst101996"/>
      <w:bookmarkEnd w:id="60"/>
      <w:proofErr w:type="spellStart"/>
      <w:r w:rsidRPr="007F63E5">
        <w:t>P</w:t>
      </w:r>
      <w:r w:rsidRPr="007F63E5">
        <w:rPr>
          <w:vertAlign w:val="subscript"/>
        </w:rPr>
        <w:t>кв</w:t>
      </w:r>
      <w:proofErr w:type="spellEnd"/>
      <w:r w:rsidRPr="007F63E5">
        <w:t xml:space="preserve"> = </w:t>
      </w:r>
      <w:proofErr w:type="spellStart"/>
      <w:r w:rsidRPr="007F63E5">
        <w:t>P</w:t>
      </w:r>
      <w:r w:rsidRPr="007F63E5">
        <w:rPr>
          <w:vertAlign w:val="subscript"/>
        </w:rPr>
        <w:t>кв.уд</w:t>
      </w:r>
      <w:r w:rsidRPr="007F63E5">
        <w:t>x</w:t>
      </w:r>
      <w:proofErr w:type="spellEnd"/>
      <w:r w:rsidRPr="007F63E5">
        <w:t xml:space="preserve"> n,</w:t>
      </w:r>
    </w:p>
    <w:p w14:paraId="51D13B63" w14:textId="77777777" w:rsidR="003E69F2" w:rsidRPr="007F63E5" w:rsidRDefault="003E69F2" w:rsidP="002D1C1B">
      <w:pPr>
        <w:ind w:right="-1" w:firstLine="567"/>
        <w:jc w:val="center"/>
      </w:pPr>
    </w:p>
    <w:p w14:paraId="62E036B4" w14:textId="77777777" w:rsidR="003E69F2" w:rsidRPr="007F63E5" w:rsidRDefault="003E69F2" w:rsidP="003E69F2">
      <w:pPr>
        <w:ind w:right="-1" w:firstLine="567"/>
        <w:jc w:val="both"/>
      </w:pPr>
      <w:bookmarkStart w:id="61" w:name="dst101997"/>
      <w:bookmarkEnd w:id="61"/>
      <w:r w:rsidRPr="007F63E5">
        <w:t>где:</w:t>
      </w:r>
    </w:p>
    <w:p w14:paraId="4E9F8D41" w14:textId="77777777" w:rsidR="003E69F2" w:rsidRPr="007F63E5" w:rsidRDefault="003E69F2" w:rsidP="003E69F2">
      <w:pPr>
        <w:ind w:right="-1" w:firstLine="567"/>
        <w:jc w:val="both"/>
      </w:pPr>
      <w:bookmarkStart w:id="62" w:name="dst101998"/>
      <w:bookmarkEnd w:id="62"/>
      <w:proofErr w:type="spellStart"/>
      <w:r w:rsidRPr="007F63E5">
        <w:t>P</w:t>
      </w:r>
      <w:r w:rsidRPr="007F63E5">
        <w:rPr>
          <w:vertAlign w:val="subscript"/>
        </w:rPr>
        <w:t>кв.уд</w:t>
      </w:r>
      <w:proofErr w:type="spellEnd"/>
      <w:r w:rsidRPr="007F63E5">
        <w:t>- удельная расчетная электрическая нагрузка электроприемников квартир (домов), кВт/квартира;</w:t>
      </w:r>
    </w:p>
    <w:p w14:paraId="59FAC5BC" w14:textId="77777777" w:rsidR="003E69F2" w:rsidRPr="007F63E5" w:rsidRDefault="003E69F2" w:rsidP="003E69F2">
      <w:pPr>
        <w:ind w:right="-1" w:firstLine="567"/>
        <w:jc w:val="both"/>
      </w:pPr>
      <w:bookmarkStart w:id="63" w:name="dst101999"/>
      <w:bookmarkEnd w:id="63"/>
      <w:r w:rsidRPr="007F63E5">
        <w:t>n - количество квартир.</w:t>
      </w:r>
    </w:p>
    <w:p w14:paraId="0480B64F" w14:textId="3B801C23" w:rsidR="003E69F2" w:rsidRPr="007F63E5" w:rsidRDefault="003E69F2" w:rsidP="003E69F2">
      <w:pPr>
        <w:ind w:right="-1" w:firstLine="567"/>
        <w:jc w:val="both"/>
      </w:pPr>
      <w:bookmarkStart w:id="64" w:name="dst102000"/>
      <w:bookmarkEnd w:id="64"/>
      <w:r w:rsidRPr="007F63E5">
        <w:t>Удельная расчетная электрическая нагрузка квартир в соответствии с </w:t>
      </w:r>
      <w:hyperlink r:id="rId16" w:anchor="dst100075" w:history="1">
        <w:r w:rsidRPr="007F63E5">
          <w:t>таблицей 2.1.1</w:t>
        </w:r>
      </w:hyperlink>
      <w:r w:rsidRPr="007F63E5">
        <w:t> </w:t>
      </w:r>
      <w:r w:rsidR="00154A6A" w:rsidRPr="007F63E5">
        <w:t xml:space="preserve">РД 34.20.185-94 </w:t>
      </w:r>
      <w:r w:rsidRPr="007F63E5">
        <w:t>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8DEB596" w14:textId="77777777" w:rsidR="003E69F2" w:rsidRPr="007F63E5" w:rsidRDefault="003E69F2" w:rsidP="003E69F2">
      <w:pPr>
        <w:ind w:right="-1" w:firstLine="567"/>
        <w:jc w:val="both"/>
      </w:pPr>
      <w:bookmarkStart w:id="65" w:name="dst102001"/>
      <w:bookmarkEnd w:id="65"/>
      <w:r w:rsidRPr="007F63E5">
        <w:t>Удельные расчетные нагрузки приводятся для квартир общей площадью до 55 кв. м. При общей площади квартир более 55 кв. м удельную нагрузку следует увеличивать на 1% на каждый 1 кв. м дополнительной площади в домах с плитами на природном газе и на 0,5% в домах с электрическими плитами и плитами на твердом топливе и сжиженном газе. При этом увеличение удельной нагрузки не может превышать 25% значений, приведенных в таблице.</w:t>
      </w:r>
    </w:p>
    <w:p w14:paraId="72E920DE" w14:textId="5E59ECC1" w:rsidR="003E69F2" w:rsidRPr="007F63E5" w:rsidRDefault="003E69F2" w:rsidP="003E69F2">
      <w:pPr>
        <w:ind w:right="-1" w:firstLine="567"/>
        <w:jc w:val="both"/>
      </w:pPr>
      <w:bookmarkStart w:id="66" w:name="dst102002"/>
      <w:bookmarkEnd w:id="66"/>
      <w:r w:rsidRPr="007F63E5">
        <w:t>Нагрузку коттеджей следует определять, как для квартир соответствующей площади по </w:t>
      </w:r>
      <w:hyperlink r:id="rId17" w:anchor="dst100082" w:history="1">
        <w:r w:rsidRPr="007F63E5">
          <w:t>пункту 1 таблицы 2.1.1</w:t>
        </w:r>
      </w:hyperlink>
      <w:r w:rsidR="00DA7971">
        <w:t xml:space="preserve"> </w:t>
      </w:r>
      <w:r w:rsidR="00154A6A" w:rsidRPr="007F63E5">
        <w:t>РД 34.20.185-94</w:t>
      </w:r>
      <w:r w:rsidRPr="007F63E5">
        <w:t>.</w:t>
      </w:r>
    </w:p>
    <w:p w14:paraId="749EDBA2" w14:textId="0A086745" w:rsidR="003E69F2" w:rsidRPr="007F63E5" w:rsidRDefault="003E69F2" w:rsidP="003E69F2">
      <w:pPr>
        <w:ind w:right="-1" w:firstLine="567"/>
        <w:jc w:val="both"/>
      </w:pPr>
      <w:bookmarkStart w:id="67" w:name="dst102003"/>
      <w:bookmarkEnd w:id="67"/>
      <w:r w:rsidRPr="007F63E5">
        <w:t>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8" w:anchor="dst100330" w:history="1">
        <w:r w:rsidRPr="007F63E5">
          <w:t>таблице 2.2.1</w:t>
        </w:r>
      </w:hyperlink>
      <w:r w:rsidR="00DA7971">
        <w:t xml:space="preserve"> </w:t>
      </w:r>
      <w:r w:rsidR="00154A6A" w:rsidRPr="007F63E5">
        <w:t>РД 34.20.185-94</w:t>
      </w:r>
      <w:r w:rsidRPr="007F63E5">
        <w:t>. Все нагрузки умножаются на коэффициенты участия в максимуме нагрузки по </w:t>
      </w:r>
      <w:hyperlink r:id="rId19" w:anchor="dst100464" w:history="1">
        <w:r w:rsidRPr="007F63E5">
          <w:t>таблице 2.3.1</w:t>
        </w:r>
      </w:hyperlink>
      <w:r w:rsidRPr="007F63E5">
        <w:t> </w:t>
      </w:r>
      <w:r w:rsidR="00154A6A" w:rsidRPr="007F63E5">
        <w:t>РД 34.20.185-</w:t>
      </w:r>
      <w:r w:rsidR="00DA7971">
        <w:t>94.</w:t>
      </w:r>
      <w:r w:rsidRPr="007F63E5">
        <w:t xml:space="preserve"> Коэффициенты выбираются исходя из типа потребителей, имеющих максимальную нагрузку из всех подключаемых к линии.</w:t>
      </w:r>
    </w:p>
    <w:p w14:paraId="0D5CC0C7" w14:textId="77777777" w:rsidR="003E69F2" w:rsidRPr="007F63E5" w:rsidRDefault="003E69F2" w:rsidP="003E69F2">
      <w:pPr>
        <w:ind w:right="-1" w:firstLine="567"/>
        <w:jc w:val="both"/>
      </w:pPr>
      <w:bookmarkStart w:id="68" w:name="dst102004"/>
      <w:bookmarkEnd w:id="68"/>
      <w:r w:rsidRPr="007F63E5">
        <w:t xml:space="preserve">Общий вид формулы для определения расчетной нагрузки линии 0,4 </w:t>
      </w:r>
      <w:proofErr w:type="spellStart"/>
      <w:r w:rsidRPr="007F63E5">
        <w:t>кВ</w:t>
      </w:r>
      <w:proofErr w:type="spellEnd"/>
      <w:r w:rsidRPr="007F63E5">
        <w:t xml:space="preserve">, </w:t>
      </w:r>
      <w:proofErr w:type="spellStart"/>
      <w:r w:rsidRPr="007F63E5">
        <w:t>Pр.л</w:t>
      </w:r>
      <w:proofErr w:type="spellEnd"/>
      <w:r w:rsidRPr="007F63E5">
        <w:t>, кВт:</w:t>
      </w:r>
    </w:p>
    <w:p w14:paraId="3A5C4D90" w14:textId="77777777" w:rsidR="003E69F2" w:rsidRPr="007F63E5" w:rsidRDefault="003E69F2" w:rsidP="003E69F2">
      <w:pPr>
        <w:ind w:right="-1" w:firstLine="567"/>
        <w:jc w:val="both"/>
      </w:pPr>
      <w:r w:rsidRPr="007F63E5">
        <w:t> </w:t>
      </w:r>
    </w:p>
    <w:p w14:paraId="02185ACB" w14:textId="77777777" w:rsidR="003E69F2" w:rsidRPr="007F63E5" w:rsidRDefault="003E69F2" w:rsidP="002D1C1B">
      <w:pPr>
        <w:ind w:right="-1" w:firstLine="567"/>
        <w:jc w:val="center"/>
      </w:pPr>
      <w:bookmarkStart w:id="69" w:name="dst102005"/>
      <w:bookmarkEnd w:id="69"/>
      <w:r w:rsidRPr="007F63E5">
        <w:rPr>
          <w:noProof/>
        </w:rPr>
        <w:lastRenderedPageBreak/>
        <w:drawing>
          <wp:inline distT="0" distB="0" distL="0" distR="0" wp14:anchorId="676857DB" wp14:editId="28FF5F80">
            <wp:extent cx="1566107"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4332" cy="237099"/>
                    </a:xfrm>
                    <a:prstGeom prst="rect">
                      <a:avLst/>
                    </a:prstGeom>
                    <a:noFill/>
                    <a:ln>
                      <a:noFill/>
                    </a:ln>
                  </pic:spPr>
                </pic:pic>
              </a:graphicData>
            </a:graphic>
          </wp:inline>
        </w:drawing>
      </w:r>
    </w:p>
    <w:p w14:paraId="7B5FCA2D" w14:textId="77777777" w:rsidR="003E69F2" w:rsidRPr="007F63E5" w:rsidRDefault="003E69F2" w:rsidP="003E69F2">
      <w:pPr>
        <w:ind w:right="-1" w:firstLine="567"/>
        <w:jc w:val="both"/>
      </w:pPr>
      <w:r w:rsidRPr="007F63E5">
        <w:t> </w:t>
      </w:r>
    </w:p>
    <w:p w14:paraId="24DC158A" w14:textId="77777777" w:rsidR="003E69F2" w:rsidRPr="007F63E5" w:rsidRDefault="003E69F2" w:rsidP="003E69F2">
      <w:pPr>
        <w:ind w:right="-1" w:firstLine="567"/>
        <w:jc w:val="both"/>
      </w:pPr>
      <w:bookmarkStart w:id="70" w:name="dst102006"/>
      <w:bookmarkEnd w:id="70"/>
      <w:r w:rsidRPr="007F63E5">
        <w:t>где:</w:t>
      </w:r>
    </w:p>
    <w:p w14:paraId="2A331CFC" w14:textId="77777777" w:rsidR="003E69F2" w:rsidRPr="007F63E5" w:rsidRDefault="003E69F2" w:rsidP="003E69F2">
      <w:pPr>
        <w:ind w:right="-1" w:firstLine="567"/>
        <w:jc w:val="both"/>
      </w:pPr>
      <w:bookmarkStart w:id="71" w:name="dst102007"/>
      <w:bookmarkEnd w:id="71"/>
      <w:proofErr w:type="spellStart"/>
      <w:r w:rsidRPr="007F63E5">
        <w:t>P</w:t>
      </w:r>
      <w:r w:rsidRPr="003D0F29">
        <w:rPr>
          <w:vertAlign w:val="subscript"/>
        </w:rPr>
        <w:t>здmax</w:t>
      </w:r>
      <w:proofErr w:type="spellEnd"/>
      <w:r w:rsidRPr="007F63E5">
        <w:t xml:space="preserve"> - наибольшая нагрузка здания из числа зданий, питаемых по линии, кВт;</w:t>
      </w:r>
    </w:p>
    <w:p w14:paraId="05EBBED3" w14:textId="77777777" w:rsidR="003E69F2" w:rsidRPr="007F63E5" w:rsidRDefault="003E69F2" w:rsidP="003E69F2">
      <w:pPr>
        <w:ind w:right="-1" w:firstLine="567"/>
        <w:jc w:val="both"/>
      </w:pPr>
      <w:bookmarkStart w:id="72" w:name="dst102008"/>
      <w:bookmarkEnd w:id="72"/>
      <w:proofErr w:type="spellStart"/>
      <w:r w:rsidRPr="007F63E5">
        <w:t>P</w:t>
      </w:r>
      <w:r w:rsidRPr="003D0F29">
        <w:rPr>
          <w:vertAlign w:val="subscript"/>
        </w:rPr>
        <w:t>здi</w:t>
      </w:r>
      <w:proofErr w:type="spellEnd"/>
      <w:r w:rsidRPr="007F63E5">
        <w:t xml:space="preserve"> - расчетные нагрузки других зданий, питаемых по линии, кВт;</w:t>
      </w:r>
    </w:p>
    <w:p w14:paraId="40045EDF" w14:textId="77777777" w:rsidR="003E69F2" w:rsidRPr="007F63E5" w:rsidRDefault="003E69F2" w:rsidP="003E69F2">
      <w:pPr>
        <w:ind w:right="-1" w:firstLine="567"/>
        <w:jc w:val="both"/>
      </w:pPr>
      <w:bookmarkStart w:id="73" w:name="dst102009"/>
      <w:bookmarkEnd w:id="73"/>
      <w:proofErr w:type="spellStart"/>
      <w:r w:rsidRPr="007F63E5">
        <w:t>k</w:t>
      </w:r>
      <w:r w:rsidRPr="003D0F29">
        <w:rPr>
          <w:vertAlign w:val="subscript"/>
        </w:rPr>
        <w:t>уi</w:t>
      </w:r>
      <w:proofErr w:type="spellEnd"/>
      <w:r w:rsidRPr="007F63E5">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02B87006" w14:textId="77777777" w:rsidR="003E69F2" w:rsidRPr="007F63E5" w:rsidRDefault="003E69F2" w:rsidP="003E69F2">
      <w:pPr>
        <w:ind w:right="-1" w:firstLine="567"/>
        <w:jc w:val="both"/>
      </w:pPr>
      <w:bookmarkStart w:id="74" w:name="dst102010"/>
      <w:bookmarkEnd w:id="74"/>
      <w:r w:rsidRPr="007F63E5">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78AE55F1" w14:textId="77777777" w:rsidR="003E69F2" w:rsidRPr="007F63E5" w:rsidRDefault="003E69F2" w:rsidP="003E69F2">
      <w:pPr>
        <w:ind w:right="-1" w:firstLine="567"/>
        <w:jc w:val="both"/>
        <w:rPr>
          <w:i/>
          <w:iCs/>
        </w:rPr>
      </w:pPr>
    </w:p>
    <w:p w14:paraId="5323EE7F" w14:textId="77777777" w:rsidR="003E69F2" w:rsidRPr="007F63E5" w:rsidRDefault="003E69F2" w:rsidP="003E69F2">
      <w:pPr>
        <w:ind w:right="-1" w:firstLine="567"/>
        <w:jc w:val="both"/>
        <w:rPr>
          <w:i/>
          <w:iCs/>
        </w:rPr>
      </w:pPr>
      <w:r w:rsidRPr="007F63E5">
        <w:rPr>
          <w:i/>
          <w:iCs/>
        </w:rPr>
        <w:t>б) Объекты теплоснабжения</w:t>
      </w:r>
    </w:p>
    <w:p w14:paraId="248156EE" w14:textId="77777777" w:rsidR="003E69F2" w:rsidRPr="007F63E5" w:rsidRDefault="003E69F2" w:rsidP="003E69F2">
      <w:pPr>
        <w:ind w:right="-1" w:firstLine="567"/>
        <w:jc w:val="both"/>
      </w:pPr>
      <w:bookmarkStart w:id="75" w:name="dst102019"/>
      <w:bookmarkEnd w:id="75"/>
      <w:r w:rsidRPr="007F63E5">
        <w:t>1. 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10F0A54E" w14:textId="77777777" w:rsidR="003E69F2" w:rsidRPr="007F63E5" w:rsidRDefault="003E69F2" w:rsidP="003E69F2">
      <w:pPr>
        <w:ind w:right="-1" w:firstLine="567"/>
        <w:jc w:val="both"/>
      </w:pPr>
      <w:bookmarkStart w:id="76" w:name="dst102020"/>
      <w:bookmarkEnd w:id="76"/>
      <w:r w:rsidRPr="007F63E5">
        <w:t>2.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7B0267B1" w14:textId="5C92B548" w:rsidR="003E69F2" w:rsidRPr="007F63E5" w:rsidRDefault="003E69F2" w:rsidP="002B1201">
      <w:pPr>
        <w:ind w:right="-1" w:firstLine="567"/>
        <w:jc w:val="both"/>
      </w:pPr>
      <w:bookmarkStart w:id="77" w:name="dst102021"/>
      <w:bookmarkEnd w:id="77"/>
      <w:r w:rsidRPr="007F63E5">
        <w:t>3. Показатели для расчетов приняты согласно СП 131.13330.20</w:t>
      </w:r>
      <w:r w:rsidR="00E76E05">
        <w:t>20</w:t>
      </w:r>
      <w:r w:rsidR="003D0F29">
        <w:t>:</w:t>
      </w:r>
    </w:p>
    <w:p w14:paraId="2650E0A5" w14:textId="77777777" w:rsidR="003E69F2" w:rsidRPr="007F63E5" w:rsidRDefault="003E69F2" w:rsidP="002B1201">
      <w:pPr>
        <w:ind w:right="-1" w:firstLine="567"/>
        <w:jc w:val="both"/>
      </w:pPr>
      <w:bookmarkStart w:id="78" w:name="dst102022"/>
      <w:bookmarkEnd w:id="78"/>
      <w:r w:rsidRPr="007F63E5">
        <w:t xml:space="preserve">- температура холодной (водопроводной воды) в летний период </w:t>
      </w:r>
      <w:proofErr w:type="spellStart"/>
      <w:r w:rsidRPr="007F63E5">
        <w:t>t</w:t>
      </w:r>
      <w:r w:rsidRPr="003D0F29">
        <w:rPr>
          <w:vertAlign w:val="subscript"/>
        </w:rPr>
        <w:t>x.л</w:t>
      </w:r>
      <w:proofErr w:type="spellEnd"/>
      <w:r w:rsidRPr="003D0F29">
        <w:rPr>
          <w:vertAlign w:val="subscript"/>
        </w:rPr>
        <w:t xml:space="preserve">. </w:t>
      </w:r>
      <w:r w:rsidRPr="007F63E5">
        <w:t>= +15 °C;</w:t>
      </w:r>
    </w:p>
    <w:p w14:paraId="07C6F0C9" w14:textId="77777777" w:rsidR="003E69F2" w:rsidRPr="007F63E5" w:rsidRDefault="003E69F2" w:rsidP="002B1201">
      <w:pPr>
        <w:ind w:right="-1" w:firstLine="567"/>
        <w:jc w:val="both"/>
      </w:pPr>
      <w:bookmarkStart w:id="79" w:name="dst102023"/>
      <w:bookmarkEnd w:id="79"/>
      <w:r w:rsidRPr="007F63E5">
        <w:t xml:space="preserve">- температура холодной (водопроводной воды) в зимний и переходный периоды года </w:t>
      </w:r>
      <w:proofErr w:type="spellStart"/>
      <w:r w:rsidRPr="007F63E5">
        <w:t>t</w:t>
      </w:r>
      <w:r w:rsidRPr="003D0F29">
        <w:rPr>
          <w:vertAlign w:val="subscript"/>
        </w:rPr>
        <w:t>x.з</w:t>
      </w:r>
      <w:proofErr w:type="spellEnd"/>
      <w:r w:rsidRPr="003D0F29">
        <w:rPr>
          <w:vertAlign w:val="subscript"/>
        </w:rPr>
        <w:t xml:space="preserve">. </w:t>
      </w:r>
      <w:r w:rsidRPr="007F63E5">
        <w:t>= +5 °C;</w:t>
      </w:r>
    </w:p>
    <w:p w14:paraId="76101680" w14:textId="77777777" w:rsidR="003E69F2" w:rsidRPr="007F63E5" w:rsidRDefault="003E69F2" w:rsidP="002B1201">
      <w:pPr>
        <w:ind w:right="-1" w:firstLine="567"/>
        <w:jc w:val="both"/>
      </w:pPr>
      <w:bookmarkStart w:id="80" w:name="dst102024"/>
      <w:bookmarkEnd w:id="80"/>
      <w:r w:rsidRPr="007F63E5">
        <w:t xml:space="preserve">- температура горячей воды в системе горячего водоснабжения </w:t>
      </w:r>
      <w:proofErr w:type="spellStart"/>
      <w:r w:rsidRPr="007F63E5">
        <w:t>t</w:t>
      </w:r>
      <w:r w:rsidRPr="003D0F29">
        <w:rPr>
          <w:vertAlign w:val="subscript"/>
        </w:rPr>
        <w:t>r</w:t>
      </w:r>
      <w:proofErr w:type="spellEnd"/>
      <w:r w:rsidRPr="003D0F29">
        <w:rPr>
          <w:vertAlign w:val="subscript"/>
        </w:rPr>
        <w:t>.</w:t>
      </w:r>
      <w:r w:rsidRPr="007F63E5">
        <w:t xml:space="preserve"> = +55 °C.</w:t>
      </w:r>
    </w:p>
    <w:p w14:paraId="623C1147" w14:textId="77777777" w:rsidR="003E69F2" w:rsidRPr="007F63E5" w:rsidRDefault="002B1201" w:rsidP="002B1201">
      <w:pPr>
        <w:ind w:right="-1" w:firstLine="567"/>
        <w:jc w:val="both"/>
      </w:pPr>
      <w:bookmarkStart w:id="81" w:name="dst102025"/>
      <w:bookmarkEnd w:id="81"/>
      <w:r w:rsidRPr="007F63E5">
        <w:t xml:space="preserve">4. </w:t>
      </w:r>
      <w:r w:rsidR="003E69F2" w:rsidRPr="007F63E5">
        <w:t>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определяются:</w:t>
      </w:r>
    </w:p>
    <w:p w14:paraId="356FB679" w14:textId="77777777" w:rsidR="003E69F2" w:rsidRPr="007F63E5" w:rsidRDefault="003E69F2" w:rsidP="002B1201">
      <w:pPr>
        <w:ind w:right="-1" w:firstLine="567"/>
        <w:jc w:val="both"/>
      </w:pPr>
      <w:bookmarkStart w:id="82" w:name="dst102026"/>
      <w:bookmarkEnd w:id="82"/>
      <w:r w:rsidRPr="007F63E5">
        <w:t>- поправочный коэффициент </w:t>
      </w:r>
      <w:r w:rsidRPr="007F63E5">
        <w:rPr>
          <w:noProof/>
        </w:rPr>
        <w:drawing>
          <wp:inline distT="0" distB="0" distL="0" distR="0" wp14:anchorId="67FF7D66" wp14:editId="4F7AB255">
            <wp:extent cx="112011" cy="1320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401" cy="136077"/>
                    </a:xfrm>
                    <a:prstGeom prst="rect">
                      <a:avLst/>
                    </a:prstGeom>
                    <a:noFill/>
                    <a:ln>
                      <a:noFill/>
                    </a:ln>
                  </pic:spPr>
                </pic:pic>
              </a:graphicData>
            </a:graphic>
          </wp:inline>
        </w:drawing>
      </w:r>
      <w:r w:rsidRPr="007F63E5">
        <w:t> на изменение величины отопительной характеристики здания при температуре отличной от -30 °C;</w:t>
      </w:r>
    </w:p>
    <w:p w14:paraId="19B80618" w14:textId="77777777" w:rsidR="003E69F2" w:rsidRPr="007F63E5" w:rsidRDefault="003E69F2" w:rsidP="002B1201">
      <w:pPr>
        <w:ind w:right="-1" w:firstLine="567"/>
        <w:jc w:val="both"/>
      </w:pPr>
      <w:bookmarkStart w:id="83" w:name="dst102027"/>
      <w:bookmarkEnd w:id="83"/>
      <w:r w:rsidRPr="007F63E5">
        <w:t>- коэффициент </w:t>
      </w:r>
      <w:r w:rsidRPr="007F63E5">
        <w:rPr>
          <w:noProof/>
        </w:rPr>
        <w:drawing>
          <wp:inline distT="0" distB="0" distL="0" distR="0" wp14:anchorId="31183F85" wp14:editId="0A49A697">
            <wp:extent cx="109538" cy="183933"/>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0731" cy="185937"/>
                    </a:xfrm>
                    <a:prstGeom prst="rect">
                      <a:avLst/>
                    </a:prstGeom>
                    <a:noFill/>
                    <a:ln>
                      <a:noFill/>
                    </a:ln>
                  </pic:spPr>
                </pic:pic>
              </a:graphicData>
            </a:graphic>
          </wp:inline>
        </w:drawing>
      </w:r>
      <w:r w:rsidRPr="007F63E5">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43CE7ACB" w14:textId="77777777" w:rsidR="003E69F2" w:rsidRPr="007F63E5" w:rsidRDefault="003E69F2" w:rsidP="002B1201">
      <w:pPr>
        <w:ind w:right="-1" w:firstLine="567"/>
        <w:jc w:val="both"/>
      </w:pPr>
      <w:bookmarkStart w:id="84" w:name="dst102028"/>
      <w:bookmarkEnd w:id="84"/>
      <w:r w:rsidRPr="007F63E5">
        <w:t>- коэффициент k, учитывающий теплоотдачу в помещения от трубопроводов системы ГВС: 1,1 - для предприятий и 1,2 - для жилищно-коммунального сектора;</w:t>
      </w:r>
    </w:p>
    <w:p w14:paraId="6349A0CD" w14:textId="77777777" w:rsidR="003E69F2" w:rsidRPr="007F63E5" w:rsidRDefault="003E69F2" w:rsidP="002B1201">
      <w:pPr>
        <w:ind w:right="-1" w:firstLine="567"/>
        <w:jc w:val="both"/>
      </w:pPr>
      <w:bookmarkStart w:id="85" w:name="dst102029"/>
      <w:bookmarkEnd w:id="85"/>
      <w:r w:rsidRPr="007F63E5">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1AAAB742" w14:textId="77777777" w:rsidR="003E69F2" w:rsidRPr="007F63E5" w:rsidRDefault="003E69F2" w:rsidP="002B1201">
      <w:pPr>
        <w:ind w:right="-1" w:firstLine="567"/>
        <w:jc w:val="both"/>
      </w:pPr>
      <w:bookmarkStart w:id="86" w:name="dst102030"/>
      <w:bookmarkEnd w:id="86"/>
      <w:r w:rsidRPr="007F63E5">
        <w:t>- c - удельная теплотворность воды, равная 4,187 кДж/(кг*°C);</w:t>
      </w:r>
    </w:p>
    <w:p w14:paraId="22453033" w14:textId="77777777" w:rsidR="003E69F2" w:rsidRPr="007F63E5" w:rsidRDefault="003E69F2" w:rsidP="002B1201">
      <w:pPr>
        <w:ind w:right="-1" w:firstLine="567"/>
        <w:jc w:val="both"/>
      </w:pPr>
      <w:bookmarkStart w:id="87" w:name="dst102031"/>
      <w:bookmarkEnd w:id="87"/>
      <w:r w:rsidRPr="007F63E5">
        <w:t>- продолжительность отопительного периода П</w:t>
      </w:r>
      <w:r w:rsidRPr="003D0F29">
        <w:rPr>
          <w:vertAlign w:val="subscript"/>
        </w:rPr>
        <w:t xml:space="preserve">от. </w:t>
      </w:r>
      <w:r w:rsidRPr="007F63E5">
        <w:t xml:space="preserve">- кол-во </w:t>
      </w:r>
      <w:proofErr w:type="spellStart"/>
      <w:r w:rsidRPr="007F63E5">
        <w:t>сут</w:t>
      </w:r>
      <w:proofErr w:type="spellEnd"/>
      <w:r w:rsidRPr="007F63E5">
        <w:t>. для региона;</w:t>
      </w:r>
    </w:p>
    <w:p w14:paraId="5356EA78" w14:textId="77777777" w:rsidR="003E69F2" w:rsidRPr="007F63E5" w:rsidRDefault="003E69F2" w:rsidP="002B1201">
      <w:pPr>
        <w:ind w:right="-1" w:firstLine="567"/>
        <w:jc w:val="both"/>
      </w:pPr>
      <w:bookmarkStart w:id="88" w:name="dst102032"/>
      <w:bookmarkEnd w:id="88"/>
      <w:r w:rsidRPr="007F63E5">
        <w:t xml:space="preserve">- продолжительность работы системы ГВС </w:t>
      </w:r>
      <w:proofErr w:type="spellStart"/>
      <w:r w:rsidRPr="007F63E5">
        <w:t>П</w:t>
      </w:r>
      <w:r w:rsidRPr="003D0F29">
        <w:rPr>
          <w:vertAlign w:val="subscript"/>
        </w:rPr>
        <w:t>гв</w:t>
      </w:r>
      <w:proofErr w:type="spellEnd"/>
      <w:r w:rsidRPr="003D0F29">
        <w:rPr>
          <w:vertAlign w:val="subscript"/>
        </w:rPr>
        <w:t xml:space="preserve">. </w:t>
      </w:r>
      <w:r w:rsidRPr="007F63E5">
        <w:t xml:space="preserve">= 350 </w:t>
      </w:r>
      <w:proofErr w:type="spellStart"/>
      <w:r w:rsidRPr="007F63E5">
        <w:t>сут</w:t>
      </w:r>
      <w:proofErr w:type="spellEnd"/>
      <w:r w:rsidRPr="007F63E5">
        <w:t>.;</w:t>
      </w:r>
    </w:p>
    <w:p w14:paraId="486DE48C" w14:textId="77777777" w:rsidR="003E69F2" w:rsidRPr="007F63E5" w:rsidRDefault="003E69F2" w:rsidP="002B1201">
      <w:pPr>
        <w:ind w:right="-1" w:firstLine="567"/>
        <w:jc w:val="both"/>
      </w:pPr>
      <w:bookmarkStart w:id="89" w:name="dst102033"/>
      <w:bookmarkEnd w:id="89"/>
      <w:r w:rsidRPr="007F63E5">
        <w:t xml:space="preserve">- теплотворная способность природного газа </w:t>
      </w:r>
      <w:proofErr w:type="spellStart"/>
      <w:r w:rsidRPr="007F63E5">
        <w:t>Q</w:t>
      </w:r>
      <w:r w:rsidRPr="003D0F29">
        <w:rPr>
          <w:vertAlign w:val="subscript"/>
        </w:rPr>
        <w:t>н.р.н.т</w:t>
      </w:r>
      <w:proofErr w:type="spellEnd"/>
      <w:r w:rsidRPr="003D0F29">
        <w:rPr>
          <w:vertAlign w:val="subscript"/>
        </w:rPr>
        <w:t xml:space="preserve"> </w:t>
      </w:r>
      <w:r w:rsidRPr="007F63E5">
        <w:t>= 8000 ккал/нм</w:t>
      </w:r>
      <w:r w:rsidRPr="003D0F29">
        <w:rPr>
          <w:vertAlign w:val="superscript"/>
        </w:rPr>
        <w:t>3</w:t>
      </w:r>
      <w:r w:rsidRPr="007F63E5">
        <w:t>;</w:t>
      </w:r>
    </w:p>
    <w:p w14:paraId="3AE5985D" w14:textId="77777777" w:rsidR="003E69F2" w:rsidRPr="007F63E5" w:rsidRDefault="003E69F2" w:rsidP="002B1201">
      <w:pPr>
        <w:ind w:right="-1" w:firstLine="567"/>
        <w:jc w:val="both"/>
      </w:pPr>
      <w:bookmarkStart w:id="90" w:name="dst102034"/>
      <w:bookmarkEnd w:id="90"/>
      <w:r w:rsidRPr="007F63E5">
        <w:t>- КПД котлов </w:t>
      </w:r>
      <w:r w:rsidRPr="007F63E5">
        <w:rPr>
          <w:noProof/>
        </w:rPr>
        <w:drawing>
          <wp:inline distT="0" distB="0" distL="0" distR="0" wp14:anchorId="46889718" wp14:editId="01193BF4">
            <wp:extent cx="431497" cy="174943"/>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6812" cy="177098"/>
                    </a:xfrm>
                    <a:prstGeom prst="rect">
                      <a:avLst/>
                    </a:prstGeom>
                    <a:noFill/>
                    <a:ln>
                      <a:noFill/>
                    </a:ln>
                  </pic:spPr>
                </pic:pic>
              </a:graphicData>
            </a:graphic>
          </wp:inline>
        </w:drawing>
      </w:r>
      <w:r w:rsidRPr="007F63E5">
        <w:t>.</w:t>
      </w:r>
    </w:p>
    <w:p w14:paraId="151308E5" w14:textId="77777777" w:rsidR="003E69F2" w:rsidRPr="007F63E5" w:rsidRDefault="002B1201" w:rsidP="002B1201">
      <w:pPr>
        <w:ind w:right="-1" w:firstLine="567"/>
        <w:jc w:val="both"/>
      </w:pPr>
      <w:bookmarkStart w:id="91" w:name="dst102035"/>
      <w:bookmarkEnd w:id="91"/>
      <w:r w:rsidRPr="007F63E5">
        <w:t xml:space="preserve">5. </w:t>
      </w:r>
      <w:r w:rsidR="003E69F2" w:rsidRPr="007F63E5">
        <w:t xml:space="preserve">Показатель максимально-часового расхода тепла на отопление </w:t>
      </w:r>
      <w:proofErr w:type="spellStart"/>
      <w:r w:rsidR="003E69F2" w:rsidRPr="007F63E5">
        <w:t>Q</w:t>
      </w:r>
      <w:r w:rsidR="003E69F2" w:rsidRPr="003D0F29">
        <w:rPr>
          <w:vertAlign w:val="subscript"/>
        </w:rPr>
        <w:t>от.max</w:t>
      </w:r>
      <w:proofErr w:type="spellEnd"/>
      <w:r w:rsidR="003E69F2" w:rsidRPr="003D0F29">
        <w:rPr>
          <w:vertAlign w:val="subscript"/>
        </w:rPr>
        <w:t xml:space="preserve">. </w:t>
      </w:r>
      <w:r w:rsidR="003E69F2" w:rsidRPr="007F63E5">
        <w:t>определяется по формуле:</w:t>
      </w:r>
    </w:p>
    <w:p w14:paraId="1648FC41" w14:textId="77777777" w:rsidR="003E69F2" w:rsidRPr="007F63E5" w:rsidRDefault="003E69F2" w:rsidP="002B1201">
      <w:pPr>
        <w:ind w:right="-1" w:firstLine="567"/>
        <w:jc w:val="both"/>
      </w:pPr>
      <w:r w:rsidRPr="007F63E5">
        <w:t> </w:t>
      </w:r>
    </w:p>
    <w:p w14:paraId="090212E6" w14:textId="77777777" w:rsidR="003E69F2" w:rsidRPr="007F63E5" w:rsidRDefault="003E69F2" w:rsidP="002D1C1B">
      <w:pPr>
        <w:ind w:right="-1" w:firstLine="567"/>
        <w:jc w:val="center"/>
      </w:pPr>
      <w:bookmarkStart w:id="92" w:name="dst102036"/>
      <w:bookmarkEnd w:id="92"/>
      <w:r w:rsidRPr="007F63E5">
        <w:rPr>
          <w:noProof/>
        </w:rPr>
        <w:drawing>
          <wp:inline distT="0" distB="0" distL="0" distR="0" wp14:anchorId="401DB703" wp14:editId="4F02D0D9">
            <wp:extent cx="2052637" cy="259307"/>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3604" cy="273325"/>
                    </a:xfrm>
                    <a:prstGeom prst="rect">
                      <a:avLst/>
                    </a:prstGeom>
                    <a:noFill/>
                    <a:ln>
                      <a:noFill/>
                    </a:ln>
                  </pic:spPr>
                </pic:pic>
              </a:graphicData>
            </a:graphic>
          </wp:inline>
        </w:drawing>
      </w:r>
      <w:r w:rsidRPr="007F63E5">
        <w:t>, Гкал/час,</w:t>
      </w:r>
    </w:p>
    <w:p w14:paraId="2F9BA765" w14:textId="77777777" w:rsidR="003E69F2" w:rsidRPr="007F63E5" w:rsidRDefault="003E69F2" w:rsidP="002B1201">
      <w:pPr>
        <w:ind w:right="-1" w:firstLine="567"/>
        <w:jc w:val="both"/>
      </w:pPr>
      <w:r w:rsidRPr="007F63E5">
        <w:t> </w:t>
      </w:r>
    </w:p>
    <w:p w14:paraId="01719D1F" w14:textId="77777777" w:rsidR="003E69F2" w:rsidRPr="007F63E5" w:rsidRDefault="003E69F2" w:rsidP="002B1201">
      <w:pPr>
        <w:ind w:right="-1" w:firstLine="567"/>
        <w:jc w:val="both"/>
      </w:pPr>
      <w:bookmarkStart w:id="93" w:name="dst102037"/>
      <w:bookmarkEnd w:id="93"/>
      <w:r w:rsidRPr="007F63E5">
        <w:t>где:</w:t>
      </w:r>
    </w:p>
    <w:p w14:paraId="7EA5500D" w14:textId="39CDC561" w:rsidR="003E69F2" w:rsidRPr="007F63E5" w:rsidRDefault="003E69F2" w:rsidP="002B1201">
      <w:pPr>
        <w:ind w:right="-1" w:firstLine="567"/>
        <w:jc w:val="both"/>
      </w:pPr>
      <w:bookmarkStart w:id="94" w:name="dst102038"/>
      <w:bookmarkEnd w:id="94"/>
      <w:r w:rsidRPr="007F63E5">
        <w:rPr>
          <w:noProof/>
        </w:rPr>
        <w:drawing>
          <wp:inline distT="0" distB="0" distL="0" distR="0" wp14:anchorId="3A12E335" wp14:editId="01A341F2">
            <wp:extent cx="119062" cy="140394"/>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241" cy="142963"/>
                    </a:xfrm>
                    <a:prstGeom prst="rect">
                      <a:avLst/>
                    </a:prstGeom>
                    <a:noFill/>
                    <a:ln>
                      <a:noFill/>
                    </a:ln>
                  </pic:spPr>
                </pic:pic>
              </a:graphicData>
            </a:graphic>
          </wp:inline>
        </w:drawing>
      </w:r>
      <w:r w:rsidRPr="007F63E5">
        <w:t> </w:t>
      </w:r>
      <w:r w:rsidR="003D0F29">
        <w:t xml:space="preserve">- </w:t>
      </w:r>
      <w:r w:rsidRPr="007F63E5">
        <w:t>поправочный коэффициент на изменение величины отопительной характеристики зданий при температуре, отличной от -30 °C;</w:t>
      </w:r>
    </w:p>
    <w:p w14:paraId="26FCFFDB" w14:textId="3B7CC330" w:rsidR="003E69F2" w:rsidRPr="007F63E5" w:rsidRDefault="003E69F2" w:rsidP="002B1201">
      <w:pPr>
        <w:ind w:right="-1" w:firstLine="567"/>
        <w:jc w:val="both"/>
      </w:pPr>
      <w:bookmarkStart w:id="95" w:name="dst102039"/>
      <w:bookmarkEnd w:id="95"/>
      <w:r w:rsidRPr="007F63E5">
        <w:t xml:space="preserve">V </w:t>
      </w:r>
      <w:r w:rsidR="003D0F29">
        <w:t xml:space="preserve">- </w:t>
      </w:r>
      <w:r w:rsidRPr="007F63E5">
        <w:t>объем здания, м3;</w:t>
      </w:r>
    </w:p>
    <w:p w14:paraId="52F0409C" w14:textId="054F2C6E" w:rsidR="003E69F2" w:rsidRPr="007F63E5" w:rsidRDefault="003E69F2" w:rsidP="002B1201">
      <w:pPr>
        <w:ind w:right="-1" w:firstLine="567"/>
        <w:jc w:val="both"/>
      </w:pPr>
      <w:bookmarkStart w:id="96" w:name="dst102040"/>
      <w:bookmarkEnd w:id="96"/>
      <w:proofErr w:type="spellStart"/>
      <w:r w:rsidRPr="007F63E5">
        <w:lastRenderedPageBreak/>
        <w:t>q</w:t>
      </w:r>
      <w:r w:rsidRPr="003D0F29">
        <w:rPr>
          <w:vertAlign w:val="subscript"/>
        </w:rPr>
        <w:t>от</w:t>
      </w:r>
      <w:proofErr w:type="spellEnd"/>
      <w:r w:rsidRPr="003D0F29">
        <w:rPr>
          <w:vertAlign w:val="subscript"/>
        </w:rPr>
        <w:t>.</w:t>
      </w:r>
      <w:r w:rsidRPr="007F63E5">
        <w:t> </w:t>
      </w:r>
      <w:r w:rsidR="003D0F29">
        <w:t xml:space="preserve">- </w:t>
      </w:r>
      <w:r w:rsidRPr="007F63E5">
        <w:t>удельная отопительная характеристика здания, ккал/(м3 · ч · °C);</w:t>
      </w:r>
    </w:p>
    <w:p w14:paraId="65EB8885" w14:textId="0B9C38D1" w:rsidR="003E69F2" w:rsidRPr="007F63E5" w:rsidRDefault="003E69F2" w:rsidP="002B1201">
      <w:pPr>
        <w:ind w:right="-1" w:firstLine="567"/>
        <w:jc w:val="both"/>
      </w:pPr>
      <w:bookmarkStart w:id="97" w:name="dst102041"/>
      <w:bookmarkEnd w:id="97"/>
      <w:proofErr w:type="spellStart"/>
      <w:r w:rsidRPr="007F63E5">
        <w:t>t</w:t>
      </w:r>
      <w:r w:rsidRPr="003D0F29">
        <w:rPr>
          <w:vertAlign w:val="subscript"/>
        </w:rPr>
        <w:t>вн</w:t>
      </w:r>
      <w:proofErr w:type="spellEnd"/>
      <w:r w:rsidRPr="003D0F29">
        <w:rPr>
          <w:vertAlign w:val="subscript"/>
        </w:rPr>
        <w:t>. </w:t>
      </w:r>
      <w:r w:rsidR="003D0F29">
        <w:t xml:space="preserve">- </w:t>
      </w:r>
      <w:r w:rsidRPr="007F63E5">
        <w:t>расчетная температура внутреннего воздуха, °C;</w:t>
      </w:r>
      <w:bookmarkStart w:id="98" w:name="dst102042"/>
      <w:bookmarkEnd w:id="98"/>
      <w:r w:rsidRPr="007F63E5">
        <w:t> </w:t>
      </w:r>
    </w:p>
    <w:p w14:paraId="17E14D15" w14:textId="61107C11" w:rsidR="003E69F2" w:rsidRPr="007F63E5" w:rsidRDefault="003E69F2" w:rsidP="002B1201">
      <w:pPr>
        <w:ind w:right="-1" w:firstLine="567"/>
        <w:jc w:val="both"/>
      </w:pPr>
      <w:bookmarkStart w:id="99" w:name="dst102051"/>
      <w:bookmarkEnd w:id="99"/>
      <w:proofErr w:type="spellStart"/>
      <w:r w:rsidRPr="007F63E5">
        <w:t>t</w:t>
      </w:r>
      <w:r w:rsidRPr="003D0F29">
        <w:rPr>
          <w:vertAlign w:val="subscript"/>
        </w:rPr>
        <w:t>н</w:t>
      </w:r>
      <w:proofErr w:type="spellEnd"/>
      <w:r w:rsidRPr="003D0F29">
        <w:rPr>
          <w:vertAlign w:val="subscript"/>
        </w:rPr>
        <w:t>. </w:t>
      </w:r>
      <w:r w:rsidR="003D0F29">
        <w:t xml:space="preserve">- </w:t>
      </w:r>
      <w:r w:rsidRPr="007F63E5">
        <w:t>расчетная температура наружного воздуха, °C;</w:t>
      </w:r>
    </w:p>
    <w:p w14:paraId="3956CE49" w14:textId="77777777" w:rsidR="003E69F2" w:rsidRPr="007F63E5" w:rsidRDefault="003E69F2" w:rsidP="002B1201">
      <w:pPr>
        <w:ind w:right="-1" w:firstLine="567"/>
        <w:jc w:val="both"/>
      </w:pPr>
      <w:bookmarkStart w:id="100" w:name="dst102052"/>
      <w:bookmarkEnd w:id="100"/>
      <w:r w:rsidRPr="007F63E5">
        <w:t>V - в соответствии с технико-экономическими показателями (далее - ТЭП) для каждого конкретного случая.</w:t>
      </w:r>
    </w:p>
    <w:p w14:paraId="52348E13" w14:textId="56B185FD" w:rsidR="00CA7E72" w:rsidRDefault="003E69F2" w:rsidP="002B1201">
      <w:pPr>
        <w:ind w:right="-1" w:firstLine="567"/>
        <w:jc w:val="both"/>
      </w:pPr>
      <w:bookmarkStart w:id="101" w:name="dst102053"/>
      <w:bookmarkEnd w:id="101"/>
      <w:proofErr w:type="spellStart"/>
      <w:r w:rsidRPr="007F63E5">
        <w:t>q</w:t>
      </w:r>
      <w:r w:rsidRPr="003D0F29">
        <w:rPr>
          <w:vertAlign w:val="subscript"/>
        </w:rPr>
        <w:t>от</w:t>
      </w:r>
      <w:proofErr w:type="spellEnd"/>
      <w:r w:rsidRPr="003D0F29">
        <w:rPr>
          <w:vertAlign w:val="subscript"/>
        </w:rPr>
        <w:t>.</w:t>
      </w:r>
      <w:r w:rsidRPr="007F63E5">
        <w:t xml:space="preserve"> </w:t>
      </w:r>
      <w:r w:rsidR="003D0F29">
        <w:t xml:space="preserve">- </w:t>
      </w:r>
      <w:r w:rsidRPr="007F63E5">
        <w:t>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bookmarkStart w:id="102" w:name="dst102054"/>
      <w:bookmarkEnd w:id="102"/>
    </w:p>
    <w:p w14:paraId="453B5AA6" w14:textId="77777777" w:rsidR="003E69F2" w:rsidRPr="007F63E5" w:rsidRDefault="002B1201" w:rsidP="002B1201">
      <w:pPr>
        <w:ind w:right="-1" w:firstLine="567"/>
        <w:jc w:val="both"/>
      </w:pPr>
      <w:r w:rsidRPr="007F63E5">
        <w:t xml:space="preserve">6. </w:t>
      </w:r>
      <w:r w:rsidR="003E69F2" w:rsidRPr="007F63E5">
        <w:t xml:space="preserve">Среднечасовой расход тепла на отопление </w:t>
      </w:r>
      <w:proofErr w:type="spellStart"/>
      <w:r w:rsidR="003E69F2" w:rsidRPr="007F63E5">
        <w:t>Q</w:t>
      </w:r>
      <w:r w:rsidR="003E69F2" w:rsidRPr="0029653A">
        <w:rPr>
          <w:vertAlign w:val="subscript"/>
        </w:rPr>
        <w:t>от.ср</w:t>
      </w:r>
      <w:proofErr w:type="spellEnd"/>
      <w:r w:rsidR="003E69F2" w:rsidRPr="0029653A">
        <w:rPr>
          <w:vertAlign w:val="subscript"/>
        </w:rPr>
        <w:t>. </w:t>
      </w:r>
      <w:r w:rsidR="003E69F2" w:rsidRPr="007F63E5">
        <w:t>определяется по формуле:</w:t>
      </w:r>
    </w:p>
    <w:p w14:paraId="111173CA" w14:textId="77777777" w:rsidR="003E69F2" w:rsidRPr="007F63E5" w:rsidRDefault="003E69F2" w:rsidP="002B1201">
      <w:pPr>
        <w:ind w:right="-1" w:firstLine="567"/>
        <w:jc w:val="both"/>
      </w:pPr>
      <w:r w:rsidRPr="007F63E5">
        <w:t> </w:t>
      </w:r>
    </w:p>
    <w:p w14:paraId="6593CBEC" w14:textId="77777777" w:rsidR="003E69F2" w:rsidRPr="007F63E5" w:rsidRDefault="003E69F2" w:rsidP="002D1C1B">
      <w:pPr>
        <w:ind w:right="-1" w:firstLine="567"/>
        <w:jc w:val="center"/>
      </w:pPr>
      <w:bookmarkStart w:id="103" w:name="dst102055"/>
      <w:bookmarkEnd w:id="103"/>
      <w:r w:rsidRPr="007F63E5">
        <w:rPr>
          <w:noProof/>
        </w:rPr>
        <w:drawing>
          <wp:inline distT="0" distB="0" distL="0" distR="0" wp14:anchorId="6F25A4A6" wp14:editId="122A55F1">
            <wp:extent cx="1685925" cy="4941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7216" cy="500391"/>
                    </a:xfrm>
                    <a:prstGeom prst="rect">
                      <a:avLst/>
                    </a:prstGeom>
                    <a:noFill/>
                    <a:ln>
                      <a:noFill/>
                    </a:ln>
                  </pic:spPr>
                </pic:pic>
              </a:graphicData>
            </a:graphic>
          </wp:inline>
        </w:drawing>
      </w:r>
      <w:r w:rsidRPr="007F63E5">
        <w:t>, Гкал/час,</w:t>
      </w:r>
    </w:p>
    <w:p w14:paraId="7202F7C5" w14:textId="77777777" w:rsidR="003E69F2" w:rsidRPr="007F63E5" w:rsidRDefault="003E69F2" w:rsidP="002B1201">
      <w:pPr>
        <w:ind w:right="-1" w:firstLine="567"/>
        <w:jc w:val="both"/>
      </w:pPr>
      <w:r w:rsidRPr="007F63E5">
        <w:t> </w:t>
      </w:r>
    </w:p>
    <w:p w14:paraId="76E83501" w14:textId="77777777" w:rsidR="003E69F2" w:rsidRPr="007F63E5" w:rsidRDefault="003E69F2" w:rsidP="002B1201">
      <w:pPr>
        <w:ind w:right="-1" w:firstLine="567"/>
        <w:jc w:val="both"/>
      </w:pPr>
      <w:bookmarkStart w:id="104" w:name="dst102056"/>
      <w:bookmarkEnd w:id="104"/>
      <w:r w:rsidRPr="007F63E5">
        <w:t>где:</w:t>
      </w:r>
    </w:p>
    <w:p w14:paraId="45464BB1" w14:textId="44FB888D" w:rsidR="003E69F2" w:rsidRPr="007F63E5" w:rsidRDefault="003E69F2" w:rsidP="002B1201">
      <w:pPr>
        <w:ind w:right="-1" w:firstLine="567"/>
        <w:jc w:val="both"/>
      </w:pPr>
      <w:bookmarkStart w:id="105" w:name="dst102057"/>
      <w:bookmarkEnd w:id="105"/>
      <w:proofErr w:type="spellStart"/>
      <w:r w:rsidRPr="007F63E5">
        <w:t>Q</w:t>
      </w:r>
      <w:r w:rsidRPr="0029653A">
        <w:rPr>
          <w:vertAlign w:val="subscript"/>
        </w:rPr>
        <w:t>от.max</w:t>
      </w:r>
      <w:proofErr w:type="spellEnd"/>
      <w:r w:rsidRPr="0029653A">
        <w:rPr>
          <w:vertAlign w:val="subscript"/>
        </w:rPr>
        <w:t> </w:t>
      </w:r>
      <w:r w:rsidR="0029653A">
        <w:t xml:space="preserve">- </w:t>
      </w:r>
      <w:r w:rsidRPr="007F63E5">
        <w:t>максимально-часовой расход тепла на отопление, Гкал/час;</w:t>
      </w:r>
    </w:p>
    <w:p w14:paraId="34D2A788" w14:textId="54646771" w:rsidR="003E69F2" w:rsidRPr="002132D5" w:rsidRDefault="003E69F2" w:rsidP="002B1201">
      <w:pPr>
        <w:ind w:right="-1" w:firstLine="567"/>
        <w:jc w:val="both"/>
      </w:pPr>
      <w:bookmarkStart w:id="106" w:name="dst102058"/>
      <w:bookmarkEnd w:id="106"/>
      <w:proofErr w:type="spellStart"/>
      <w:r w:rsidRPr="002132D5">
        <w:t>t</w:t>
      </w:r>
      <w:r w:rsidRPr="0029653A">
        <w:rPr>
          <w:vertAlign w:val="subscript"/>
        </w:rPr>
        <w:t>ср.от</w:t>
      </w:r>
      <w:proofErr w:type="spellEnd"/>
      <w:r w:rsidRPr="0029653A">
        <w:rPr>
          <w:vertAlign w:val="subscript"/>
        </w:rPr>
        <w:t xml:space="preserve">. </w:t>
      </w:r>
      <w:r w:rsidR="0029653A">
        <w:t xml:space="preserve">- </w:t>
      </w:r>
      <w:r w:rsidRPr="002132D5">
        <w:t>средняя температура наружного воздуха за отопительный период, °C;</w:t>
      </w:r>
    </w:p>
    <w:p w14:paraId="1071EB45" w14:textId="50B00427" w:rsidR="003E69F2" w:rsidRPr="002132D5" w:rsidRDefault="003E69F2" w:rsidP="002B1201">
      <w:pPr>
        <w:ind w:right="-1" w:firstLine="567"/>
        <w:jc w:val="both"/>
      </w:pPr>
      <w:bookmarkStart w:id="107" w:name="dst102059"/>
      <w:bookmarkEnd w:id="107"/>
      <w:proofErr w:type="spellStart"/>
      <w:r w:rsidRPr="002132D5">
        <w:t>t</w:t>
      </w:r>
      <w:r w:rsidRPr="0029653A">
        <w:rPr>
          <w:vertAlign w:val="subscript"/>
        </w:rPr>
        <w:t>вн</w:t>
      </w:r>
      <w:proofErr w:type="spellEnd"/>
      <w:r w:rsidRPr="0029653A">
        <w:rPr>
          <w:vertAlign w:val="subscript"/>
        </w:rPr>
        <w:t>.</w:t>
      </w:r>
      <w:r w:rsidRPr="002132D5">
        <w:t> </w:t>
      </w:r>
      <w:r w:rsidR="0029653A">
        <w:t xml:space="preserve">- </w:t>
      </w:r>
      <w:r w:rsidRPr="002132D5">
        <w:t>расчетная температура внутреннего воздуха, °C;</w:t>
      </w:r>
    </w:p>
    <w:p w14:paraId="7D5B67E4" w14:textId="29754F31" w:rsidR="003E69F2" w:rsidRPr="002132D5" w:rsidRDefault="003E69F2" w:rsidP="002B1201">
      <w:pPr>
        <w:ind w:right="-1" w:firstLine="567"/>
        <w:jc w:val="both"/>
      </w:pPr>
      <w:bookmarkStart w:id="108" w:name="dst102060"/>
      <w:bookmarkEnd w:id="108"/>
      <w:proofErr w:type="spellStart"/>
      <w:r w:rsidRPr="002132D5">
        <w:t>t</w:t>
      </w:r>
      <w:r w:rsidRPr="0029653A">
        <w:rPr>
          <w:vertAlign w:val="subscript"/>
        </w:rPr>
        <w:t>н</w:t>
      </w:r>
      <w:proofErr w:type="spellEnd"/>
      <w:r w:rsidRPr="0029653A">
        <w:rPr>
          <w:vertAlign w:val="subscript"/>
        </w:rPr>
        <w:t>.</w:t>
      </w:r>
      <w:r w:rsidRPr="002132D5">
        <w:t> </w:t>
      </w:r>
      <w:r w:rsidR="0029653A">
        <w:t xml:space="preserve">- </w:t>
      </w:r>
      <w:r w:rsidRPr="002132D5">
        <w:t>расчетная температура наружного воздуха, °C</w:t>
      </w:r>
      <w:r w:rsidR="0029653A">
        <w:t>.</w:t>
      </w:r>
    </w:p>
    <w:p w14:paraId="36AD8E04" w14:textId="77777777" w:rsidR="003E69F2" w:rsidRPr="007F63E5" w:rsidRDefault="002B1201" w:rsidP="002B1201">
      <w:pPr>
        <w:ind w:right="-1" w:firstLine="567"/>
        <w:jc w:val="both"/>
      </w:pPr>
      <w:bookmarkStart w:id="109" w:name="dst102061"/>
      <w:bookmarkEnd w:id="109"/>
      <w:r w:rsidRPr="002132D5">
        <w:t xml:space="preserve">7. </w:t>
      </w:r>
      <w:r w:rsidR="003E69F2" w:rsidRPr="002132D5">
        <w:t>Максимально-часовой расход тепла на вентиляцию</w:t>
      </w:r>
      <w:r w:rsidR="003E69F2" w:rsidRPr="007F63E5">
        <w:t xml:space="preserve"> </w:t>
      </w:r>
      <w:proofErr w:type="spellStart"/>
      <w:r w:rsidR="003E69F2" w:rsidRPr="007F63E5">
        <w:t>Q</w:t>
      </w:r>
      <w:r w:rsidR="003E69F2" w:rsidRPr="0029653A">
        <w:rPr>
          <w:vertAlign w:val="subscript"/>
        </w:rPr>
        <w:t>в.max</w:t>
      </w:r>
      <w:proofErr w:type="spellEnd"/>
      <w:r w:rsidR="003E69F2" w:rsidRPr="0029653A">
        <w:rPr>
          <w:vertAlign w:val="subscript"/>
        </w:rPr>
        <w:t xml:space="preserve">. </w:t>
      </w:r>
      <w:r w:rsidR="003E69F2" w:rsidRPr="007F63E5">
        <w:t>определяется по формуле:</w:t>
      </w:r>
    </w:p>
    <w:p w14:paraId="3B2DF06B" w14:textId="77777777" w:rsidR="003E69F2" w:rsidRPr="007F63E5" w:rsidRDefault="003E69F2" w:rsidP="002B1201">
      <w:pPr>
        <w:ind w:right="-1" w:firstLine="567"/>
        <w:jc w:val="both"/>
      </w:pPr>
      <w:r w:rsidRPr="007F63E5">
        <w:t> </w:t>
      </w:r>
    </w:p>
    <w:p w14:paraId="6C6CFEDA" w14:textId="77777777" w:rsidR="003E69F2" w:rsidRPr="007F63E5" w:rsidRDefault="003E69F2" w:rsidP="002D1C1B">
      <w:pPr>
        <w:ind w:right="-1" w:firstLine="567"/>
        <w:jc w:val="center"/>
      </w:pPr>
      <w:bookmarkStart w:id="110" w:name="dst102062"/>
      <w:bookmarkEnd w:id="110"/>
      <w:r w:rsidRPr="007F63E5">
        <w:rPr>
          <w:noProof/>
        </w:rPr>
        <w:drawing>
          <wp:inline distT="0" distB="0" distL="0" distR="0" wp14:anchorId="7D2FB146" wp14:editId="29B0C982">
            <wp:extent cx="1836103" cy="255802"/>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77066" cy="261509"/>
                    </a:xfrm>
                    <a:prstGeom prst="rect">
                      <a:avLst/>
                    </a:prstGeom>
                    <a:noFill/>
                    <a:ln>
                      <a:noFill/>
                    </a:ln>
                  </pic:spPr>
                </pic:pic>
              </a:graphicData>
            </a:graphic>
          </wp:inline>
        </w:drawing>
      </w:r>
    </w:p>
    <w:p w14:paraId="2C79E410" w14:textId="77777777" w:rsidR="003E69F2" w:rsidRPr="007F63E5" w:rsidRDefault="003E69F2" w:rsidP="002B1201">
      <w:pPr>
        <w:ind w:right="-1" w:firstLine="567"/>
        <w:jc w:val="both"/>
      </w:pPr>
      <w:r w:rsidRPr="007F63E5">
        <w:t> </w:t>
      </w:r>
    </w:p>
    <w:p w14:paraId="5B2EFED2" w14:textId="77777777" w:rsidR="003E69F2" w:rsidRPr="007F63E5" w:rsidRDefault="003E69F2" w:rsidP="002B1201">
      <w:pPr>
        <w:ind w:right="-1" w:firstLine="567"/>
        <w:jc w:val="both"/>
      </w:pPr>
      <w:bookmarkStart w:id="111" w:name="dst102063"/>
      <w:bookmarkEnd w:id="111"/>
      <w:r w:rsidRPr="007F63E5">
        <w:t>где:</w:t>
      </w:r>
    </w:p>
    <w:p w14:paraId="34F2A34B" w14:textId="11DA7EB0" w:rsidR="002B1201" w:rsidRPr="007F63E5" w:rsidRDefault="002B1201" w:rsidP="002B1201">
      <w:pPr>
        <w:ind w:right="-1" w:firstLine="567"/>
        <w:jc w:val="both"/>
      </w:pPr>
      <w:r w:rsidRPr="007F63E5">
        <w:t>V</w:t>
      </w:r>
      <w:r w:rsidR="0029653A">
        <w:t xml:space="preserve"> </w:t>
      </w:r>
      <w:r w:rsidRPr="007F63E5">
        <w:tab/>
        <w:t>- объем здания, м</w:t>
      </w:r>
      <w:r w:rsidRPr="0029653A">
        <w:rPr>
          <w:vertAlign w:val="superscript"/>
        </w:rPr>
        <w:t>3</w:t>
      </w:r>
      <w:r w:rsidRPr="007F63E5">
        <w:t>;</w:t>
      </w:r>
    </w:p>
    <w:p w14:paraId="5B6F4864" w14:textId="797C70E8" w:rsidR="002B1201" w:rsidRPr="007F63E5" w:rsidRDefault="0029653A" w:rsidP="002B1201">
      <w:pPr>
        <w:ind w:right="-1" w:firstLine="567"/>
        <w:jc w:val="both"/>
      </w:pPr>
      <w:proofErr w:type="spellStart"/>
      <w:r>
        <w:t>q</w:t>
      </w:r>
      <w:r w:rsidRPr="0029653A">
        <w:rPr>
          <w:vertAlign w:val="subscript"/>
        </w:rPr>
        <w:t>в</w:t>
      </w:r>
      <w:proofErr w:type="spellEnd"/>
      <w:r>
        <w:t xml:space="preserve"> </w:t>
      </w:r>
      <w:r w:rsidR="002B1201" w:rsidRPr="007F63E5">
        <w:tab/>
        <w:t>- удельная вентиляционная характеристика здания; ккал/ (м</w:t>
      </w:r>
      <w:r w:rsidR="002B1201" w:rsidRPr="0029653A">
        <w:rPr>
          <w:vertAlign w:val="superscript"/>
        </w:rPr>
        <w:t>3</w:t>
      </w:r>
      <w:r w:rsidR="002B1201" w:rsidRPr="007F63E5">
        <w:t xml:space="preserve"> · ч · °C);</w:t>
      </w:r>
    </w:p>
    <w:p w14:paraId="5738FD7E" w14:textId="2551E301" w:rsidR="002B1201" w:rsidRPr="007F63E5" w:rsidRDefault="002B1201" w:rsidP="002B1201">
      <w:pPr>
        <w:ind w:right="-1" w:firstLine="567"/>
        <w:jc w:val="both"/>
      </w:pPr>
      <w:proofErr w:type="spellStart"/>
      <w:r w:rsidRPr="007F63E5">
        <w:t>t</w:t>
      </w:r>
      <w:r w:rsidRPr="0029653A">
        <w:rPr>
          <w:vertAlign w:val="subscript"/>
        </w:rPr>
        <w:t>вн</w:t>
      </w:r>
      <w:proofErr w:type="spellEnd"/>
      <w:r w:rsidRPr="0029653A">
        <w:rPr>
          <w:vertAlign w:val="subscript"/>
        </w:rPr>
        <w:t>.</w:t>
      </w:r>
      <w:r w:rsidR="0029653A" w:rsidRPr="0029653A">
        <w:rPr>
          <w:vertAlign w:val="subscript"/>
        </w:rPr>
        <w:t xml:space="preserve"> </w:t>
      </w:r>
      <w:r w:rsidRPr="007F63E5">
        <w:tab/>
        <w:t>- расчетная температура внутреннего воздуха, °C;</w:t>
      </w:r>
    </w:p>
    <w:p w14:paraId="4061AA75" w14:textId="36047622" w:rsidR="003E69F2" w:rsidRPr="007F63E5" w:rsidRDefault="002B1201" w:rsidP="002B1201">
      <w:pPr>
        <w:ind w:right="-1" w:firstLine="567"/>
        <w:jc w:val="both"/>
      </w:pPr>
      <w:proofErr w:type="spellStart"/>
      <w:r w:rsidRPr="007F63E5">
        <w:t>t</w:t>
      </w:r>
      <w:r w:rsidRPr="0029653A">
        <w:rPr>
          <w:vertAlign w:val="subscript"/>
        </w:rPr>
        <w:t>н</w:t>
      </w:r>
      <w:proofErr w:type="spellEnd"/>
      <w:r w:rsidR="0029653A">
        <w:t xml:space="preserve"> </w:t>
      </w:r>
      <w:r w:rsidRPr="007F63E5">
        <w:tab/>
        <w:t>- расчетная температура наружного воздуха, °C;</w:t>
      </w:r>
      <w:bookmarkStart w:id="112" w:name="dst102064"/>
      <w:bookmarkEnd w:id="112"/>
      <w:r w:rsidR="003E69F2" w:rsidRPr="007F63E5">
        <w:t> </w:t>
      </w:r>
    </w:p>
    <w:p w14:paraId="7DD5229E" w14:textId="77777777" w:rsidR="003E69F2" w:rsidRPr="007F63E5" w:rsidRDefault="003E69F2" w:rsidP="002B1201">
      <w:pPr>
        <w:ind w:right="-1" w:firstLine="567"/>
        <w:jc w:val="both"/>
      </w:pPr>
      <w:bookmarkStart w:id="113" w:name="dst102072"/>
      <w:bookmarkEnd w:id="113"/>
      <w:r w:rsidRPr="007F63E5">
        <w:t>V - в соответствии с ТЭП для каждого конкретного случая;</w:t>
      </w:r>
    </w:p>
    <w:p w14:paraId="749DF89D" w14:textId="754FCF8E" w:rsidR="003E69F2" w:rsidRPr="007F63E5" w:rsidRDefault="003E69F2" w:rsidP="002B1201">
      <w:pPr>
        <w:ind w:right="-1" w:firstLine="567"/>
        <w:jc w:val="both"/>
      </w:pPr>
      <w:bookmarkStart w:id="114" w:name="dst102073"/>
      <w:bookmarkEnd w:id="114"/>
      <w:proofErr w:type="spellStart"/>
      <w:r w:rsidRPr="007F63E5">
        <w:t>q</w:t>
      </w:r>
      <w:r w:rsidRPr="0029653A">
        <w:rPr>
          <w:vertAlign w:val="subscript"/>
        </w:rPr>
        <w:t>в</w:t>
      </w:r>
      <w:proofErr w:type="spellEnd"/>
      <w:r w:rsidRPr="0029653A">
        <w:rPr>
          <w:vertAlign w:val="subscript"/>
        </w:rPr>
        <w:t>.</w:t>
      </w:r>
      <w:r w:rsidRPr="007F63E5">
        <w:t>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r w:rsidR="0029653A">
        <w:t>.</w:t>
      </w:r>
    </w:p>
    <w:p w14:paraId="6B578A8E" w14:textId="77777777" w:rsidR="003E69F2" w:rsidRPr="007F63E5" w:rsidRDefault="002B1201" w:rsidP="002B1201">
      <w:pPr>
        <w:ind w:right="-1" w:firstLine="567"/>
        <w:jc w:val="both"/>
      </w:pPr>
      <w:r w:rsidRPr="007F63E5">
        <w:t xml:space="preserve">8. </w:t>
      </w:r>
      <w:r w:rsidR="003E69F2" w:rsidRPr="007F63E5">
        <w:t xml:space="preserve">Среднечасовой расход тепла на вентиляцию </w:t>
      </w:r>
      <w:proofErr w:type="spellStart"/>
      <w:r w:rsidR="003E69F2" w:rsidRPr="007F63E5">
        <w:t>Q</w:t>
      </w:r>
      <w:r w:rsidR="003E69F2" w:rsidRPr="0029653A">
        <w:rPr>
          <w:vertAlign w:val="subscript"/>
        </w:rPr>
        <w:t>в.ср</w:t>
      </w:r>
      <w:proofErr w:type="spellEnd"/>
      <w:r w:rsidR="003E69F2" w:rsidRPr="0029653A">
        <w:rPr>
          <w:vertAlign w:val="subscript"/>
        </w:rPr>
        <w:t xml:space="preserve">. </w:t>
      </w:r>
      <w:r w:rsidR="003E69F2" w:rsidRPr="007F63E5">
        <w:t>определяется по формуле:</w:t>
      </w:r>
    </w:p>
    <w:p w14:paraId="186B5C9B" w14:textId="77777777" w:rsidR="003E69F2" w:rsidRPr="007F63E5" w:rsidRDefault="003E69F2" w:rsidP="002B1201">
      <w:pPr>
        <w:ind w:right="-1" w:firstLine="567"/>
        <w:jc w:val="both"/>
      </w:pPr>
      <w:r w:rsidRPr="007F63E5">
        <w:t> </w:t>
      </w:r>
    </w:p>
    <w:p w14:paraId="69CC52E4" w14:textId="77777777" w:rsidR="003E69F2" w:rsidRPr="007F63E5" w:rsidRDefault="003E69F2" w:rsidP="002D1C1B">
      <w:pPr>
        <w:ind w:right="-1" w:firstLine="567"/>
        <w:jc w:val="center"/>
      </w:pPr>
      <w:bookmarkStart w:id="115" w:name="dst102075"/>
      <w:bookmarkEnd w:id="115"/>
      <w:r w:rsidRPr="007F63E5">
        <w:rPr>
          <w:noProof/>
        </w:rPr>
        <w:drawing>
          <wp:inline distT="0" distB="0" distL="0" distR="0" wp14:anchorId="7E2F5C76" wp14:editId="79FB0BB5">
            <wp:extent cx="1563370" cy="489603"/>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77152" cy="493919"/>
                    </a:xfrm>
                    <a:prstGeom prst="rect">
                      <a:avLst/>
                    </a:prstGeom>
                    <a:noFill/>
                    <a:ln>
                      <a:noFill/>
                    </a:ln>
                  </pic:spPr>
                </pic:pic>
              </a:graphicData>
            </a:graphic>
          </wp:inline>
        </w:drawing>
      </w:r>
      <w:r w:rsidRPr="007F63E5">
        <w:t>, Гкал/ч,</w:t>
      </w:r>
    </w:p>
    <w:p w14:paraId="5E94D196" w14:textId="77777777" w:rsidR="003E69F2" w:rsidRPr="007F63E5" w:rsidRDefault="003E69F2" w:rsidP="002B1201">
      <w:pPr>
        <w:ind w:right="-1" w:firstLine="567"/>
        <w:jc w:val="both"/>
      </w:pPr>
      <w:r w:rsidRPr="007F63E5">
        <w:t> </w:t>
      </w:r>
    </w:p>
    <w:p w14:paraId="0E3962C1" w14:textId="77777777" w:rsidR="003E69F2" w:rsidRPr="007F63E5" w:rsidRDefault="003E69F2" w:rsidP="002B1201">
      <w:pPr>
        <w:ind w:right="-1" w:firstLine="567"/>
        <w:jc w:val="both"/>
      </w:pPr>
      <w:bookmarkStart w:id="116" w:name="dst102076"/>
      <w:bookmarkEnd w:id="116"/>
      <w:r w:rsidRPr="007F63E5">
        <w:t>где:</w:t>
      </w:r>
    </w:p>
    <w:p w14:paraId="4A8E31DF" w14:textId="77777777" w:rsidR="003E69F2" w:rsidRPr="007F63E5" w:rsidRDefault="003E69F2" w:rsidP="002B1201">
      <w:pPr>
        <w:ind w:right="-1" w:firstLine="567"/>
        <w:jc w:val="both"/>
      </w:pPr>
      <w:bookmarkStart w:id="117" w:name="dst102077"/>
      <w:bookmarkEnd w:id="117"/>
      <w:proofErr w:type="spellStart"/>
      <w:r w:rsidRPr="007F63E5">
        <w:t>Q</w:t>
      </w:r>
      <w:r w:rsidRPr="0029653A">
        <w:rPr>
          <w:vertAlign w:val="subscript"/>
        </w:rPr>
        <w:t>в.max</w:t>
      </w:r>
      <w:proofErr w:type="spellEnd"/>
      <w:r w:rsidRPr="007F63E5">
        <w:t> - максимально-часовой расход тепла на вентиляцию, Гкал/час;</w:t>
      </w:r>
    </w:p>
    <w:p w14:paraId="4C1C14D9" w14:textId="6434C7F2" w:rsidR="003E69F2" w:rsidRPr="007F63E5" w:rsidRDefault="003E69F2" w:rsidP="002B1201">
      <w:pPr>
        <w:ind w:right="-1" w:firstLine="567"/>
        <w:jc w:val="both"/>
      </w:pPr>
      <w:bookmarkStart w:id="118" w:name="dst102078"/>
      <w:bookmarkEnd w:id="118"/>
      <w:proofErr w:type="spellStart"/>
      <w:r w:rsidRPr="007F63E5">
        <w:t>t</w:t>
      </w:r>
      <w:r w:rsidRPr="0029653A">
        <w:rPr>
          <w:vertAlign w:val="subscript"/>
        </w:rPr>
        <w:t>ср.от</w:t>
      </w:r>
      <w:proofErr w:type="spellEnd"/>
      <w:r w:rsidRPr="0029653A">
        <w:rPr>
          <w:vertAlign w:val="subscript"/>
        </w:rPr>
        <w:t> </w:t>
      </w:r>
      <w:r w:rsidRPr="007F63E5">
        <w:t>- средняя температура наружного воздуха за отопительный период, °C;</w:t>
      </w:r>
    </w:p>
    <w:p w14:paraId="6C58A4B1" w14:textId="43F95EA0" w:rsidR="003E69F2" w:rsidRPr="007F63E5" w:rsidRDefault="003E69F2" w:rsidP="002B1201">
      <w:pPr>
        <w:ind w:right="-1" w:firstLine="567"/>
        <w:jc w:val="both"/>
      </w:pPr>
      <w:bookmarkStart w:id="119" w:name="dst102079"/>
      <w:bookmarkEnd w:id="119"/>
      <w:proofErr w:type="spellStart"/>
      <w:r w:rsidRPr="007F63E5">
        <w:t>t</w:t>
      </w:r>
      <w:r w:rsidRPr="0029653A">
        <w:rPr>
          <w:vertAlign w:val="subscript"/>
        </w:rPr>
        <w:t>вн</w:t>
      </w:r>
      <w:proofErr w:type="spellEnd"/>
      <w:r w:rsidRPr="0029653A">
        <w:rPr>
          <w:vertAlign w:val="subscript"/>
        </w:rPr>
        <w:t>. </w:t>
      </w:r>
      <w:r w:rsidRPr="007F63E5">
        <w:t>- расчетная температура внутреннего воздуха, °C;</w:t>
      </w:r>
    </w:p>
    <w:p w14:paraId="1FB30EAB" w14:textId="07741E42" w:rsidR="003E69F2" w:rsidRPr="007F63E5" w:rsidRDefault="003E69F2" w:rsidP="002B1201">
      <w:pPr>
        <w:ind w:right="-1" w:firstLine="567"/>
        <w:jc w:val="both"/>
      </w:pPr>
      <w:bookmarkStart w:id="120" w:name="dst102080"/>
      <w:bookmarkEnd w:id="120"/>
      <w:proofErr w:type="spellStart"/>
      <w:r w:rsidRPr="007F63E5">
        <w:t>t</w:t>
      </w:r>
      <w:r w:rsidRPr="0029653A">
        <w:rPr>
          <w:vertAlign w:val="subscript"/>
        </w:rPr>
        <w:t>н</w:t>
      </w:r>
      <w:proofErr w:type="spellEnd"/>
      <w:r w:rsidRPr="0029653A">
        <w:rPr>
          <w:vertAlign w:val="subscript"/>
        </w:rPr>
        <w:t>.</w:t>
      </w:r>
      <w:r w:rsidRPr="007F63E5">
        <w:t> - расчетная температура наружного воздуха, °C</w:t>
      </w:r>
      <w:r w:rsidR="0029653A">
        <w:t>.</w:t>
      </w:r>
    </w:p>
    <w:p w14:paraId="33466D0B" w14:textId="77777777" w:rsidR="003E69F2" w:rsidRPr="007F63E5" w:rsidRDefault="002B1201" w:rsidP="002B1201">
      <w:pPr>
        <w:ind w:right="-1" w:firstLine="567"/>
        <w:jc w:val="both"/>
      </w:pPr>
      <w:bookmarkStart w:id="121" w:name="dst102081"/>
      <w:bookmarkEnd w:id="121"/>
      <w:r w:rsidRPr="007F63E5">
        <w:t xml:space="preserve">9. </w:t>
      </w:r>
      <w:r w:rsidR="003E69F2" w:rsidRPr="007F63E5">
        <w:t xml:space="preserve">Среднечасовой расход тепла на горячее водоснабжение жилых и общественных зданий за отопительный </w:t>
      </w:r>
      <w:proofErr w:type="spellStart"/>
      <w:r w:rsidR="003E69F2" w:rsidRPr="007F63E5">
        <w:t>Q</w:t>
      </w:r>
      <w:r w:rsidR="003E69F2" w:rsidRPr="0029653A">
        <w:rPr>
          <w:vertAlign w:val="subscript"/>
        </w:rPr>
        <w:t>гв.ср.от</w:t>
      </w:r>
      <w:proofErr w:type="spellEnd"/>
      <w:r w:rsidR="003E69F2" w:rsidRPr="0029653A">
        <w:rPr>
          <w:vertAlign w:val="subscript"/>
        </w:rPr>
        <w:t>. </w:t>
      </w:r>
      <w:r w:rsidR="003E69F2" w:rsidRPr="007F63E5">
        <w:t xml:space="preserve">и неотопительный период </w:t>
      </w:r>
      <w:proofErr w:type="spellStart"/>
      <w:r w:rsidR="003E69F2" w:rsidRPr="007F63E5">
        <w:t>Q</w:t>
      </w:r>
      <w:r w:rsidR="003E69F2" w:rsidRPr="0029653A">
        <w:rPr>
          <w:vertAlign w:val="subscript"/>
        </w:rPr>
        <w:t>гв.ср.неот</w:t>
      </w:r>
      <w:proofErr w:type="spellEnd"/>
      <w:r w:rsidR="003E69F2" w:rsidRPr="0029653A">
        <w:rPr>
          <w:vertAlign w:val="subscript"/>
        </w:rPr>
        <w:t>. </w:t>
      </w:r>
      <w:r w:rsidR="003E69F2" w:rsidRPr="007F63E5">
        <w:t>определяется по формулам:</w:t>
      </w:r>
    </w:p>
    <w:p w14:paraId="2FD21E4E" w14:textId="77777777" w:rsidR="003E69F2" w:rsidRPr="007F63E5" w:rsidRDefault="003E69F2" w:rsidP="002B1201">
      <w:pPr>
        <w:ind w:right="-1" w:firstLine="567"/>
        <w:jc w:val="both"/>
      </w:pPr>
      <w:r w:rsidRPr="007F63E5">
        <w:t> </w:t>
      </w:r>
    </w:p>
    <w:p w14:paraId="2AE171FA" w14:textId="77777777" w:rsidR="003E69F2" w:rsidRPr="007F63E5" w:rsidRDefault="003E69F2" w:rsidP="002D1C1B">
      <w:pPr>
        <w:ind w:right="-1" w:firstLine="567"/>
        <w:jc w:val="center"/>
      </w:pPr>
      <w:bookmarkStart w:id="122" w:name="dst102082"/>
      <w:bookmarkEnd w:id="122"/>
      <w:r w:rsidRPr="007F63E5">
        <w:rPr>
          <w:noProof/>
        </w:rPr>
        <w:drawing>
          <wp:inline distT="0" distB="0" distL="0" distR="0" wp14:anchorId="2EFD0DE0" wp14:editId="3D0A0C3D">
            <wp:extent cx="1752600" cy="4400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75573" cy="445803"/>
                    </a:xfrm>
                    <a:prstGeom prst="rect">
                      <a:avLst/>
                    </a:prstGeom>
                    <a:noFill/>
                    <a:ln>
                      <a:noFill/>
                    </a:ln>
                  </pic:spPr>
                </pic:pic>
              </a:graphicData>
            </a:graphic>
          </wp:inline>
        </w:drawing>
      </w:r>
      <w:r w:rsidRPr="007F63E5">
        <w:t>, Гкал/ч,</w:t>
      </w:r>
    </w:p>
    <w:p w14:paraId="25DE3CEB" w14:textId="77777777" w:rsidR="003E69F2" w:rsidRPr="007F63E5" w:rsidRDefault="003E69F2" w:rsidP="002B1201">
      <w:pPr>
        <w:ind w:right="-1" w:firstLine="567"/>
        <w:jc w:val="both"/>
      </w:pPr>
      <w:r w:rsidRPr="007F63E5">
        <w:t> </w:t>
      </w:r>
    </w:p>
    <w:p w14:paraId="59D3C695" w14:textId="77777777" w:rsidR="003E69F2" w:rsidRPr="007F63E5" w:rsidRDefault="003E69F2" w:rsidP="002D1C1B">
      <w:pPr>
        <w:ind w:right="-1" w:firstLine="567"/>
        <w:jc w:val="center"/>
      </w:pPr>
      <w:bookmarkStart w:id="123" w:name="dst102083"/>
      <w:bookmarkEnd w:id="123"/>
      <w:r w:rsidRPr="007F63E5">
        <w:rPr>
          <w:noProof/>
        </w:rPr>
        <w:drawing>
          <wp:inline distT="0" distB="0" distL="0" distR="0" wp14:anchorId="45844D09" wp14:editId="7F8C3A0B">
            <wp:extent cx="2115820" cy="424786"/>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50472" cy="431743"/>
                    </a:xfrm>
                    <a:prstGeom prst="rect">
                      <a:avLst/>
                    </a:prstGeom>
                    <a:noFill/>
                    <a:ln>
                      <a:noFill/>
                    </a:ln>
                  </pic:spPr>
                </pic:pic>
              </a:graphicData>
            </a:graphic>
          </wp:inline>
        </w:drawing>
      </w:r>
      <w:r w:rsidRPr="007F63E5">
        <w:t>, Гкал/ч,</w:t>
      </w:r>
    </w:p>
    <w:p w14:paraId="2C761959" w14:textId="77777777" w:rsidR="003E69F2" w:rsidRPr="007F63E5" w:rsidRDefault="003E69F2" w:rsidP="002B1201">
      <w:pPr>
        <w:ind w:right="-1" w:firstLine="567"/>
        <w:jc w:val="both"/>
      </w:pPr>
      <w:r w:rsidRPr="007F63E5">
        <w:lastRenderedPageBreak/>
        <w:t> </w:t>
      </w:r>
    </w:p>
    <w:p w14:paraId="49B72F4B" w14:textId="77777777" w:rsidR="003E69F2" w:rsidRPr="007F63E5" w:rsidRDefault="003E69F2" w:rsidP="002B1201">
      <w:pPr>
        <w:ind w:right="-1" w:firstLine="567"/>
        <w:jc w:val="both"/>
      </w:pPr>
      <w:bookmarkStart w:id="124" w:name="dst102084"/>
      <w:bookmarkEnd w:id="124"/>
      <w:r w:rsidRPr="007F63E5">
        <w:t>где:</w:t>
      </w:r>
    </w:p>
    <w:p w14:paraId="139E206C" w14:textId="1A64F9C0" w:rsidR="003E69F2" w:rsidRPr="007F63E5" w:rsidRDefault="003E69F2" w:rsidP="002B1201">
      <w:pPr>
        <w:ind w:right="-1" w:firstLine="567"/>
        <w:jc w:val="both"/>
      </w:pPr>
      <w:bookmarkStart w:id="125" w:name="dst102085"/>
      <w:bookmarkEnd w:id="125"/>
      <w:r w:rsidRPr="007F63E5">
        <w:t>k - коэффициент, учитывающий теплоотдачу в помещения от трубопроводов</w:t>
      </w:r>
      <w:r w:rsidR="0029653A">
        <w:t xml:space="preserve"> </w:t>
      </w:r>
      <w:r w:rsidRPr="007F63E5">
        <w:t>системы горячего водоснабжения;</w:t>
      </w:r>
    </w:p>
    <w:p w14:paraId="344E9059" w14:textId="2ECDEBFB" w:rsidR="003E69F2" w:rsidRPr="007F63E5" w:rsidRDefault="003E69F2" w:rsidP="002B1201">
      <w:pPr>
        <w:ind w:right="-1" w:firstLine="567"/>
        <w:jc w:val="both"/>
      </w:pPr>
      <w:bookmarkStart w:id="126" w:name="dst102086"/>
      <w:bookmarkEnd w:id="126"/>
      <w:r w:rsidRPr="007F63E5">
        <w:t>a - норма расхода на горячее водоснабжение абонента, л/ед. измерения в сутки;</w:t>
      </w:r>
    </w:p>
    <w:p w14:paraId="45047A40" w14:textId="77777777" w:rsidR="003E69F2" w:rsidRPr="007F63E5" w:rsidRDefault="003E69F2" w:rsidP="002B1201">
      <w:pPr>
        <w:ind w:right="-1" w:firstLine="567"/>
        <w:jc w:val="both"/>
      </w:pPr>
      <w:bookmarkStart w:id="127" w:name="dst102087"/>
      <w:bookmarkEnd w:id="127"/>
      <w:r w:rsidRPr="007F63E5">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57D2D3DF" w14:textId="5FC92E12" w:rsidR="003E69F2" w:rsidRPr="007F63E5" w:rsidRDefault="003E69F2" w:rsidP="002B1201">
      <w:pPr>
        <w:ind w:right="-1" w:firstLine="567"/>
        <w:jc w:val="both"/>
      </w:pPr>
      <w:bookmarkStart w:id="128" w:name="dst102088"/>
      <w:bookmarkEnd w:id="128"/>
      <w:proofErr w:type="spellStart"/>
      <w:r w:rsidRPr="007F63E5">
        <w:t>T</w:t>
      </w:r>
      <w:r w:rsidRPr="00641F31">
        <w:rPr>
          <w:vertAlign w:val="subscript"/>
        </w:rPr>
        <w:t>г.в</w:t>
      </w:r>
      <w:proofErr w:type="spellEnd"/>
      <w:r w:rsidRPr="00641F31">
        <w:rPr>
          <w:vertAlign w:val="subscript"/>
        </w:rPr>
        <w:t>. </w:t>
      </w:r>
      <w:r w:rsidRPr="007F63E5">
        <w:t>- продолжительность работы системы горячего водоснабжения абонента в сутки, ч;</w:t>
      </w:r>
    </w:p>
    <w:p w14:paraId="4E16FE0F" w14:textId="25304258" w:rsidR="003E69F2" w:rsidRPr="007F63E5" w:rsidRDefault="003E69F2" w:rsidP="002B1201">
      <w:pPr>
        <w:ind w:right="-1" w:firstLine="567"/>
        <w:jc w:val="both"/>
      </w:pPr>
      <w:bookmarkStart w:id="129" w:name="dst102089"/>
      <w:bookmarkEnd w:id="129"/>
      <w:r w:rsidRPr="007F63E5">
        <w:rPr>
          <w:noProof/>
        </w:rPr>
        <w:drawing>
          <wp:inline distT="0" distB="0" distL="0" distR="0" wp14:anchorId="419BA7CA" wp14:editId="0B80CA86">
            <wp:extent cx="104184" cy="174943"/>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171" cy="181638"/>
                    </a:xfrm>
                    <a:prstGeom prst="rect">
                      <a:avLst/>
                    </a:prstGeom>
                    <a:noFill/>
                    <a:ln>
                      <a:noFill/>
                    </a:ln>
                  </pic:spPr>
                </pic:pic>
              </a:graphicData>
            </a:graphic>
          </wp:inline>
        </w:drawing>
      </w:r>
      <w:r w:rsidRPr="007F63E5">
        <w:t>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w:t>
      </w:r>
    </w:p>
    <w:p w14:paraId="631D5C70" w14:textId="6BCE0546" w:rsidR="003E69F2" w:rsidRPr="007F63E5" w:rsidRDefault="003E69F2" w:rsidP="002B1201">
      <w:pPr>
        <w:ind w:right="-1" w:firstLine="567"/>
        <w:jc w:val="both"/>
      </w:pPr>
      <w:bookmarkStart w:id="130" w:name="dst102090"/>
      <w:bookmarkEnd w:id="130"/>
      <w:proofErr w:type="spellStart"/>
      <w:r w:rsidRPr="007F63E5">
        <w:t>t</w:t>
      </w:r>
      <w:r w:rsidRPr="00641F31">
        <w:rPr>
          <w:vertAlign w:val="subscript"/>
        </w:rPr>
        <w:t>г</w:t>
      </w:r>
      <w:proofErr w:type="spellEnd"/>
      <w:r w:rsidRPr="00641F31">
        <w:rPr>
          <w:vertAlign w:val="subscript"/>
        </w:rPr>
        <w:t>. </w:t>
      </w:r>
      <w:r w:rsidRPr="007F63E5">
        <w:t>- температура горячей воды в системе горячего водоснабжения, °C;</w:t>
      </w:r>
    </w:p>
    <w:p w14:paraId="78703077" w14:textId="476DF127" w:rsidR="003E69F2" w:rsidRPr="007F63E5" w:rsidRDefault="003E69F2" w:rsidP="002B1201">
      <w:pPr>
        <w:ind w:right="-1" w:firstLine="567"/>
        <w:jc w:val="both"/>
      </w:pPr>
      <w:bookmarkStart w:id="131" w:name="dst102091"/>
      <w:bookmarkEnd w:id="131"/>
      <w:proofErr w:type="spellStart"/>
      <w:r w:rsidRPr="007F63E5">
        <w:t>t</w:t>
      </w:r>
      <w:r w:rsidRPr="00641F31">
        <w:rPr>
          <w:vertAlign w:val="subscript"/>
        </w:rPr>
        <w:t>х.з</w:t>
      </w:r>
      <w:proofErr w:type="spellEnd"/>
      <w:r w:rsidRPr="00641F31">
        <w:rPr>
          <w:vertAlign w:val="subscript"/>
        </w:rPr>
        <w:t>. </w:t>
      </w:r>
      <w:r w:rsidRPr="007F63E5">
        <w:t>- температура холодной (водопроводной) воды в зимний и переходный периоды года, °C;</w:t>
      </w:r>
    </w:p>
    <w:p w14:paraId="03004822" w14:textId="0B65E84B" w:rsidR="003E69F2" w:rsidRPr="007F63E5" w:rsidRDefault="003E69F2" w:rsidP="002B1201">
      <w:pPr>
        <w:ind w:right="-1" w:firstLine="567"/>
        <w:jc w:val="both"/>
      </w:pPr>
      <w:bookmarkStart w:id="132" w:name="dst102092"/>
      <w:bookmarkEnd w:id="132"/>
      <w:proofErr w:type="spellStart"/>
      <w:r w:rsidRPr="007F63E5">
        <w:t>t</w:t>
      </w:r>
      <w:r w:rsidRPr="00641F31">
        <w:rPr>
          <w:vertAlign w:val="subscript"/>
        </w:rPr>
        <w:t>х.л</w:t>
      </w:r>
      <w:proofErr w:type="spellEnd"/>
      <w:r w:rsidRPr="00641F31">
        <w:rPr>
          <w:vertAlign w:val="subscript"/>
        </w:rPr>
        <w:t>. </w:t>
      </w:r>
      <w:r w:rsidRPr="007F63E5">
        <w:t>- температура холодной (водопроводной) воды в летний период года, °C.</w:t>
      </w:r>
    </w:p>
    <w:p w14:paraId="3CDC006A" w14:textId="77777777" w:rsidR="003E69F2" w:rsidRPr="007F63E5" w:rsidRDefault="002B1201" w:rsidP="002B1201">
      <w:pPr>
        <w:ind w:right="-1" w:firstLine="567"/>
        <w:jc w:val="both"/>
      </w:pPr>
      <w:bookmarkStart w:id="133" w:name="dst102093"/>
      <w:bookmarkEnd w:id="133"/>
      <w:r w:rsidRPr="007F63E5">
        <w:t xml:space="preserve">10. </w:t>
      </w:r>
      <w:r w:rsidR="003E69F2" w:rsidRPr="007F63E5">
        <w:t xml:space="preserve">Максимально-часовой расход тепла на горячее водоснабжение </w:t>
      </w:r>
      <w:proofErr w:type="spellStart"/>
      <w:r w:rsidR="003E69F2" w:rsidRPr="007F63E5">
        <w:t>Q</w:t>
      </w:r>
      <w:r w:rsidR="003E69F2" w:rsidRPr="00641F31">
        <w:rPr>
          <w:vertAlign w:val="subscript"/>
        </w:rPr>
        <w:t>гв.max</w:t>
      </w:r>
      <w:proofErr w:type="spellEnd"/>
      <w:r w:rsidR="003E69F2" w:rsidRPr="00641F31">
        <w:rPr>
          <w:vertAlign w:val="subscript"/>
        </w:rPr>
        <w:t xml:space="preserve">. </w:t>
      </w:r>
      <w:r w:rsidR="003E69F2" w:rsidRPr="007F63E5">
        <w:t>определяется по формуле:</w:t>
      </w:r>
    </w:p>
    <w:p w14:paraId="5F08C7F6" w14:textId="77777777" w:rsidR="003E69F2" w:rsidRPr="007F63E5" w:rsidRDefault="003E69F2" w:rsidP="002B1201">
      <w:pPr>
        <w:ind w:right="-1" w:firstLine="567"/>
        <w:jc w:val="both"/>
      </w:pPr>
      <w:r w:rsidRPr="007F63E5">
        <w:t> </w:t>
      </w:r>
    </w:p>
    <w:p w14:paraId="6EEC16F5" w14:textId="77777777" w:rsidR="003E69F2" w:rsidRPr="007F63E5" w:rsidRDefault="003E69F2" w:rsidP="002D1C1B">
      <w:pPr>
        <w:ind w:right="-1" w:firstLine="567"/>
        <w:jc w:val="center"/>
      </w:pPr>
      <w:bookmarkStart w:id="134" w:name="dst102094"/>
      <w:bookmarkEnd w:id="134"/>
      <w:proofErr w:type="spellStart"/>
      <w:r w:rsidRPr="007F63E5">
        <w:t>Qгв.max</w:t>
      </w:r>
      <w:proofErr w:type="spellEnd"/>
      <w:r w:rsidRPr="007F63E5">
        <w:t xml:space="preserve">. = b x </w:t>
      </w:r>
      <w:proofErr w:type="spellStart"/>
      <w:r w:rsidRPr="007F63E5">
        <w:t>Q</w:t>
      </w:r>
      <w:r w:rsidRPr="00641F31">
        <w:rPr>
          <w:vertAlign w:val="subscript"/>
        </w:rPr>
        <w:t>гв.ср.от</w:t>
      </w:r>
      <w:proofErr w:type="spellEnd"/>
      <w:r w:rsidRPr="00641F31">
        <w:rPr>
          <w:vertAlign w:val="subscript"/>
        </w:rPr>
        <w:t>.</w:t>
      </w:r>
      <w:r w:rsidRPr="00641F31">
        <w:t>,</w:t>
      </w:r>
      <w:r w:rsidRPr="00641F31">
        <w:rPr>
          <w:vertAlign w:val="subscript"/>
        </w:rPr>
        <w:t xml:space="preserve"> </w:t>
      </w:r>
      <w:r w:rsidRPr="007F63E5">
        <w:t>Гкал/ч,</w:t>
      </w:r>
    </w:p>
    <w:p w14:paraId="7239B91A" w14:textId="77777777" w:rsidR="003E69F2" w:rsidRPr="007F63E5" w:rsidRDefault="003E69F2" w:rsidP="002B1201">
      <w:pPr>
        <w:ind w:right="-1" w:firstLine="567"/>
        <w:jc w:val="both"/>
      </w:pPr>
      <w:r w:rsidRPr="007F63E5">
        <w:t> </w:t>
      </w:r>
    </w:p>
    <w:p w14:paraId="2B7EFD47" w14:textId="77777777" w:rsidR="003E69F2" w:rsidRPr="007F63E5" w:rsidRDefault="003E69F2" w:rsidP="002B1201">
      <w:pPr>
        <w:ind w:right="-1" w:firstLine="567"/>
        <w:jc w:val="both"/>
      </w:pPr>
      <w:bookmarkStart w:id="135" w:name="dst102095"/>
      <w:bookmarkEnd w:id="135"/>
      <w:r w:rsidRPr="007F63E5">
        <w:t>где:</w:t>
      </w:r>
    </w:p>
    <w:p w14:paraId="41C756BF" w14:textId="2FE4A973" w:rsidR="003E69F2" w:rsidRPr="007F63E5" w:rsidRDefault="003E69F2" w:rsidP="002B1201">
      <w:pPr>
        <w:ind w:right="-1" w:firstLine="567"/>
        <w:jc w:val="both"/>
      </w:pPr>
      <w:bookmarkStart w:id="136" w:name="dst102096"/>
      <w:bookmarkEnd w:id="136"/>
      <w:r w:rsidRPr="007F63E5">
        <w:t>b - коэффициент, учитывающий максимально-часовой расход тепла на горячее водоснабжение по отношению к среднечасовому расходу тепла на ГВС;</w:t>
      </w:r>
    </w:p>
    <w:p w14:paraId="1757C1F1" w14:textId="77777777" w:rsidR="003E69F2" w:rsidRPr="007F63E5" w:rsidRDefault="003E69F2" w:rsidP="002B1201">
      <w:pPr>
        <w:ind w:right="-1" w:firstLine="567"/>
        <w:jc w:val="both"/>
      </w:pPr>
      <w:bookmarkStart w:id="137" w:name="dst102097"/>
      <w:bookmarkEnd w:id="137"/>
      <w:proofErr w:type="spellStart"/>
      <w:r w:rsidRPr="007F63E5">
        <w:t>Q</w:t>
      </w:r>
      <w:r w:rsidRPr="00641F31">
        <w:rPr>
          <w:vertAlign w:val="subscript"/>
        </w:rPr>
        <w:t>гв.ср.от</w:t>
      </w:r>
      <w:proofErr w:type="spellEnd"/>
      <w:r w:rsidRPr="00641F31">
        <w:rPr>
          <w:vertAlign w:val="subscript"/>
        </w:rPr>
        <w:t>. </w:t>
      </w:r>
      <w:r w:rsidRPr="007F63E5">
        <w:t>- среднечасовой расход тепла на горячее водоснабжение жилых и общественных зданий за отопительный период, Гкал/час.</w:t>
      </w:r>
    </w:p>
    <w:p w14:paraId="1CB80B40" w14:textId="77777777" w:rsidR="003E69F2" w:rsidRPr="007F63E5" w:rsidRDefault="003E69F2" w:rsidP="002B1201">
      <w:pPr>
        <w:ind w:right="-1" w:firstLine="567"/>
        <w:jc w:val="both"/>
      </w:pPr>
      <w:bookmarkStart w:id="138" w:name="dst102098"/>
      <w:bookmarkEnd w:id="138"/>
      <w:r w:rsidRPr="007F63E5">
        <w:t xml:space="preserve">Максимально-часовой расход тепла с учетом собственных нужд и потерь в тепловых сетях </w:t>
      </w:r>
      <w:proofErr w:type="spellStart"/>
      <w:r w:rsidRPr="007F63E5">
        <w:t>Qmax</w:t>
      </w:r>
      <w:proofErr w:type="spellEnd"/>
      <w:r w:rsidRPr="007F63E5">
        <w:t xml:space="preserve"> определяется по формуле:</w:t>
      </w:r>
    </w:p>
    <w:p w14:paraId="5B9461C7" w14:textId="77777777" w:rsidR="003E69F2" w:rsidRPr="007F63E5" w:rsidRDefault="003E69F2" w:rsidP="002B1201">
      <w:pPr>
        <w:ind w:right="-1" w:firstLine="567"/>
        <w:jc w:val="both"/>
      </w:pPr>
      <w:bookmarkStart w:id="139" w:name="dst102099"/>
      <w:bookmarkEnd w:id="139"/>
      <w:proofErr w:type="spellStart"/>
      <w:r w:rsidRPr="007F63E5">
        <w:t>Q</w:t>
      </w:r>
      <w:r w:rsidRPr="00641F31">
        <w:rPr>
          <w:vertAlign w:val="subscript"/>
        </w:rPr>
        <w:t>max</w:t>
      </w:r>
      <w:proofErr w:type="spellEnd"/>
      <w:r w:rsidRPr="007F63E5">
        <w:t xml:space="preserve"> = </w:t>
      </w:r>
      <w:proofErr w:type="spellStart"/>
      <w:r w:rsidRPr="007F63E5">
        <w:t>Q</w:t>
      </w:r>
      <w:r w:rsidRPr="00641F31">
        <w:rPr>
          <w:vertAlign w:val="subscript"/>
        </w:rPr>
        <w:t>сум.max</w:t>
      </w:r>
      <w:proofErr w:type="spellEnd"/>
      <w:r w:rsidRPr="00641F31">
        <w:rPr>
          <w:vertAlign w:val="subscript"/>
        </w:rPr>
        <w:t xml:space="preserve"> </w:t>
      </w:r>
      <w:r w:rsidRPr="007F63E5">
        <w:t xml:space="preserve">+ </w:t>
      </w:r>
      <w:proofErr w:type="spellStart"/>
      <w:r w:rsidRPr="007F63E5">
        <w:t>Q</w:t>
      </w:r>
      <w:r w:rsidRPr="00641F31">
        <w:rPr>
          <w:vertAlign w:val="subscript"/>
        </w:rPr>
        <w:t>с.н.max</w:t>
      </w:r>
      <w:proofErr w:type="spellEnd"/>
      <w:r w:rsidRPr="00641F31">
        <w:rPr>
          <w:vertAlign w:val="subscript"/>
        </w:rPr>
        <w:t xml:space="preserve"> </w:t>
      </w:r>
      <w:r w:rsidRPr="007F63E5">
        <w:t xml:space="preserve">+ </w:t>
      </w:r>
      <w:proofErr w:type="spellStart"/>
      <w:r w:rsidRPr="007F63E5">
        <w:t>Q</w:t>
      </w:r>
      <w:r w:rsidRPr="00641F31">
        <w:rPr>
          <w:vertAlign w:val="subscript"/>
        </w:rPr>
        <w:t>п.н.max</w:t>
      </w:r>
      <w:proofErr w:type="spellEnd"/>
      <w:r w:rsidRPr="007F63E5">
        <w:t>, Гкал/час,</w:t>
      </w:r>
    </w:p>
    <w:p w14:paraId="6677ECBA" w14:textId="77777777" w:rsidR="003E69F2" w:rsidRPr="007F63E5" w:rsidRDefault="003E69F2" w:rsidP="002B1201">
      <w:pPr>
        <w:ind w:right="-1" w:firstLine="567"/>
        <w:jc w:val="both"/>
      </w:pPr>
      <w:bookmarkStart w:id="140" w:name="dst102100"/>
      <w:bookmarkEnd w:id="140"/>
      <w:r w:rsidRPr="007F63E5">
        <w:t>где: </w:t>
      </w:r>
    </w:p>
    <w:p w14:paraId="21C188D1" w14:textId="72457944" w:rsidR="003E69F2" w:rsidRPr="007F63E5" w:rsidRDefault="003E69F2" w:rsidP="002B1201">
      <w:pPr>
        <w:ind w:right="-1" w:firstLine="567"/>
        <w:jc w:val="both"/>
      </w:pPr>
      <w:bookmarkStart w:id="141" w:name="dst102101"/>
      <w:bookmarkEnd w:id="141"/>
      <w:proofErr w:type="spellStart"/>
      <w:r w:rsidRPr="007F63E5">
        <w:t>Q</w:t>
      </w:r>
      <w:r w:rsidRPr="00641F31">
        <w:rPr>
          <w:vertAlign w:val="subscript"/>
        </w:rPr>
        <w:t>сум.max</w:t>
      </w:r>
      <w:proofErr w:type="spellEnd"/>
      <w:r w:rsidRPr="00641F31">
        <w:rPr>
          <w:vertAlign w:val="subscript"/>
        </w:rPr>
        <w:t xml:space="preserve"> </w:t>
      </w:r>
      <w:r w:rsidRPr="007F63E5">
        <w:t xml:space="preserve">= </w:t>
      </w:r>
      <w:proofErr w:type="spellStart"/>
      <w:r w:rsidRPr="007F63E5">
        <w:t>Q</w:t>
      </w:r>
      <w:r w:rsidRPr="00641F31">
        <w:rPr>
          <w:vertAlign w:val="subscript"/>
        </w:rPr>
        <w:t>сум.от.max</w:t>
      </w:r>
      <w:r w:rsidR="00641F31">
        <w:t>+</w:t>
      </w:r>
      <w:r w:rsidRPr="007F63E5">
        <w:t>Q</w:t>
      </w:r>
      <w:r w:rsidRPr="00641F31">
        <w:rPr>
          <w:vertAlign w:val="subscript"/>
        </w:rPr>
        <w:t>сум.в.max</w:t>
      </w:r>
      <w:proofErr w:type="spellEnd"/>
      <w:r w:rsidRPr="00641F31">
        <w:rPr>
          <w:vertAlign w:val="subscript"/>
        </w:rPr>
        <w:t xml:space="preserve"> </w:t>
      </w:r>
      <w:r w:rsidRPr="007F63E5">
        <w:t xml:space="preserve">+ </w:t>
      </w:r>
      <w:proofErr w:type="spellStart"/>
      <w:r w:rsidRPr="007F63E5">
        <w:t>Q</w:t>
      </w:r>
      <w:r w:rsidRPr="00641F31">
        <w:rPr>
          <w:vertAlign w:val="subscript"/>
        </w:rPr>
        <w:t>сум.гв.max</w:t>
      </w:r>
      <w:proofErr w:type="spellEnd"/>
      <w:r w:rsidRPr="007F63E5">
        <w:t>, Гкал/час,</w:t>
      </w:r>
    </w:p>
    <w:p w14:paraId="18AA8D53" w14:textId="77777777" w:rsidR="003E69F2" w:rsidRPr="007F63E5" w:rsidRDefault="003E69F2" w:rsidP="002B1201">
      <w:pPr>
        <w:ind w:right="-1" w:firstLine="567"/>
        <w:jc w:val="both"/>
      </w:pPr>
      <w:bookmarkStart w:id="142" w:name="dst102102"/>
      <w:bookmarkEnd w:id="142"/>
      <w:proofErr w:type="spellStart"/>
      <w:r w:rsidRPr="007F63E5">
        <w:t>Q</w:t>
      </w:r>
      <w:r w:rsidRPr="00641F31">
        <w:rPr>
          <w:vertAlign w:val="subscript"/>
        </w:rPr>
        <w:t>сум.max</w:t>
      </w:r>
      <w:proofErr w:type="spellEnd"/>
      <w:r w:rsidRPr="00641F31">
        <w:rPr>
          <w:vertAlign w:val="subscript"/>
        </w:rPr>
        <w:t xml:space="preserve"> </w:t>
      </w:r>
      <w:r w:rsidRPr="007F63E5">
        <w:t>- максимально-часовой расход тепла на отопление, вентиляцию и горячее водоснабжение, Гкал/час;</w:t>
      </w:r>
    </w:p>
    <w:p w14:paraId="61FC62FF" w14:textId="77777777" w:rsidR="003E69F2" w:rsidRPr="007F63E5" w:rsidRDefault="003E69F2" w:rsidP="002B1201">
      <w:pPr>
        <w:ind w:right="-1" w:firstLine="567"/>
        <w:jc w:val="both"/>
      </w:pPr>
      <w:bookmarkStart w:id="143" w:name="dst102103"/>
      <w:bookmarkEnd w:id="143"/>
      <w:proofErr w:type="spellStart"/>
      <w:r w:rsidRPr="007F63E5">
        <w:t>Q</w:t>
      </w:r>
      <w:r w:rsidRPr="00641F31">
        <w:rPr>
          <w:vertAlign w:val="subscript"/>
        </w:rPr>
        <w:t>с.н.max</w:t>
      </w:r>
      <w:proofErr w:type="spellEnd"/>
      <w:r w:rsidRPr="00641F31">
        <w:rPr>
          <w:vertAlign w:val="subscript"/>
        </w:rPr>
        <w:t xml:space="preserve"> </w:t>
      </w:r>
      <w:r w:rsidRPr="007F63E5">
        <w:t>- максимально-часовой расход тепла на собственные нужды, Гкал/час;</w:t>
      </w:r>
    </w:p>
    <w:p w14:paraId="2A6EB32B" w14:textId="77777777" w:rsidR="003E69F2" w:rsidRPr="007F63E5" w:rsidRDefault="003E69F2" w:rsidP="002B1201">
      <w:pPr>
        <w:ind w:right="-1" w:firstLine="567"/>
        <w:jc w:val="both"/>
      </w:pPr>
      <w:bookmarkStart w:id="144" w:name="dst102104"/>
      <w:bookmarkEnd w:id="144"/>
      <w:proofErr w:type="spellStart"/>
      <w:r w:rsidRPr="007F63E5">
        <w:t>Q</w:t>
      </w:r>
      <w:r w:rsidRPr="00641F31">
        <w:rPr>
          <w:vertAlign w:val="subscript"/>
        </w:rPr>
        <w:t>п.с.max</w:t>
      </w:r>
      <w:proofErr w:type="spellEnd"/>
      <w:r w:rsidRPr="00641F31">
        <w:rPr>
          <w:vertAlign w:val="subscript"/>
        </w:rPr>
        <w:t xml:space="preserve"> </w:t>
      </w:r>
      <w:r w:rsidRPr="007F63E5">
        <w:t>- максимально-часовой расход тепла на потери в тепловых сетях, Гкал/час;</w:t>
      </w:r>
    </w:p>
    <w:p w14:paraId="73DC4CFD" w14:textId="77777777" w:rsidR="003E69F2" w:rsidRPr="007F63E5" w:rsidRDefault="003E69F2" w:rsidP="002B1201">
      <w:pPr>
        <w:ind w:right="-1" w:firstLine="567"/>
        <w:jc w:val="both"/>
      </w:pPr>
      <w:bookmarkStart w:id="145" w:name="dst102105"/>
      <w:bookmarkEnd w:id="145"/>
      <w:proofErr w:type="spellStart"/>
      <w:r w:rsidRPr="007F63E5">
        <w:t>Q</w:t>
      </w:r>
      <w:r w:rsidRPr="00641F31">
        <w:rPr>
          <w:vertAlign w:val="subscript"/>
        </w:rPr>
        <w:t>сум.от.max</w:t>
      </w:r>
      <w:proofErr w:type="spellEnd"/>
      <w:r w:rsidRPr="00641F31">
        <w:rPr>
          <w:vertAlign w:val="subscript"/>
        </w:rPr>
        <w:t xml:space="preserve"> </w:t>
      </w:r>
      <w:r w:rsidRPr="007F63E5">
        <w:t>- максимально-часовой расход тепла на отопление, Гкал/час;</w:t>
      </w:r>
    </w:p>
    <w:p w14:paraId="658273FA" w14:textId="77777777" w:rsidR="003E69F2" w:rsidRPr="007F63E5" w:rsidRDefault="003E69F2" w:rsidP="002B1201">
      <w:pPr>
        <w:ind w:right="-1" w:firstLine="567"/>
        <w:jc w:val="both"/>
      </w:pPr>
      <w:bookmarkStart w:id="146" w:name="dst102106"/>
      <w:bookmarkEnd w:id="146"/>
      <w:proofErr w:type="spellStart"/>
      <w:r w:rsidRPr="007F63E5">
        <w:t>Q</w:t>
      </w:r>
      <w:r w:rsidRPr="00641F31">
        <w:rPr>
          <w:vertAlign w:val="subscript"/>
        </w:rPr>
        <w:t>сум.в.max</w:t>
      </w:r>
      <w:proofErr w:type="spellEnd"/>
      <w:r w:rsidRPr="00641F31">
        <w:rPr>
          <w:vertAlign w:val="subscript"/>
        </w:rPr>
        <w:t xml:space="preserve"> </w:t>
      </w:r>
      <w:r w:rsidRPr="007F63E5">
        <w:t>- максимально-часовой расход тепла на вентиляцию, Гкал/час;</w:t>
      </w:r>
    </w:p>
    <w:p w14:paraId="58A83794" w14:textId="77777777" w:rsidR="003E69F2" w:rsidRPr="007F63E5" w:rsidRDefault="003E69F2" w:rsidP="002B1201">
      <w:pPr>
        <w:ind w:right="-1" w:firstLine="567"/>
        <w:jc w:val="both"/>
      </w:pPr>
      <w:bookmarkStart w:id="147" w:name="dst102107"/>
      <w:bookmarkEnd w:id="147"/>
      <w:proofErr w:type="spellStart"/>
      <w:r w:rsidRPr="007F63E5">
        <w:t>Q</w:t>
      </w:r>
      <w:r w:rsidRPr="00641F31">
        <w:rPr>
          <w:vertAlign w:val="subscript"/>
        </w:rPr>
        <w:t>сум.гв.max</w:t>
      </w:r>
      <w:proofErr w:type="spellEnd"/>
      <w:r w:rsidRPr="00641F31">
        <w:rPr>
          <w:vertAlign w:val="subscript"/>
        </w:rPr>
        <w:t xml:space="preserve"> </w:t>
      </w:r>
      <w:r w:rsidRPr="007F63E5">
        <w:t>- максимально-часовой расход тепла на горячее водоснабжение, Гкал/час.</w:t>
      </w:r>
    </w:p>
    <w:p w14:paraId="486908F9" w14:textId="77777777" w:rsidR="003E69F2" w:rsidRPr="007F63E5" w:rsidRDefault="003E69F2" w:rsidP="003E69F2">
      <w:pPr>
        <w:ind w:right="-1" w:firstLine="567"/>
        <w:jc w:val="both"/>
        <w:rPr>
          <w:i/>
          <w:iCs/>
        </w:rPr>
      </w:pPr>
    </w:p>
    <w:p w14:paraId="008A1AFE" w14:textId="77777777" w:rsidR="003E69F2" w:rsidRPr="007F63E5" w:rsidRDefault="003E69F2" w:rsidP="003E69F2">
      <w:pPr>
        <w:ind w:right="-1" w:firstLine="567"/>
        <w:jc w:val="both"/>
        <w:rPr>
          <w:i/>
          <w:iCs/>
        </w:rPr>
      </w:pPr>
      <w:r w:rsidRPr="007F63E5">
        <w:rPr>
          <w:i/>
          <w:iCs/>
        </w:rPr>
        <w:t>в) Объекты газоснабжения</w:t>
      </w:r>
    </w:p>
    <w:p w14:paraId="4D3A3047" w14:textId="77777777" w:rsidR="0000558C" w:rsidRPr="007F63E5" w:rsidRDefault="0000558C" w:rsidP="0000558C">
      <w:pPr>
        <w:ind w:right="-1" w:firstLine="567"/>
        <w:jc w:val="both"/>
      </w:pPr>
      <w:r w:rsidRPr="007F63E5">
        <w:t xml:space="preserve">1. </w:t>
      </w:r>
      <w:r w:rsidR="005008B8" w:rsidRPr="007F63E5">
        <w:t xml:space="preserve">Усредненный показатель удельного расхода природного газа на отопление, горячее водоснабжение, </w:t>
      </w:r>
      <w:proofErr w:type="spellStart"/>
      <w:r w:rsidR="005008B8" w:rsidRPr="007F63E5">
        <w:t>пищеприготовление</w:t>
      </w:r>
      <w:proofErr w:type="spellEnd"/>
      <w:r w:rsidRPr="007F63E5">
        <w:t xml:space="preserve"> (куб. м/</w:t>
      </w:r>
      <w:r w:rsidR="005008B8" w:rsidRPr="007F63E5">
        <w:t>чел. в час</w:t>
      </w:r>
      <w:r w:rsidRPr="007F63E5">
        <w:t xml:space="preserve">) определяется по </w:t>
      </w:r>
      <w:r w:rsidR="005358A4" w:rsidRPr="007F63E5">
        <w:t>СП 42-101-2003</w:t>
      </w:r>
      <w:r w:rsidR="00F224D2" w:rsidRPr="007F63E5">
        <w:t>.</w:t>
      </w:r>
    </w:p>
    <w:p w14:paraId="4C5B01DD" w14:textId="0700AD20" w:rsidR="005358A4" w:rsidRPr="007F63E5" w:rsidRDefault="005358A4" w:rsidP="005358A4">
      <w:pPr>
        <w:ind w:right="-1" w:firstLine="567"/>
        <w:jc w:val="both"/>
      </w:pPr>
      <w:r w:rsidRPr="007F63E5">
        <w:t>2. Расходы газа на индивидуально-бытовые нужды в многоквартирных домах в соответствии с п. 3.20 СП 42-101-2003 определены по сумме номинальных расходов газа газовыми приборами на расчётном участке, с учётом коэффициентов одновременности их действия по табл.</w:t>
      </w:r>
      <w:r w:rsidR="00334028">
        <w:t xml:space="preserve"> </w:t>
      </w:r>
      <w:r w:rsidRPr="007F63E5">
        <w:t>5 СП 42-101-2003.</w:t>
      </w:r>
    </w:p>
    <w:p w14:paraId="5A635A11" w14:textId="77777777" w:rsidR="008B253F" w:rsidRPr="008B253F" w:rsidRDefault="008B253F" w:rsidP="008B253F">
      <w:pPr>
        <w:widowControl w:val="0"/>
        <w:autoSpaceDE w:val="0"/>
        <w:autoSpaceDN w:val="0"/>
        <w:adjustRightInd w:val="0"/>
        <w:ind w:firstLine="568"/>
        <w:jc w:val="both"/>
      </w:pPr>
      <w:r w:rsidRPr="007F63E5">
        <w:t xml:space="preserve">3. </w:t>
      </w:r>
      <w:r w:rsidRPr="008B253F">
        <w:t xml:space="preserve">Для отдельных жилых домов и общественных зданий расчетный часовой расход газа </w:t>
      </w:r>
      <w:r w:rsidRPr="007F63E5">
        <w:rPr>
          <w:noProof/>
          <w:position w:val="-10"/>
        </w:rPr>
        <w:drawing>
          <wp:inline distT="0" distB="0" distL="0" distR="0" wp14:anchorId="66E63DDC" wp14:editId="29E01031">
            <wp:extent cx="228600" cy="2667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8B253F">
        <w:t xml:space="preserve">, </w:t>
      </w:r>
      <w:r w:rsidRPr="007F63E5">
        <w:t>куб.</w:t>
      </w:r>
      <w:r w:rsidRPr="008B253F">
        <w:t>м/ч, следует определять по сумме номинальных расходов газа газовыми приборами с учетом коэффициента одновременности их действия по формуле</w:t>
      </w:r>
      <w:r w:rsidRPr="007F63E5">
        <w:t>:</w:t>
      </w:r>
    </w:p>
    <w:p w14:paraId="308335C3" w14:textId="77777777" w:rsidR="008B253F" w:rsidRPr="008B253F" w:rsidRDefault="008B253F" w:rsidP="008B253F">
      <w:pPr>
        <w:widowControl w:val="0"/>
        <w:autoSpaceDE w:val="0"/>
        <w:autoSpaceDN w:val="0"/>
        <w:adjustRightInd w:val="0"/>
        <w:ind w:firstLine="568"/>
        <w:jc w:val="both"/>
      </w:pPr>
    </w:p>
    <w:p w14:paraId="34B24FC9" w14:textId="77777777" w:rsidR="008B253F" w:rsidRPr="008B253F" w:rsidRDefault="008B253F" w:rsidP="008B253F">
      <w:pPr>
        <w:widowControl w:val="0"/>
        <w:autoSpaceDE w:val="0"/>
        <w:autoSpaceDN w:val="0"/>
        <w:adjustRightInd w:val="0"/>
        <w:jc w:val="center"/>
      </w:pPr>
      <w:r w:rsidRPr="007F63E5">
        <w:rPr>
          <w:noProof/>
          <w:position w:val="-16"/>
        </w:rPr>
        <w:drawing>
          <wp:inline distT="0" distB="0" distL="0" distR="0" wp14:anchorId="13D9F787" wp14:editId="2BF9B3B6">
            <wp:extent cx="1285875" cy="4286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p>
    <w:p w14:paraId="37AB929C" w14:textId="77777777" w:rsidR="008B253F" w:rsidRPr="008B253F" w:rsidRDefault="008B253F" w:rsidP="008B253F">
      <w:pPr>
        <w:widowControl w:val="0"/>
        <w:autoSpaceDE w:val="0"/>
        <w:autoSpaceDN w:val="0"/>
        <w:adjustRightInd w:val="0"/>
      </w:pPr>
      <w:r w:rsidRPr="008B253F">
        <w:t xml:space="preserve"> где </w:t>
      </w:r>
      <w:r w:rsidRPr="007F63E5">
        <w:rPr>
          <w:noProof/>
          <w:position w:val="-16"/>
        </w:rPr>
        <w:drawing>
          <wp:inline distT="0" distB="0" distL="0" distR="0" wp14:anchorId="25701367" wp14:editId="57A5186E">
            <wp:extent cx="638175" cy="4286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sidRPr="008B253F">
        <w:t xml:space="preserve">- сумма произведений величин </w:t>
      </w:r>
      <w:r w:rsidRPr="007F63E5">
        <w:rPr>
          <w:noProof/>
          <w:position w:val="-9"/>
        </w:rPr>
        <w:drawing>
          <wp:inline distT="0" distB="0" distL="0" distR="0" wp14:anchorId="73A70EC5" wp14:editId="6AEEA176">
            <wp:extent cx="333375" cy="2286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 </w:t>
      </w:r>
      <w:r w:rsidRPr="007F63E5">
        <w:rPr>
          <w:noProof/>
          <w:position w:val="-9"/>
        </w:rPr>
        <w:drawing>
          <wp:inline distT="0" distB="0" distL="0" distR="0" wp14:anchorId="5FB51C7C" wp14:editId="42129B30">
            <wp:extent cx="333375" cy="2286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и </w:t>
      </w:r>
      <w:r w:rsidRPr="007F63E5">
        <w:rPr>
          <w:noProof/>
          <w:position w:val="-9"/>
        </w:rPr>
        <w:drawing>
          <wp:inline distT="0" distB="0" distL="0" distR="0" wp14:anchorId="5ED8479E" wp14:editId="2A4067AB">
            <wp:extent cx="161925" cy="2286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8B253F">
        <w:t xml:space="preserve">от </w:t>
      </w:r>
      <w:r w:rsidRPr="007F63E5">
        <w:rPr>
          <w:noProof/>
          <w:position w:val="-6"/>
        </w:rPr>
        <w:drawing>
          <wp:inline distT="0" distB="0" distL="0" distR="0" wp14:anchorId="03D5DAD9" wp14:editId="3E397480">
            <wp:extent cx="85725" cy="16192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8B253F">
        <w:t xml:space="preserve">до </w:t>
      </w:r>
      <w:r w:rsidRPr="007F63E5">
        <w:rPr>
          <w:noProof/>
          <w:position w:val="-5"/>
        </w:rPr>
        <w:drawing>
          <wp:inline distT="0" distB="0" distL="0" distR="0" wp14:anchorId="3D3718C9" wp14:editId="05BE9909">
            <wp:extent cx="161925" cy="14287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B253F">
        <w:t xml:space="preserve">; </w:t>
      </w:r>
    </w:p>
    <w:p w14:paraId="4C24342D" w14:textId="19C3636D" w:rsidR="008B253F" w:rsidRPr="008B253F" w:rsidRDefault="008B253F" w:rsidP="008B253F">
      <w:pPr>
        <w:widowControl w:val="0"/>
        <w:autoSpaceDE w:val="0"/>
        <w:autoSpaceDN w:val="0"/>
        <w:adjustRightInd w:val="0"/>
        <w:ind w:firstLine="568"/>
        <w:jc w:val="both"/>
      </w:pPr>
      <w:r w:rsidRPr="007F63E5">
        <w:rPr>
          <w:noProof/>
          <w:position w:val="-9"/>
        </w:rPr>
        <w:lastRenderedPageBreak/>
        <w:drawing>
          <wp:inline distT="0" distB="0" distL="0" distR="0" wp14:anchorId="7C01A2B7" wp14:editId="65CC4C60">
            <wp:extent cx="333375" cy="2286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коэффициент одновременности, принимаемый для жилых домов по табл</w:t>
      </w:r>
      <w:r w:rsidR="00334028">
        <w:t>.</w:t>
      </w:r>
      <w:r w:rsidRPr="008B253F">
        <w:t xml:space="preserve"> 5</w:t>
      </w:r>
      <w:r w:rsidRPr="007F63E5">
        <w:t xml:space="preserve"> СП 42-101-2003;</w:t>
      </w:r>
    </w:p>
    <w:p w14:paraId="23F28375"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699AEF7D" wp14:editId="77E28ED6">
            <wp:extent cx="333375" cy="228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 номинальный расход газа прибором или группой приборов, </w:t>
      </w:r>
      <w:r w:rsidRPr="007F63E5">
        <w:t>куб.</w:t>
      </w:r>
      <w:r w:rsidRPr="008B253F">
        <w:t>м/ч, принимаемый по паспортным данным или техническим характеристикам приборов;</w:t>
      </w:r>
    </w:p>
    <w:p w14:paraId="29A9E291"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498E8E52" wp14:editId="7CF6ACE3">
            <wp:extent cx="161925" cy="2286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8B253F">
        <w:t>- число однотипных приборов или групп приборов;</w:t>
      </w:r>
    </w:p>
    <w:p w14:paraId="75659DF4" w14:textId="77777777" w:rsidR="0000558C" w:rsidRPr="007F63E5" w:rsidRDefault="008B253F" w:rsidP="008B253F">
      <w:pPr>
        <w:widowControl w:val="0"/>
        <w:autoSpaceDE w:val="0"/>
        <w:autoSpaceDN w:val="0"/>
        <w:adjustRightInd w:val="0"/>
        <w:ind w:firstLine="568"/>
        <w:jc w:val="both"/>
      </w:pPr>
      <w:r w:rsidRPr="007F63E5">
        <w:rPr>
          <w:noProof/>
          <w:position w:val="-5"/>
        </w:rPr>
        <w:drawing>
          <wp:inline distT="0" distB="0" distL="0" distR="0" wp14:anchorId="1E537D26" wp14:editId="03F4D7E0">
            <wp:extent cx="161925" cy="1428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B253F">
        <w:t>- число типов приборов или групп приборов.</w:t>
      </w:r>
    </w:p>
    <w:p w14:paraId="56698C34" w14:textId="77777777" w:rsidR="008B253F" w:rsidRPr="007F63E5" w:rsidRDefault="008B253F" w:rsidP="008B253F">
      <w:pPr>
        <w:pStyle w:val="24"/>
        <w:ind w:firstLine="568"/>
        <w:rPr>
          <w:rFonts w:eastAsia="Times New Roman"/>
          <w:i w:val="0"/>
          <w:noProof w:val="0"/>
        </w:rPr>
      </w:pPr>
      <w:r w:rsidRPr="007F63E5">
        <w:rPr>
          <w:rFonts w:eastAsia="Times New Roman"/>
          <w:i w:val="0"/>
          <w:noProof w:val="0"/>
        </w:rPr>
        <w:t xml:space="preserve">4. Максимальный расчетный часовой расход газа </w:t>
      </w:r>
      <w:r w:rsidRPr="007F63E5">
        <w:rPr>
          <w:rFonts w:eastAsia="Times New Roman"/>
          <w:i w:val="0"/>
          <w:position w:val="-10"/>
        </w:rPr>
        <w:drawing>
          <wp:inline distT="0" distB="0" distL="0" distR="0" wp14:anchorId="630A6146" wp14:editId="20429D6A">
            <wp:extent cx="228600" cy="2667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7F63E5">
        <w:rPr>
          <w:rFonts w:eastAsia="Times New Roman"/>
          <w:i w:val="0"/>
          <w:noProof w:val="0"/>
        </w:rPr>
        <w:t xml:space="preserve">, куб.м/ч, при 0 °С и давлении газа 0,1 МПа (760 мм </w:t>
      </w:r>
      <w:proofErr w:type="spellStart"/>
      <w:r w:rsidRPr="007F63E5">
        <w:rPr>
          <w:rFonts w:eastAsia="Times New Roman"/>
          <w:i w:val="0"/>
          <w:noProof w:val="0"/>
        </w:rPr>
        <w:t>рт.ст</w:t>
      </w:r>
      <w:proofErr w:type="spellEnd"/>
      <w:r w:rsidRPr="007F63E5">
        <w:rPr>
          <w:rFonts w:eastAsia="Times New Roman"/>
          <w:i w:val="0"/>
          <w:noProof w:val="0"/>
        </w:rPr>
        <w:t>.) на хозяйственно-бытовые и производственные нужды следует определять как долю годового расхода по формуле</w:t>
      </w:r>
    </w:p>
    <w:p w14:paraId="2A349CC1" w14:textId="77777777" w:rsidR="008B253F" w:rsidRPr="008B253F" w:rsidRDefault="008B253F" w:rsidP="008B253F">
      <w:pPr>
        <w:widowControl w:val="0"/>
        <w:autoSpaceDE w:val="0"/>
        <w:autoSpaceDN w:val="0"/>
        <w:adjustRightInd w:val="0"/>
        <w:ind w:firstLine="568"/>
        <w:jc w:val="both"/>
      </w:pPr>
    </w:p>
    <w:p w14:paraId="3F6E673D" w14:textId="77777777" w:rsidR="008B253F" w:rsidRPr="008B253F" w:rsidRDefault="008B253F" w:rsidP="008B253F">
      <w:pPr>
        <w:widowControl w:val="0"/>
        <w:autoSpaceDE w:val="0"/>
        <w:autoSpaceDN w:val="0"/>
        <w:adjustRightInd w:val="0"/>
        <w:jc w:val="center"/>
      </w:pPr>
      <w:r w:rsidRPr="007F63E5">
        <w:rPr>
          <w:noProof/>
          <w:position w:val="-10"/>
        </w:rPr>
        <w:drawing>
          <wp:inline distT="0" distB="0" distL="0" distR="0" wp14:anchorId="369D9CF6" wp14:editId="579B5EB6">
            <wp:extent cx="914400" cy="2762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097B61CF" w14:textId="77777777" w:rsidR="008B253F" w:rsidRPr="008B253F" w:rsidRDefault="008B253F" w:rsidP="008B253F">
      <w:pPr>
        <w:widowControl w:val="0"/>
        <w:autoSpaceDE w:val="0"/>
        <w:autoSpaceDN w:val="0"/>
        <w:adjustRightInd w:val="0"/>
        <w:jc w:val="both"/>
      </w:pPr>
    </w:p>
    <w:p w14:paraId="5D640316" w14:textId="77777777" w:rsidR="008B253F" w:rsidRPr="008B253F" w:rsidRDefault="008B253F" w:rsidP="008B253F">
      <w:pPr>
        <w:widowControl w:val="0"/>
        <w:autoSpaceDE w:val="0"/>
        <w:autoSpaceDN w:val="0"/>
        <w:adjustRightInd w:val="0"/>
        <w:jc w:val="both"/>
      </w:pPr>
      <w:r w:rsidRPr="008B253F">
        <w:t xml:space="preserve">где </w:t>
      </w:r>
      <w:r w:rsidRPr="007F63E5">
        <w:rPr>
          <w:noProof/>
          <w:position w:val="-10"/>
        </w:rPr>
        <w:drawing>
          <wp:inline distT="0" distB="0" distL="0" distR="0" wp14:anchorId="7E8D41AF" wp14:editId="0C1DC10D">
            <wp:extent cx="371475" cy="2667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r w:rsidRPr="008B253F">
        <w:t xml:space="preserve">- коэффициент часового максимума (коэффициент перехода от годового расхода к максимальному часовому расходу газа); </w:t>
      </w:r>
    </w:p>
    <w:p w14:paraId="60D7485E"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6C83C78B" wp14:editId="168B05B3">
            <wp:extent cx="219075" cy="23812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8B253F">
        <w:t xml:space="preserve">- годовой расход газа, </w:t>
      </w:r>
      <w:r w:rsidRPr="007F63E5">
        <w:t>куб.</w:t>
      </w:r>
      <w:r w:rsidRPr="008B253F">
        <w:t xml:space="preserve">м/год. </w:t>
      </w:r>
    </w:p>
    <w:p w14:paraId="3E003523" w14:textId="24089D12" w:rsidR="0000558C" w:rsidRPr="007F63E5" w:rsidRDefault="008B253F" w:rsidP="003E69F2">
      <w:pPr>
        <w:ind w:right="-1" w:firstLine="567"/>
        <w:jc w:val="both"/>
      </w:pPr>
      <w:r w:rsidRPr="007F63E5">
        <w:t>5</w:t>
      </w:r>
      <w:r w:rsidR="0000558C" w:rsidRPr="007F63E5">
        <w:t>. Согласно СП 62.13330.2011</w:t>
      </w:r>
      <w:r w:rsidR="00334028">
        <w:t>*</w:t>
      </w:r>
      <w:r w:rsidR="0000558C" w:rsidRPr="007F63E5">
        <w:t>, годовые расходы газа на нужды предприятий торговли, предприятий бытового обслуживания непроизводственного характера и т.п., следует принимать в размере до 5% суммарного расхода теплоты на жилые дома, приведенного в таблице.</w:t>
      </w:r>
    </w:p>
    <w:p w14:paraId="29034447" w14:textId="77777777" w:rsidR="008B253F" w:rsidRPr="007F63E5" w:rsidRDefault="008B253F" w:rsidP="003E69F2">
      <w:pPr>
        <w:ind w:right="-1" w:firstLine="567"/>
        <w:jc w:val="both"/>
      </w:pPr>
      <w:r w:rsidRPr="007F63E5">
        <w:t>6. Расходы газа на нужды отопления и горячего водоснабжения приняты в соответствии с указаниями СП 30.13330.2020, СП 60.13330.2020, СП 124.13330.2012. Расходы на многоквартирные жилые дома прин</w:t>
      </w:r>
      <w:r w:rsidR="00F224D2" w:rsidRPr="007F63E5">
        <w:t>имаются</w:t>
      </w:r>
      <w:r w:rsidRPr="007F63E5">
        <w:t xml:space="preserve"> с учётом коэффициента одновременности работы отопительных котлов - 0,85.</w:t>
      </w:r>
    </w:p>
    <w:p w14:paraId="7D5F12FC" w14:textId="77777777" w:rsidR="003E69F2" w:rsidRPr="007F63E5" w:rsidRDefault="003E69F2" w:rsidP="003E69F2">
      <w:pPr>
        <w:ind w:right="-1" w:firstLine="567"/>
        <w:jc w:val="both"/>
        <w:rPr>
          <w:i/>
          <w:iCs/>
        </w:rPr>
      </w:pPr>
    </w:p>
    <w:p w14:paraId="43683A6B" w14:textId="77777777" w:rsidR="003E69F2" w:rsidRPr="007F63E5" w:rsidRDefault="003E69F2" w:rsidP="003E69F2">
      <w:pPr>
        <w:ind w:right="-1" w:firstLine="567"/>
        <w:jc w:val="both"/>
        <w:rPr>
          <w:i/>
          <w:iCs/>
        </w:rPr>
      </w:pPr>
      <w:r w:rsidRPr="007F63E5">
        <w:rPr>
          <w:i/>
          <w:iCs/>
        </w:rPr>
        <w:t>г) Объекты водоснабжения</w:t>
      </w:r>
    </w:p>
    <w:p w14:paraId="1095F1DE" w14:textId="77777777" w:rsidR="002F677E" w:rsidRPr="007F63E5" w:rsidRDefault="002F677E" w:rsidP="002F677E">
      <w:pPr>
        <w:ind w:right="-1" w:firstLine="567"/>
        <w:jc w:val="both"/>
      </w:pPr>
      <w:bookmarkStart w:id="148" w:name="dst101969"/>
      <w:bookmarkEnd w:id="148"/>
      <w:r w:rsidRPr="007F63E5">
        <w:t>1. 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636C80B4" w14:textId="77777777" w:rsidR="002F677E" w:rsidRPr="007F63E5" w:rsidRDefault="002F677E" w:rsidP="002F677E">
      <w:pPr>
        <w:ind w:right="-1" w:firstLine="567"/>
        <w:jc w:val="both"/>
      </w:pPr>
      <w:bookmarkStart w:id="149" w:name="dst101970"/>
      <w:bookmarkEnd w:id="149"/>
      <w:r w:rsidRPr="007F63E5">
        <w:t>2. Средний суточный расход питьевой воды (куб. м/сутки) определяется по СП 30.13330.20</w:t>
      </w:r>
      <w:r w:rsidR="00CA7E72">
        <w:t xml:space="preserve">20 </w:t>
      </w:r>
      <w:r w:rsidRPr="007F63E5">
        <w:t>и складывается из расходов на:</w:t>
      </w:r>
    </w:p>
    <w:p w14:paraId="549255ED" w14:textId="77777777" w:rsidR="002F677E" w:rsidRPr="007F63E5" w:rsidRDefault="002F677E" w:rsidP="002F677E">
      <w:pPr>
        <w:ind w:right="-1" w:firstLine="567"/>
        <w:jc w:val="both"/>
      </w:pPr>
      <w:bookmarkStart w:id="150" w:name="dst101971"/>
      <w:bookmarkEnd w:id="150"/>
      <w:r w:rsidRPr="007F63E5">
        <w:t>1) хозяйственно-питьевые нужды населения (суммируются расходы для разных типов застройки):</w:t>
      </w:r>
    </w:p>
    <w:p w14:paraId="0CF74B74" w14:textId="77777777" w:rsidR="002F677E" w:rsidRPr="007F63E5" w:rsidRDefault="002F677E" w:rsidP="002F677E">
      <w:pPr>
        <w:ind w:right="-1" w:firstLine="567"/>
        <w:jc w:val="both"/>
      </w:pPr>
      <w:bookmarkStart w:id="151" w:name="dst101972"/>
      <w:bookmarkEnd w:id="151"/>
      <w:r w:rsidRPr="007F63E5">
        <w:t>- для каждого вида застройки общая норма расхода воды в сутки со средним за год водопотреблением (из приложения А2 СП 30.13330.20</w:t>
      </w:r>
      <w:r w:rsidR="00CA7E72">
        <w:t>20</w:t>
      </w:r>
      <w:r w:rsidRPr="007F63E5">
        <w:t xml:space="preserve"> умножается на количество жителей;</w:t>
      </w:r>
    </w:p>
    <w:p w14:paraId="06165944" w14:textId="77777777" w:rsidR="002F677E" w:rsidRPr="007F63E5" w:rsidRDefault="002F677E" w:rsidP="002F677E">
      <w:pPr>
        <w:ind w:right="-1" w:firstLine="567"/>
        <w:jc w:val="both"/>
      </w:pPr>
      <w:bookmarkStart w:id="152" w:name="dst101973"/>
      <w:bookmarkEnd w:id="152"/>
      <w:r w:rsidRPr="007F63E5">
        <w:t>2) объекты социально-культурного и коммунально-бытового назначения:</w:t>
      </w:r>
    </w:p>
    <w:p w14:paraId="06C54827" w14:textId="1A0D440F" w:rsidR="002F677E" w:rsidRPr="007F63E5" w:rsidRDefault="002F677E" w:rsidP="000D6101">
      <w:pPr>
        <w:ind w:right="-1" w:firstLine="567"/>
        <w:jc w:val="both"/>
      </w:pPr>
      <w:bookmarkStart w:id="153" w:name="dst101974"/>
      <w:bookmarkEnd w:id="153"/>
      <w:r w:rsidRPr="007F63E5">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СП 30.13330.20</w:t>
      </w:r>
      <w:r w:rsidR="00CA7E72">
        <w:t>20</w:t>
      </w:r>
      <w:bookmarkStart w:id="154" w:name="dst101975"/>
      <w:bookmarkEnd w:id="154"/>
      <w:r w:rsidR="000D6101">
        <w:t xml:space="preserve"> </w:t>
      </w:r>
      <w:r w:rsidRPr="007F63E5">
        <w:t>или общий расход воды на объекты социальной сферы ориентировочно принимается 10 - 15% от расхода воды на хозяйственно-питьевые нужды населения;</w:t>
      </w:r>
    </w:p>
    <w:p w14:paraId="596DBF42" w14:textId="77777777" w:rsidR="002F677E" w:rsidRPr="007F63E5" w:rsidRDefault="002F677E" w:rsidP="002F677E">
      <w:pPr>
        <w:ind w:right="-1" w:firstLine="567"/>
        <w:jc w:val="both"/>
      </w:pPr>
      <w:bookmarkStart w:id="155" w:name="dst101976"/>
      <w:bookmarkEnd w:id="155"/>
      <w:r w:rsidRPr="007F63E5">
        <w:t>3) производственные и складские объекты:</w:t>
      </w:r>
    </w:p>
    <w:p w14:paraId="624F1E91" w14:textId="77777777" w:rsidR="002F677E" w:rsidRPr="007F63E5" w:rsidRDefault="002F677E" w:rsidP="002F677E">
      <w:pPr>
        <w:ind w:right="-1" w:firstLine="567"/>
        <w:jc w:val="both"/>
      </w:pPr>
      <w:bookmarkStart w:id="156" w:name="dst101977"/>
      <w:bookmarkEnd w:id="156"/>
      <w:r w:rsidRPr="007F63E5">
        <w:t>- расходы на питьевые и душевые нужды рабочих - по нормам приложения А2 СП 30.13330.20</w:t>
      </w:r>
      <w:r w:rsidR="003F681B">
        <w:t>20</w:t>
      </w:r>
    </w:p>
    <w:p w14:paraId="1054877B" w14:textId="77777777" w:rsidR="002F677E" w:rsidRPr="007F63E5" w:rsidRDefault="002F677E" w:rsidP="002F677E">
      <w:pPr>
        <w:ind w:right="-1" w:firstLine="567"/>
        <w:jc w:val="both"/>
      </w:pPr>
      <w:bookmarkStart w:id="157" w:name="dst101978"/>
      <w:bookmarkEnd w:id="157"/>
      <w:r w:rsidRPr="007F63E5">
        <w:t>- расходы на технологические нужды (данные предоставляются собственниками производства или разработчиками проекта);</w:t>
      </w:r>
    </w:p>
    <w:p w14:paraId="15DE3541" w14:textId="77777777" w:rsidR="002F677E" w:rsidRPr="007F63E5" w:rsidRDefault="002F677E" w:rsidP="002F677E">
      <w:pPr>
        <w:ind w:right="-1" w:firstLine="567"/>
        <w:jc w:val="both"/>
      </w:pPr>
      <w:bookmarkStart w:id="158" w:name="dst101979"/>
      <w:bookmarkEnd w:id="158"/>
      <w:r w:rsidRPr="007F63E5">
        <w:t>4) расходы воды на восстановление пожарного запаса воды.</w:t>
      </w:r>
    </w:p>
    <w:p w14:paraId="08ADC19A" w14:textId="77777777" w:rsidR="002F677E" w:rsidRPr="007F63E5" w:rsidRDefault="002F677E" w:rsidP="002F677E">
      <w:pPr>
        <w:ind w:right="-1" w:firstLine="567"/>
        <w:jc w:val="both"/>
      </w:pPr>
      <w:r w:rsidRPr="007F63E5">
        <w:t>Расходы воды на наружное пожаротушение и расчетное количество одновременных пожаров принимаются в соответствии с СП 8.13130.20</w:t>
      </w:r>
      <w:r w:rsidR="00842A25">
        <w:t>20</w:t>
      </w:r>
      <w:r w:rsidRPr="007F63E5">
        <w:t xml:space="preserve"> исходя из численности населения и объема зданий.</w:t>
      </w:r>
    </w:p>
    <w:p w14:paraId="0CE8F343" w14:textId="77777777" w:rsidR="002F677E" w:rsidRPr="007F63E5" w:rsidRDefault="002F677E" w:rsidP="002F677E">
      <w:pPr>
        <w:ind w:right="-1" w:firstLine="567"/>
        <w:jc w:val="both"/>
      </w:pPr>
      <w:bookmarkStart w:id="159" w:name="dst101981"/>
      <w:bookmarkEnd w:id="159"/>
      <w:r w:rsidRPr="007F63E5">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5FC8FB4C" w14:textId="77777777" w:rsidR="002F677E" w:rsidRPr="007F63E5" w:rsidRDefault="002F677E" w:rsidP="002F677E">
      <w:pPr>
        <w:ind w:right="-1" w:firstLine="567"/>
        <w:jc w:val="both"/>
      </w:pPr>
      <w:bookmarkStart w:id="160" w:name="dst101982"/>
      <w:bookmarkEnd w:id="160"/>
      <w:r w:rsidRPr="007F63E5">
        <w:t>5) расходы воды на полив территории.</w:t>
      </w:r>
    </w:p>
    <w:p w14:paraId="3C5D8806" w14:textId="442ECD6C" w:rsidR="002F677E" w:rsidRPr="007F63E5" w:rsidRDefault="002F677E" w:rsidP="002F677E">
      <w:pPr>
        <w:ind w:right="-1" w:firstLine="567"/>
        <w:jc w:val="both"/>
      </w:pPr>
      <w:bookmarkStart w:id="161" w:name="dst101983"/>
      <w:bookmarkEnd w:id="161"/>
      <w:r w:rsidRPr="007F63E5">
        <w:lastRenderedPageBreak/>
        <w:t xml:space="preserve">В соответствии с </w:t>
      </w:r>
      <w:r w:rsidR="000D6101" w:rsidRPr="000D6101">
        <w:t>СП 31.13330.2012</w:t>
      </w:r>
      <w:r w:rsidR="000D6101">
        <w:t xml:space="preserve"> </w:t>
      </w:r>
      <w:r w:rsidRPr="007F63E5">
        <w:t>таблица 3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6B3819DB" w14:textId="77777777" w:rsidR="002F677E" w:rsidRPr="007F63E5" w:rsidRDefault="002F677E" w:rsidP="002F677E">
      <w:pPr>
        <w:ind w:right="-1" w:firstLine="567"/>
        <w:jc w:val="both"/>
      </w:pPr>
      <w:bookmarkStart w:id="162" w:name="dst101984"/>
      <w:bookmarkEnd w:id="162"/>
      <w:r w:rsidRPr="007F63E5">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6244D1EE" w14:textId="77777777" w:rsidR="003E69F2" w:rsidRPr="007F63E5" w:rsidRDefault="003E69F2" w:rsidP="003E69F2">
      <w:pPr>
        <w:ind w:right="-1" w:firstLine="567"/>
        <w:jc w:val="both"/>
      </w:pPr>
    </w:p>
    <w:p w14:paraId="05367C8B" w14:textId="77777777" w:rsidR="003E69F2" w:rsidRPr="007F63E5" w:rsidRDefault="003E69F2" w:rsidP="003E69F2">
      <w:pPr>
        <w:ind w:right="-1" w:firstLine="567"/>
        <w:jc w:val="both"/>
        <w:rPr>
          <w:i/>
          <w:iCs/>
        </w:rPr>
      </w:pPr>
      <w:r w:rsidRPr="007F63E5">
        <w:rPr>
          <w:i/>
          <w:iCs/>
        </w:rPr>
        <w:t>д) Объекты водоотведения</w:t>
      </w:r>
    </w:p>
    <w:p w14:paraId="16549540" w14:textId="77777777" w:rsidR="002F677E" w:rsidRPr="007F63E5" w:rsidRDefault="002F677E" w:rsidP="002F677E">
      <w:pPr>
        <w:ind w:right="-1" w:firstLine="567"/>
        <w:jc w:val="both"/>
      </w:pPr>
      <w:bookmarkStart w:id="163" w:name="dst101986"/>
      <w:bookmarkEnd w:id="163"/>
      <w:r w:rsidRPr="007F63E5">
        <w:t>1. Показатель определяется путем деления расчетного среднесуточного объема бытовых сточных вод от населенного пункта на количество жителей.</w:t>
      </w:r>
    </w:p>
    <w:p w14:paraId="45EE66EE" w14:textId="77777777" w:rsidR="002F677E" w:rsidRPr="007F63E5" w:rsidRDefault="002F677E" w:rsidP="002F677E">
      <w:pPr>
        <w:ind w:right="-1" w:firstLine="567"/>
        <w:jc w:val="both"/>
      </w:pPr>
      <w:bookmarkStart w:id="164" w:name="dst101987"/>
      <w:bookmarkEnd w:id="164"/>
      <w:r w:rsidRPr="007F63E5">
        <w:t>2. Средний суточный объем бытовых сточных вод (куб. м/сутки) определяется по СП 30.13330.20</w:t>
      </w:r>
      <w:r w:rsidR="008256E9">
        <w:t xml:space="preserve">20 </w:t>
      </w:r>
      <w:r w:rsidRPr="007F63E5">
        <w:t>и складывается из расходов:</w:t>
      </w:r>
    </w:p>
    <w:p w14:paraId="65EF9884" w14:textId="77777777" w:rsidR="002F677E" w:rsidRPr="007F63E5" w:rsidRDefault="002F677E" w:rsidP="002F677E">
      <w:pPr>
        <w:ind w:right="-1" w:firstLine="567"/>
        <w:jc w:val="both"/>
      </w:pPr>
      <w:bookmarkStart w:id="165" w:name="dst101988"/>
      <w:bookmarkEnd w:id="165"/>
      <w:r w:rsidRPr="007F63E5">
        <w:t>1) бытовых сточных вод от населения (равняются расходам воды хозяйственно-питьевые нужды населения);</w:t>
      </w:r>
    </w:p>
    <w:p w14:paraId="33BAFAE9" w14:textId="77777777" w:rsidR="002F677E" w:rsidRPr="007F63E5" w:rsidRDefault="002F677E" w:rsidP="002F677E">
      <w:pPr>
        <w:ind w:right="-1" w:firstLine="567"/>
        <w:jc w:val="both"/>
      </w:pPr>
      <w:bookmarkStart w:id="166" w:name="dst101989"/>
      <w:bookmarkEnd w:id="166"/>
      <w:r w:rsidRPr="007F63E5">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СП 30.13330.20</w:t>
      </w:r>
      <w:r w:rsidR="008256E9">
        <w:t>20</w:t>
      </w:r>
      <w:r w:rsidRPr="007F63E5">
        <w:t>;</w:t>
      </w:r>
    </w:p>
    <w:p w14:paraId="27389942" w14:textId="77777777" w:rsidR="002F677E" w:rsidRPr="007F63E5" w:rsidRDefault="002F677E" w:rsidP="002F677E">
      <w:pPr>
        <w:ind w:right="-1" w:firstLine="567"/>
        <w:jc w:val="both"/>
      </w:pPr>
      <w:bookmarkStart w:id="167" w:name="dst101990"/>
      <w:bookmarkEnd w:id="167"/>
      <w:r w:rsidRPr="007F63E5">
        <w:t>3) стоков от производственных и складских объектов:</w:t>
      </w:r>
    </w:p>
    <w:p w14:paraId="415C3FEF" w14:textId="77777777" w:rsidR="002F677E" w:rsidRPr="007F63E5" w:rsidRDefault="002F677E" w:rsidP="002F677E">
      <w:pPr>
        <w:ind w:right="-1" w:firstLine="567"/>
        <w:jc w:val="both"/>
      </w:pPr>
      <w:bookmarkStart w:id="168" w:name="dst101991"/>
      <w:bookmarkEnd w:id="168"/>
      <w:r w:rsidRPr="007F63E5">
        <w:t>- бытовые стоки, в том числе от душевых (равняются расходам воды на хозяйственно-питьевые и душевые нужды рабочих);</w:t>
      </w:r>
    </w:p>
    <w:p w14:paraId="0B0D8E31" w14:textId="77777777" w:rsidR="002F677E" w:rsidRPr="007F63E5" w:rsidRDefault="002F677E" w:rsidP="002F677E">
      <w:pPr>
        <w:ind w:right="-1" w:firstLine="567"/>
        <w:jc w:val="both"/>
      </w:pPr>
      <w:bookmarkStart w:id="169" w:name="dst101992"/>
      <w:bookmarkEnd w:id="169"/>
      <w:r w:rsidRPr="007F63E5">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2214A387" w14:textId="77777777" w:rsidR="003E69F2" w:rsidRPr="007F63E5" w:rsidRDefault="003E69F2" w:rsidP="003E69F2">
      <w:pPr>
        <w:ind w:right="-1" w:firstLine="567"/>
        <w:jc w:val="both"/>
      </w:pPr>
    </w:p>
    <w:p w14:paraId="0CD22E97" w14:textId="77777777" w:rsidR="003E69F2" w:rsidRPr="007F63E5" w:rsidRDefault="000243A9" w:rsidP="000243A9">
      <w:pPr>
        <w:ind w:firstLine="567"/>
        <w:outlineLvl w:val="3"/>
        <w:rPr>
          <w:b/>
          <w:bCs/>
        </w:rPr>
      </w:pPr>
      <w:bookmarkStart w:id="170" w:name="_Toc109159035"/>
      <w:r w:rsidRPr="007F63E5">
        <w:rPr>
          <w:b/>
          <w:bCs/>
        </w:rPr>
        <w:t>2.2.2.</w:t>
      </w:r>
      <w:r w:rsidR="003E69F2" w:rsidRPr="007F63E5">
        <w:rPr>
          <w:b/>
          <w:bCs/>
        </w:rPr>
        <w:t>2. Автомобильные дороги местного значения</w:t>
      </w:r>
      <w:bookmarkEnd w:id="170"/>
    </w:p>
    <w:p w14:paraId="76520156" w14:textId="77777777" w:rsidR="003E69F2" w:rsidRPr="007F63E5" w:rsidRDefault="003E69F2" w:rsidP="003E69F2">
      <w:pPr>
        <w:ind w:right="-1" w:firstLine="567"/>
        <w:jc w:val="both"/>
        <w:rPr>
          <w:i/>
          <w:iCs/>
        </w:rPr>
      </w:pPr>
    </w:p>
    <w:p w14:paraId="430A4012" w14:textId="77777777" w:rsidR="003E69F2" w:rsidRPr="007F63E5" w:rsidRDefault="003E69F2" w:rsidP="003E69F2">
      <w:pPr>
        <w:ind w:right="-1" w:firstLine="567"/>
        <w:jc w:val="both"/>
        <w:rPr>
          <w:i/>
          <w:iCs/>
        </w:rPr>
      </w:pPr>
      <w:r w:rsidRPr="007F63E5">
        <w:rPr>
          <w:i/>
          <w:iCs/>
        </w:rPr>
        <w:t>а) Плотность сети автодорог местного значения</w:t>
      </w:r>
    </w:p>
    <w:p w14:paraId="7B48C7E1" w14:textId="77777777" w:rsidR="003E69F2" w:rsidRPr="007F63E5" w:rsidRDefault="00BB1ED0" w:rsidP="003E69F2">
      <w:pPr>
        <w:ind w:right="-1" w:firstLine="567"/>
        <w:jc w:val="both"/>
      </w:pPr>
      <w:r w:rsidRPr="007F63E5">
        <w:t xml:space="preserve">1. </w:t>
      </w:r>
      <w:r w:rsidR="00A764C4" w:rsidRPr="007F63E5">
        <w:t xml:space="preserve">Минимально допустимый уровень обеспеченности определен в соответствии с п.1.1 прил. 4 Методических рекомендаций по подготовке нормативов градостроительного проектирования. </w:t>
      </w:r>
      <w:r w:rsidRPr="007F63E5">
        <w:t>Для территорий с плотностью населения выше средней плотности населения в Российской Федерации устанавливается не менее 0,12 км/кв. км.</w:t>
      </w:r>
    </w:p>
    <w:p w14:paraId="3228FEAC" w14:textId="77777777" w:rsidR="003E69F2" w:rsidRPr="007F63E5" w:rsidRDefault="003E69F2" w:rsidP="003E69F2">
      <w:pPr>
        <w:ind w:right="-1" w:firstLine="567"/>
        <w:jc w:val="both"/>
        <w:rPr>
          <w:i/>
          <w:iCs/>
        </w:rPr>
      </w:pPr>
    </w:p>
    <w:p w14:paraId="69BED0BE" w14:textId="77777777" w:rsidR="003E69F2" w:rsidRPr="007F63E5" w:rsidRDefault="003E69F2" w:rsidP="003E69F2">
      <w:pPr>
        <w:ind w:right="-1" w:firstLine="567"/>
        <w:jc w:val="both"/>
        <w:rPr>
          <w:i/>
          <w:iCs/>
        </w:rPr>
      </w:pPr>
      <w:r w:rsidRPr="007F63E5">
        <w:rPr>
          <w:i/>
          <w:iCs/>
        </w:rPr>
        <w:t>б) Доля автодорог с твердым покрытием всех видов</w:t>
      </w:r>
    </w:p>
    <w:p w14:paraId="585AF512" w14:textId="77777777" w:rsidR="003E69F2" w:rsidRPr="007F63E5" w:rsidRDefault="00A764C4" w:rsidP="003E69F2">
      <w:pPr>
        <w:ind w:right="-1" w:firstLine="567"/>
        <w:jc w:val="both"/>
      </w:pPr>
      <w:r w:rsidRPr="007F63E5">
        <w:t>1. Минимально допустимый уровень обеспеченности определен в соответствии с п.1.1 прил. 4 Методических рекомендаций по подготовке нормативов градостроительного проектирования.</w:t>
      </w:r>
      <w:r w:rsidR="00BB1ED0" w:rsidRPr="007F63E5">
        <w:t xml:space="preserve"> Для территорий сельских поселений устанавливается не менее 60%, для территорий городских округов и городских поселений - не менее 75%.</w:t>
      </w:r>
    </w:p>
    <w:p w14:paraId="34788A88" w14:textId="77777777" w:rsidR="00BB1ED0" w:rsidRPr="007F63E5" w:rsidRDefault="00BB1ED0" w:rsidP="003E69F2">
      <w:pPr>
        <w:ind w:right="-1" w:firstLine="567"/>
        <w:jc w:val="both"/>
        <w:rPr>
          <w:i/>
          <w:iCs/>
        </w:rPr>
      </w:pPr>
    </w:p>
    <w:p w14:paraId="0F6758D4" w14:textId="77777777" w:rsidR="003E69F2" w:rsidRPr="007F63E5" w:rsidRDefault="003E69F2" w:rsidP="003E69F2">
      <w:pPr>
        <w:ind w:right="-1" w:firstLine="567"/>
        <w:jc w:val="both"/>
        <w:rPr>
          <w:i/>
          <w:iCs/>
        </w:rPr>
      </w:pPr>
      <w:r w:rsidRPr="007F63E5">
        <w:rPr>
          <w:i/>
          <w:iCs/>
        </w:rPr>
        <w:t>в) Плотность улично-дорожной сети в пределах населенного пункта</w:t>
      </w:r>
    </w:p>
    <w:p w14:paraId="0AC77331" w14:textId="77777777" w:rsidR="009A1B39" w:rsidRPr="007F63E5" w:rsidRDefault="009A1B39" w:rsidP="009A1B39">
      <w:pPr>
        <w:ind w:right="-1" w:firstLine="567"/>
        <w:jc w:val="both"/>
      </w:pPr>
      <w:r w:rsidRPr="007F63E5">
        <w:t>1.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209ADECB" w14:textId="77777777" w:rsidR="009A1B39" w:rsidRPr="007F63E5" w:rsidRDefault="009A1B39" w:rsidP="009A1B39">
      <w:pPr>
        <w:ind w:right="-1" w:firstLine="567"/>
        <w:jc w:val="both"/>
      </w:pPr>
      <w:r w:rsidRPr="007F63E5">
        <w:t xml:space="preserve">2.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w:t>
      </w:r>
      <w:r w:rsidRPr="007F63E5">
        <w:lastRenderedPageBreak/>
        <w:t>Плотность устанавливается как протяженность улиц в однополосном исполнении на 1000 жителей.</w:t>
      </w:r>
    </w:p>
    <w:p w14:paraId="7061C9DD" w14:textId="77777777" w:rsidR="009A1B39" w:rsidRPr="007F63E5" w:rsidRDefault="00BB1ED0" w:rsidP="009A1B39">
      <w:pPr>
        <w:ind w:right="-1" w:firstLine="567"/>
        <w:jc w:val="both"/>
      </w:pPr>
      <w:r w:rsidRPr="007F63E5">
        <w:t xml:space="preserve">3. </w:t>
      </w:r>
      <w:r w:rsidR="00E95E44" w:rsidRPr="007F63E5">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r w:rsidR="009A1B39" w:rsidRPr="007F63E5">
        <w:t>:</w:t>
      </w:r>
    </w:p>
    <w:p w14:paraId="728A255C" w14:textId="77777777" w:rsidR="009A1B39" w:rsidRPr="007F63E5" w:rsidRDefault="009A1B39" w:rsidP="009A1B39">
      <w:pPr>
        <w:ind w:right="-1" w:firstLine="567"/>
        <w:jc w:val="both"/>
      </w:pPr>
    </w:p>
    <w:p w14:paraId="38C820DA" w14:textId="77777777" w:rsidR="009A1B39" w:rsidRPr="007F63E5" w:rsidRDefault="00E95E44" w:rsidP="00E95E44">
      <w:pPr>
        <w:ind w:right="-1" w:firstLine="567"/>
        <w:jc w:val="center"/>
      </w:pPr>
      <w:r w:rsidRPr="007F63E5">
        <w:rPr>
          <w:noProof/>
        </w:rPr>
        <w:drawing>
          <wp:inline distT="0" distB="0" distL="0" distR="0" wp14:anchorId="6E667493" wp14:editId="6B930F5B">
            <wp:extent cx="766763" cy="51117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71186" cy="514124"/>
                    </a:xfrm>
                    <a:prstGeom prst="rect">
                      <a:avLst/>
                    </a:prstGeom>
                    <a:noFill/>
                    <a:ln>
                      <a:noFill/>
                    </a:ln>
                  </pic:spPr>
                </pic:pic>
              </a:graphicData>
            </a:graphic>
          </wp:inline>
        </w:drawing>
      </w:r>
    </w:p>
    <w:p w14:paraId="70A10A5B" w14:textId="77777777" w:rsidR="009A1B39" w:rsidRPr="007F63E5" w:rsidRDefault="009A1B39" w:rsidP="009A1B39">
      <w:pPr>
        <w:ind w:right="-1" w:firstLine="567"/>
        <w:jc w:val="both"/>
      </w:pPr>
      <w:r w:rsidRPr="007F63E5">
        <w:t>где:</w:t>
      </w:r>
    </w:p>
    <w:p w14:paraId="6D1749FB" w14:textId="77777777" w:rsidR="009A1B39" w:rsidRPr="007F63E5" w:rsidRDefault="009A1B39" w:rsidP="009A1B39">
      <w:pPr>
        <w:ind w:right="-1" w:firstLine="567"/>
        <w:jc w:val="both"/>
      </w:pPr>
      <w:proofErr w:type="spellStart"/>
      <w:r w:rsidRPr="007F63E5">
        <w:t>D</w:t>
      </w:r>
      <w:r w:rsidRPr="00E2131B">
        <w:rPr>
          <w:vertAlign w:val="subscript"/>
        </w:rPr>
        <w:t>st</w:t>
      </w:r>
      <w:proofErr w:type="spellEnd"/>
      <w:r w:rsidRPr="007F63E5">
        <w:t xml:space="preserve"> - плотность в пределах многоквартирной жилой застройки в км/1000 чел;</w:t>
      </w:r>
    </w:p>
    <w:p w14:paraId="317E0504" w14:textId="77777777" w:rsidR="009A1B39" w:rsidRPr="007F63E5" w:rsidRDefault="009A1B39" w:rsidP="009A1B39">
      <w:pPr>
        <w:ind w:right="-1" w:firstLine="567"/>
        <w:jc w:val="both"/>
      </w:pPr>
      <w:r w:rsidRPr="007F63E5">
        <w:t>k</w:t>
      </w:r>
      <w:r w:rsidRPr="00E2131B">
        <w:rPr>
          <w:vertAlign w:val="subscript"/>
        </w:rPr>
        <w:t>1</w:t>
      </w:r>
      <w:r w:rsidRPr="007F63E5">
        <w:t xml:space="preserve"> - шаг сети улиц дорог и кварталов в метрах, определяющий размеры микрорайонов и кварталов. Определяется с учетом положений раздела 5.2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4A933468" w14:textId="77777777" w:rsidR="009A1B39" w:rsidRPr="007F63E5" w:rsidRDefault="009A1B39" w:rsidP="009A1B39">
      <w:pPr>
        <w:ind w:right="-1" w:firstLine="567"/>
        <w:jc w:val="both"/>
      </w:pPr>
      <w:r w:rsidRPr="007F63E5">
        <w:t>k</w:t>
      </w:r>
      <w:r w:rsidRPr="00E2131B">
        <w:rPr>
          <w:vertAlign w:val="subscript"/>
        </w:rPr>
        <w:t>2</w:t>
      </w:r>
      <w:r w:rsidRPr="007F63E5">
        <w:t xml:space="preserve"> - плотность населения брутто на территории многоэтажной застройки или отдельного планировочного района в чел/га.</w:t>
      </w:r>
    </w:p>
    <w:p w14:paraId="0C4E5E57" w14:textId="77777777" w:rsidR="009A1B39" w:rsidRPr="007F63E5" w:rsidRDefault="009A1B39" w:rsidP="009A1B39">
      <w:pPr>
        <w:ind w:right="-1" w:firstLine="567"/>
        <w:jc w:val="both"/>
      </w:pPr>
    </w:p>
    <w:p w14:paraId="3585D9F1" w14:textId="77777777" w:rsidR="003E69F2" w:rsidRPr="007F63E5" w:rsidRDefault="003E69F2" w:rsidP="003E69F2">
      <w:pPr>
        <w:ind w:right="-1" w:firstLine="567"/>
        <w:jc w:val="both"/>
        <w:rPr>
          <w:i/>
          <w:iCs/>
        </w:rPr>
      </w:pPr>
      <w:r w:rsidRPr="007F63E5">
        <w:rPr>
          <w:i/>
          <w:iCs/>
        </w:rPr>
        <w:t>д) Плотность сети велодорожек</w:t>
      </w:r>
    </w:p>
    <w:p w14:paraId="6B06BE14" w14:textId="4CF9A677" w:rsidR="00A552E8" w:rsidRDefault="00A764C4" w:rsidP="00A552E8">
      <w:pPr>
        <w:ind w:right="-1" w:firstLine="567"/>
        <w:jc w:val="both"/>
      </w:pPr>
      <w:r w:rsidRPr="007F63E5">
        <w:t xml:space="preserve">1. </w:t>
      </w:r>
      <w:r w:rsidR="000367F2">
        <w:t>В соответствии с табл. 12 РНГП протяженность велосипедных дорожек в границах населенного пункта с численностью населения 4000 чел</w:t>
      </w:r>
      <w:r w:rsidR="009532DE">
        <w:t>.</w:t>
      </w:r>
      <w:r w:rsidR="000367F2">
        <w:t xml:space="preserve"> и более – 0,36 км на 1000 чел.</w:t>
      </w:r>
    </w:p>
    <w:p w14:paraId="2765B10E" w14:textId="30AD064F" w:rsidR="008727F2" w:rsidRPr="007F63E5" w:rsidRDefault="008727F2" w:rsidP="00A552E8">
      <w:pPr>
        <w:ind w:right="-1" w:firstLine="567"/>
        <w:jc w:val="both"/>
      </w:pPr>
      <w:r>
        <w:t>2. В соответствии с табл. 13 РНГП количество мест хранения велосипедов и иных средств индивидуальной мобильности – 1 на 400 кв. м общей площади здания для населенных пунктов с численностью населения 4000 чел. и более.</w:t>
      </w:r>
    </w:p>
    <w:p w14:paraId="7CB6E2B3" w14:textId="0B6D3239" w:rsidR="002D1C1B" w:rsidRPr="007F63E5" w:rsidRDefault="008727F2" w:rsidP="00A45DB5">
      <w:pPr>
        <w:ind w:right="-1" w:firstLine="567"/>
        <w:jc w:val="both"/>
      </w:pPr>
      <w:r>
        <w:t>3</w:t>
      </w:r>
      <w:r w:rsidR="002D1C1B" w:rsidRPr="007F63E5">
        <w:t>. В соответствии с п.6.5 ГОСТ 33150-2014 длина велосипедной дорожки</w:t>
      </w:r>
      <w:r w:rsidR="00A45DB5" w:rsidRPr="007F63E5">
        <w:t xml:space="preserve"> </w:t>
      </w:r>
      <w:r w:rsidR="00DC27BF">
        <w:t xml:space="preserve">на подходах </w:t>
      </w:r>
      <w:r w:rsidR="00A45DB5" w:rsidRPr="007F63E5">
        <w:t xml:space="preserve">для населенных пунктов численностью </w:t>
      </w:r>
      <w:r w:rsidR="00DC27BF">
        <w:t>5</w:t>
      </w:r>
      <w:r w:rsidR="00A45DB5" w:rsidRPr="007F63E5">
        <w:t>0-</w:t>
      </w:r>
      <w:r w:rsidR="00DC27BF">
        <w:t>10</w:t>
      </w:r>
      <w:r w:rsidR="00A45DB5" w:rsidRPr="007F63E5">
        <w:t xml:space="preserve">0 тыс. чел. составляет </w:t>
      </w:r>
      <w:r w:rsidR="00DC27BF">
        <w:t>6</w:t>
      </w:r>
      <w:r w:rsidR="00A45DB5" w:rsidRPr="007F63E5">
        <w:t>-</w:t>
      </w:r>
      <w:r w:rsidR="00DC27BF">
        <w:t>8</w:t>
      </w:r>
      <w:r w:rsidR="00A45DB5" w:rsidRPr="007F63E5">
        <w:t xml:space="preserve"> </w:t>
      </w:r>
      <w:r w:rsidR="002D1C1B" w:rsidRPr="007F63E5">
        <w:t>км</w:t>
      </w:r>
      <w:r w:rsidR="00A45DB5" w:rsidRPr="007F63E5">
        <w:t>.</w:t>
      </w:r>
    </w:p>
    <w:p w14:paraId="0F23DA5A" w14:textId="77777777" w:rsidR="003E69F2" w:rsidRPr="007F63E5" w:rsidRDefault="003E69F2" w:rsidP="003E69F2">
      <w:pPr>
        <w:ind w:right="-1" w:firstLine="567"/>
        <w:jc w:val="both"/>
        <w:rPr>
          <w:i/>
          <w:iCs/>
        </w:rPr>
      </w:pPr>
    </w:p>
    <w:p w14:paraId="6D7C62C5" w14:textId="77777777" w:rsidR="003E69F2" w:rsidRPr="007F63E5" w:rsidRDefault="003E69F2" w:rsidP="003E69F2">
      <w:pPr>
        <w:ind w:right="-1" w:firstLine="567"/>
        <w:jc w:val="both"/>
        <w:rPr>
          <w:i/>
          <w:iCs/>
        </w:rPr>
      </w:pPr>
      <w:r w:rsidRPr="007F63E5">
        <w:rPr>
          <w:i/>
          <w:iCs/>
        </w:rPr>
        <w:t>е) Обеспеченность населения личным автотранспортом</w:t>
      </w:r>
    </w:p>
    <w:p w14:paraId="57E6029F" w14:textId="6538203B" w:rsidR="00DF7575" w:rsidRPr="0023617B" w:rsidRDefault="00DF7575" w:rsidP="00A552E8">
      <w:pPr>
        <w:ind w:right="-1" w:firstLine="567"/>
        <w:jc w:val="both"/>
      </w:pPr>
      <w:r w:rsidRPr="007F63E5">
        <w:t xml:space="preserve">1. </w:t>
      </w:r>
      <w:r w:rsidRPr="0023617B">
        <w:t xml:space="preserve">В соответствии с </w:t>
      </w:r>
      <w:r w:rsidR="007A1C6F">
        <w:t>табл. 12 РНГП</w:t>
      </w:r>
      <w:r w:rsidR="0023617B" w:rsidRPr="0023617B">
        <w:t xml:space="preserve"> </w:t>
      </w:r>
      <w:r w:rsidRPr="0023617B">
        <w:t xml:space="preserve">уровень автомобилизации городского округа </w:t>
      </w:r>
      <w:r w:rsidR="007A1C6F">
        <w:t xml:space="preserve">на расчетный срок </w:t>
      </w:r>
      <w:r w:rsidRPr="0023617B">
        <w:t xml:space="preserve">составляет </w:t>
      </w:r>
      <w:r w:rsidR="007A1C6F">
        <w:t>4</w:t>
      </w:r>
      <w:r w:rsidR="0023617B" w:rsidRPr="0023617B">
        <w:t>50</w:t>
      </w:r>
      <w:r w:rsidRPr="0023617B">
        <w:t xml:space="preserve"> </w:t>
      </w:r>
      <w:r w:rsidR="007A1C6F">
        <w:t>индивидуальных легковых автомобилей</w:t>
      </w:r>
      <w:r w:rsidRPr="0023617B">
        <w:t xml:space="preserve"> на 1000 человек.</w:t>
      </w:r>
    </w:p>
    <w:p w14:paraId="2DFF6CB3" w14:textId="3DDBB695" w:rsidR="00A552E8" w:rsidRDefault="00DF7575" w:rsidP="00A552E8">
      <w:pPr>
        <w:ind w:right="-1" w:firstLine="567"/>
        <w:jc w:val="both"/>
      </w:pPr>
      <w:r w:rsidRPr="0023617B">
        <w:t>2</w:t>
      </w:r>
      <w:r w:rsidR="00A552E8" w:rsidRPr="0023617B">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городского округа.</w:t>
      </w:r>
      <w:r w:rsidR="00AB49A4" w:rsidRPr="0023617B">
        <w:t xml:space="preserve"> </w:t>
      </w:r>
    </w:p>
    <w:p w14:paraId="157A51A6" w14:textId="77777777" w:rsidR="007A1C6F" w:rsidRPr="0023617B" w:rsidRDefault="007A1C6F" w:rsidP="00A552E8">
      <w:pPr>
        <w:ind w:right="-1" w:firstLine="567"/>
        <w:jc w:val="both"/>
      </w:pPr>
    </w:p>
    <w:p w14:paraId="53878E2C" w14:textId="657C7E03" w:rsidR="003E69F2" w:rsidRPr="007F63E5" w:rsidRDefault="003E69F2" w:rsidP="003E69F2">
      <w:pPr>
        <w:ind w:right="-1" w:firstLine="567"/>
        <w:jc w:val="both"/>
        <w:rPr>
          <w:i/>
          <w:iCs/>
        </w:rPr>
      </w:pPr>
      <w:r w:rsidRPr="007F63E5">
        <w:rPr>
          <w:i/>
          <w:iCs/>
        </w:rPr>
        <w:t>ж) Количество машиномест для постоянного хранения личного транспорта</w:t>
      </w:r>
      <w:r w:rsidR="00146FC2">
        <w:rPr>
          <w:i/>
          <w:iCs/>
        </w:rPr>
        <w:t xml:space="preserve"> для многоквартирной застройки</w:t>
      </w:r>
    </w:p>
    <w:p w14:paraId="4A17B7CC" w14:textId="2C7D5B64" w:rsidR="00146FC2" w:rsidRDefault="009A1B39" w:rsidP="00146FC2">
      <w:pPr>
        <w:ind w:right="-1" w:firstLine="567"/>
        <w:jc w:val="both"/>
      </w:pPr>
      <w:r w:rsidRPr="007F63E5">
        <w:t xml:space="preserve">1. </w:t>
      </w:r>
      <w:r w:rsidR="00146FC2">
        <w:t>В соответствии с табл. 13 РНГП количество мест постоянного хранения индивидуального автотранспорта при размещении многоквартирного жилого дома – 1 на 80 кв. м общей площади квартир.</w:t>
      </w:r>
    </w:p>
    <w:p w14:paraId="53D027B6" w14:textId="5C552921" w:rsidR="00004725" w:rsidRPr="007F63E5" w:rsidRDefault="00004725" w:rsidP="00146FC2">
      <w:pPr>
        <w:ind w:right="-1" w:firstLine="567"/>
        <w:jc w:val="both"/>
      </w:pPr>
      <w:r w:rsidRPr="007F63E5">
        <w:t xml:space="preserve">2. Максимально допустимый уровень территориальной доступности определяется в соответствии с </w:t>
      </w:r>
      <w:r w:rsidR="00B210D7">
        <w:t>п. 11.32</w:t>
      </w:r>
      <w:r w:rsidR="00EC18F6">
        <w:t xml:space="preserve"> </w:t>
      </w:r>
      <w:r w:rsidR="00B210D7" w:rsidRPr="007F63E5">
        <w:t>СП 42.13330.2016</w:t>
      </w:r>
      <w:r w:rsidRPr="007F63E5">
        <w:t>.</w:t>
      </w:r>
    </w:p>
    <w:p w14:paraId="739041E3" w14:textId="77777777" w:rsidR="003E69F2" w:rsidRPr="007F63E5" w:rsidRDefault="003E69F2" w:rsidP="003E69F2">
      <w:pPr>
        <w:ind w:right="-1" w:firstLine="567"/>
        <w:jc w:val="both"/>
        <w:rPr>
          <w:i/>
          <w:iCs/>
        </w:rPr>
      </w:pPr>
    </w:p>
    <w:p w14:paraId="003C9A54" w14:textId="77777777" w:rsidR="003E69F2" w:rsidRPr="007F63E5" w:rsidRDefault="003E69F2" w:rsidP="003E69F2">
      <w:pPr>
        <w:ind w:right="-1" w:firstLine="567"/>
        <w:jc w:val="both"/>
        <w:rPr>
          <w:i/>
          <w:iCs/>
        </w:rPr>
      </w:pPr>
      <w:r w:rsidRPr="007F63E5">
        <w:rPr>
          <w:i/>
          <w:iCs/>
        </w:rPr>
        <w:t>з) Количество парковочных единиц личного транспорта</w:t>
      </w:r>
    </w:p>
    <w:p w14:paraId="2FF93B8B" w14:textId="46D3A7DA" w:rsidR="00066C97" w:rsidRDefault="00066C97" w:rsidP="003E69F2">
      <w:pPr>
        <w:ind w:right="-1" w:firstLine="567"/>
        <w:jc w:val="both"/>
      </w:pPr>
      <w:r w:rsidRPr="007F63E5">
        <w:t xml:space="preserve">1. В соответствии с СП 42.13330.2016 требуемое число машиномест для хранения и паркования легковых автомобилей следует принимать в соответствии с требованиями табл. 11.8 и прил. Ж. </w:t>
      </w:r>
      <w:r w:rsidR="009B2116" w:rsidRPr="009B2116">
        <w:t>Допускается предусматривать сезонное хранение 10% парка легковых автомобилей в гаражах, расположенных за пределами селитебных территорий поселения.</w:t>
      </w:r>
      <w:r w:rsidR="00AA225B">
        <w:t xml:space="preserve"> </w:t>
      </w:r>
      <w:r w:rsidRPr="007F63E5">
        <w:t>При наличии региональных нормативов градостроительного проектирования следует руководствоваться приведенными в них нормативными показателями.</w:t>
      </w:r>
    </w:p>
    <w:p w14:paraId="2A0671D7" w14:textId="2E3CF3E1" w:rsidR="00AA225B" w:rsidRPr="007F63E5" w:rsidRDefault="00AA225B" w:rsidP="003E69F2">
      <w:pPr>
        <w:ind w:right="-1" w:firstLine="567"/>
        <w:jc w:val="both"/>
      </w:pPr>
      <w:r>
        <w:t xml:space="preserve">2. </w:t>
      </w:r>
      <w:r w:rsidR="00146FC2" w:rsidRPr="00146FC2">
        <w:t xml:space="preserve">Расчетные показатели минимально допустимого уровня обеспеченности местами временного хранения легковых автомобилей у объектов обслуживания и объектов производственного и коммунального назначения </w:t>
      </w:r>
      <w:r w:rsidR="00146FC2">
        <w:t xml:space="preserve">определяется в </w:t>
      </w:r>
      <w:r>
        <w:t>соответствии с табл. 1</w:t>
      </w:r>
      <w:r w:rsidR="00146FC2">
        <w:t>4</w:t>
      </w:r>
      <w:r>
        <w:t xml:space="preserve"> РНГП</w:t>
      </w:r>
      <w:r w:rsidR="00146FC2">
        <w:t>.</w:t>
      </w:r>
    </w:p>
    <w:p w14:paraId="076E11BA" w14:textId="38776B2C" w:rsidR="00066C97" w:rsidRPr="007F63E5" w:rsidRDefault="00AA225B" w:rsidP="003E69F2">
      <w:pPr>
        <w:ind w:right="-1" w:firstLine="567"/>
        <w:jc w:val="both"/>
      </w:pPr>
      <w:r>
        <w:t>3</w:t>
      </w:r>
      <w:r w:rsidR="00066C97" w:rsidRPr="007F63E5">
        <w:t xml:space="preserve">. </w:t>
      </w:r>
      <w:r w:rsidR="00B210D7" w:rsidRPr="007F63E5">
        <w:t xml:space="preserve">Максимально допустимый уровень территориальной доступности определяется в соответствии с </w:t>
      </w:r>
      <w:r w:rsidR="00B210D7">
        <w:t>п. 11.32</w:t>
      </w:r>
      <w:r w:rsidR="00B210D7" w:rsidRPr="007F63E5">
        <w:t xml:space="preserve"> СП 42.13330.2016.</w:t>
      </w:r>
    </w:p>
    <w:p w14:paraId="24AAC059" w14:textId="77777777" w:rsidR="003E69F2" w:rsidRPr="007F63E5" w:rsidRDefault="003E69F2" w:rsidP="003E69F2">
      <w:pPr>
        <w:ind w:right="-1" w:firstLine="567"/>
        <w:jc w:val="both"/>
      </w:pPr>
    </w:p>
    <w:p w14:paraId="45A1DD84" w14:textId="77777777" w:rsidR="003E69F2" w:rsidRPr="007F63E5" w:rsidRDefault="003E69F2" w:rsidP="003E69F2">
      <w:pPr>
        <w:ind w:right="-1" w:firstLine="567"/>
        <w:jc w:val="both"/>
        <w:rPr>
          <w:i/>
          <w:iCs/>
        </w:rPr>
      </w:pPr>
      <w:r w:rsidRPr="007F63E5">
        <w:rPr>
          <w:i/>
          <w:iCs/>
        </w:rPr>
        <w:t>и) Объекты транспортно-пересадочных узлов (ТПУ)</w:t>
      </w:r>
    </w:p>
    <w:p w14:paraId="6DBBD9DB" w14:textId="77777777" w:rsidR="00C912E0" w:rsidRPr="007F63E5" w:rsidRDefault="00A764C4" w:rsidP="00C912E0">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 xml:space="preserve">Минимально допустимый уровень обеспеченности населения - для городского транспорта не менее 1 объекта при станции рельсового транспорта при пассажиропотоке 5000 пасс/сутки. </w:t>
      </w:r>
    </w:p>
    <w:p w14:paraId="5AA19CA5" w14:textId="77777777" w:rsidR="00C912E0" w:rsidRPr="007F63E5" w:rsidRDefault="00C912E0" w:rsidP="00C912E0">
      <w:pPr>
        <w:ind w:right="-1" w:firstLine="567"/>
        <w:jc w:val="both"/>
      </w:pPr>
    </w:p>
    <w:p w14:paraId="050349F9" w14:textId="77777777" w:rsidR="003E69F2" w:rsidRPr="007F63E5" w:rsidRDefault="003E69F2" w:rsidP="003E69F2">
      <w:pPr>
        <w:ind w:right="-1" w:firstLine="567"/>
        <w:jc w:val="both"/>
        <w:rPr>
          <w:i/>
          <w:iCs/>
        </w:rPr>
      </w:pPr>
      <w:r w:rsidRPr="007F63E5">
        <w:rPr>
          <w:i/>
          <w:iCs/>
        </w:rPr>
        <w:t>к) Остановки общественного пассажирского транспорта населенных пунктов</w:t>
      </w:r>
    </w:p>
    <w:p w14:paraId="6A399BBD" w14:textId="77777777" w:rsidR="00C912E0" w:rsidRPr="007F63E5" w:rsidRDefault="00A764C4" w:rsidP="003E69F2">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Не менее 50% магистральных улиц общегородского и районного значения должны быть обеспечены остановками общественного транспорта. Количество остановок определяется в соответствии с максимально допустимым уровнем территориальной доступности.</w:t>
      </w:r>
    </w:p>
    <w:p w14:paraId="3F188A09" w14:textId="79D5E12B" w:rsidR="00C912E0" w:rsidRPr="007F63E5" w:rsidRDefault="00C912E0" w:rsidP="003E69F2">
      <w:pPr>
        <w:ind w:right="-1" w:firstLine="567"/>
        <w:jc w:val="both"/>
      </w:pPr>
      <w:r w:rsidRPr="007F63E5">
        <w:t xml:space="preserve">2. Максимально допустимый уровень территориальной доступности определяется в соответствии с табл. 1 </w:t>
      </w:r>
      <w:r w:rsidR="00EC18F6" w:rsidRPr="00EC18F6">
        <w:t>Социальн</w:t>
      </w:r>
      <w:r w:rsidR="00EC18F6">
        <w:t>ого</w:t>
      </w:r>
      <w:r w:rsidR="00EC18F6" w:rsidRPr="00EC18F6">
        <w:t xml:space="preserve"> стандарт</w:t>
      </w:r>
      <w:r w:rsidR="00EC18F6">
        <w:t>а</w:t>
      </w:r>
      <w:r w:rsidR="00EC18F6" w:rsidRPr="00EC18F6">
        <w:t xml:space="preserve">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Pr="007F63E5">
        <w:t>.</w:t>
      </w:r>
    </w:p>
    <w:p w14:paraId="2B745616" w14:textId="77777777" w:rsidR="003E69F2" w:rsidRPr="007F63E5" w:rsidRDefault="003E69F2" w:rsidP="003E69F2">
      <w:pPr>
        <w:ind w:right="-1" w:firstLine="567"/>
        <w:jc w:val="both"/>
      </w:pPr>
    </w:p>
    <w:p w14:paraId="2917432A" w14:textId="77777777" w:rsidR="003E69F2" w:rsidRPr="007F63E5" w:rsidRDefault="003E69F2" w:rsidP="003E69F2">
      <w:pPr>
        <w:ind w:right="-1" w:firstLine="567"/>
        <w:jc w:val="both"/>
        <w:rPr>
          <w:i/>
          <w:iCs/>
        </w:rPr>
      </w:pPr>
      <w:r w:rsidRPr="007F63E5">
        <w:rPr>
          <w:i/>
          <w:iCs/>
        </w:rPr>
        <w:t>л) Улицы, по которым организовано движение общественного транспорта</w:t>
      </w:r>
    </w:p>
    <w:p w14:paraId="7C786C6F" w14:textId="77777777" w:rsidR="003E69F2" w:rsidRPr="007F63E5" w:rsidRDefault="00A764C4" w:rsidP="00C912E0">
      <w:pPr>
        <w:ind w:right="-1" w:firstLine="567"/>
        <w:jc w:val="both"/>
      </w:pPr>
      <w:r w:rsidRPr="007F63E5">
        <w:t>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w:t>
      </w:r>
      <w:r w:rsidR="00C912E0" w:rsidRPr="007F63E5">
        <w:t xml:space="preserve"> Не менее 50% магистральных улиц общегородского и районного значения должны быть обеспечены общественным транспортом.</w:t>
      </w:r>
    </w:p>
    <w:p w14:paraId="32E4D7C9" w14:textId="77777777" w:rsidR="003E69F2" w:rsidRPr="007F63E5" w:rsidRDefault="003E69F2" w:rsidP="003E69F2">
      <w:pPr>
        <w:ind w:right="-1" w:firstLine="567"/>
        <w:jc w:val="both"/>
      </w:pPr>
    </w:p>
    <w:p w14:paraId="1036FE6F" w14:textId="77777777" w:rsidR="003E69F2" w:rsidRPr="007F63E5" w:rsidRDefault="003E69F2" w:rsidP="003E69F2">
      <w:pPr>
        <w:ind w:right="-1" w:firstLine="567"/>
        <w:jc w:val="both"/>
        <w:rPr>
          <w:i/>
          <w:iCs/>
        </w:rPr>
      </w:pPr>
      <w:r w:rsidRPr="007F63E5">
        <w:rPr>
          <w:i/>
          <w:iCs/>
        </w:rPr>
        <w:t>м) Выделенные полосы для движения общественного транспорта</w:t>
      </w:r>
    </w:p>
    <w:p w14:paraId="28CB9595" w14:textId="7AF33B8E" w:rsidR="003E69F2" w:rsidRPr="007F63E5" w:rsidRDefault="00A764C4" w:rsidP="003E69F2">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Если в километровом радиусе от остановки общественного транспорта постоянно проживает не менее 3</w:t>
      </w:r>
      <w:r w:rsidR="00DA5CED">
        <w:t>,</w:t>
      </w:r>
      <w:r w:rsidR="00C912E0" w:rsidRPr="007F63E5">
        <w:t>5 тыс. чел, то требуется организация движения магистрального общественного транспорта (наземный городской электрический транспорт или выделенная линия автобусного транспорта).</w:t>
      </w:r>
    </w:p>
    <w:p w14:paraId="253643E1" w14:textId="77777777" w:rsidR="003E69F2" w:rsidRPr="007F63E5" w:rsidRDefault="003E69F2" w:rsidP="003E69F2">
      <w:pPr>
        <w:ind w:right="-1" w:firstLine="567"/>
        <w:jc w:val="both"/>
      </w:pPr>
    </w:p>
    <w:p w14:paraId="2DD6E4E8" w14:textId="3F5733C4" w:rsidR="003E69F2" w:rsidRPr="007F63E5" w:rsidRDefault="000243A9" w:rsidP="00594508">
      <w:pPr>
        <w:ind w:firstLine="567"/>
        <w:jc w:val="center"/>
        <w:outlineLvl w:val="3"/>
        <w:rPr>
          <w:b/>
          <w:bCs/>
        </w:rPr>
      </w:pPr>
      <w:bookmarkStart w:id="171" w:name="_Toc109159036"/>
      <w:r w:rsidRPr="007F63E5">
        <w:rPr>
          <w:b/>
          <w:bCs/>
        </w:rPr>
        <w:t>2.2.2.</w:t>
      </w:r>
      <w:r w:rsidR="003E69F2" w:rsidRPr="007F63E5">
        <w:rPr>
          <w:b/>
          <w:bCs/>
        </w:rPr>
        <w:t>3. Физическая культура и массовый спорт, образование, обработка, утилизация, обезвреживание, размещение твердых коммунальных отходов</w:t>
      </w:r>
      <w:bookmarkEnd w:id="171"/>
    </w:p>
    <w:p w14:paraId="28186DC7" w14:textId="77777777" w:rsidR="003E69F2" w:rsidRPr="007F63E5" w:rsidRDefault="003E69F2" w:rsidP="003E69F2">
      <w:pPr>
        <w:ind w:right="-1" w:firstLine="567"/>
        <w:jc w:val="both"/>
      </w:pPr>
    </w:p>
    <w:p w14:paraId="4C38286F" w14:textId="77777777" w:rsidR="003E69F2" w:rsidRPr="007F63E5" w:rsidRDefault="003E69F2" w:rsidP="003E69F2">
      <w:pPr>
        <w:ind w:right="-1" w:firstLine="567"/>
        <w:jc w:val="both"/>
        <w:rPr>
          <w:i/>
          <w:iCs/>
        </w:rPr>
      </w:pPr>
      <w:r w:rsidRPr="007F63E5">
        <w:rPr>
          <w:i/>
          <w:iCs/>
        </w:rPr>
        <w:t>а) Плавательные бассейны</w:t>
      </w:r>
    </w:p>
    <w:p w14:paraId="21740C8F" w14:textId="1BB14A05" w:rsidR="003E69F2" w:rsidRPr="007F63E5" w:rsidRDefault="003E3DE7" w:rsidP="003E69F2">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7C128271" w14:textId="77777777" w:rsidR="003E69F2" w:rsidRPr="007F63E5" w:rsidRDefault="003E3DE7" w:rsidP="003E69F2">
      <w:pPr>
        <w:ind w:right="-1" w:firstLine="567"/>
        <w:jc w:val="both"/>
      </w:pPr>
      <w:r w:rsidRPr="007F63E5">
        <w:t>2. Расчет производится в соответствии с прил. Д СП 42.13330.2016.</w:t>
      </w:r>
      <w:r w:rsidR="00B91B3E" w:rsidRPr="007F63E5">
        <w:t xml:space="preserve"> Минимально допустимый уровень обеспеченности бассейнами крытыми и открытыми общего пользования составляет 20-25 м</w:t>
      </w:r>
      <w:r w:rsidR="00B91B3E" w:rsidRPr="001E1CDD">
        <w:rPr>
          <w:vertAlign w:val="superscript"/>
        </w:rPr>
        <w:t>2</w:t>
      </w:r>
      <w:r w:rsidR="00B91B3E" w:rsidRPr="007F63E5">
        <w:t xml:space="preserve"> зеркала воды на 1 тыс. чел.</w:t>
      </w:r>
    </w:p>
    <w:p w14:paraId="6D23279A" w14:textId="77777777" w:rsidR="003E3DE7" w:rsidRPr="007F63E5" w:rsidRDefault="003E3DE7" w:rsidP="003E69F2">
      <w:pPr>
        <w:ind w:right="-1" w:firstLine="567"/>
        <w:jc w:val="both"/>
      </w:pPr>
    </w:p>
    <w:p w14:paraId="78B33734" w14:textId="77777777" w:rsidR="003E69F2" w:rsidRPr="007F63E5" w:rsidRDefault="003E69F2" w:rsidP="003E69F2">
      <w:pPr>
        <w:ind w:right="-1" w:firstLine="567"/>
        <w:jc w:val="both"/>
        <w:rPr>
          <w:i/>
          <w:iCs/>
        </w:rPr>
      </w:pPr>
      <w:r w:rsidRPr="007F63E5">
        <w:rPr>
          <w:i/>
          <w:iCs/>
        </w:rPr>
        <w:t>б) Стадионы с трибунами на 1500 мест и более</w:t>
      </w:r>
    </w:p>
    <w:p w14:paraId="0E59B443" w14:textId="2F3EF0B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2265373F" w14:textId="77777777" w:rsidR="00B91B3E" w:rsidRPr="007F63E5" w:rsidRDefault="00B91B3E" w:rsidP="00B91B3E">
      <w:pPr>
        <w:ind w:right="-1" w:firstLine="567"/>
        <w:jc w:val="both"/>
      </w:pPr>
      <w:r w:rsidRPr="007F63E5">
        <w:lastRenderedPageBreak/>
        <w:t>2. Стадионы с трибунами на 1500 мест и более СП 42.13330.2016 не предусмотрены. Минимально допустимый уровень обеспеченности определяется по заданию на проектирование.</w:t>
      </w:r>
    </w:p>
    <w:p w14:paraId="20053B9D" w14:textId="77777777" w:rsidR="003E69F2" w:rsidRPr="007F63E5" w:rsidRDefault="003E69F2" w:rsidP="003E69F2">
      <w:pPr>
        <w:ind w:right="-1" w:firstLine="567"/>
        <w:jc w:val="both"/>
      </w:pPr>
    </w:p>
    <w:p w14:paraId="03CCB3B5" w14:textId="77777777" w:rsidR="003E69F2" w:rsidRPr="007F63E5" w:rsidRDefault="003E69F2" w:rsidP="003E69F2">
      <w:pPr>
        <w:ind w:right="-1" w:firstLine="567"/>
        <w:jc w:val="both"/>
        <w:rPr>
          <w:i/>
          <w:iCs/>
        </w:rPr>
      </w:pPr>
      <w:r w:rsidRPr="007F63E5">
        <w:rPr>
          <w:i/>
          <w:iCs/>
        </w:rPr>
        <w:t>в) Плоскостные спортивные сооружения</w:t>
      </w:r>
    </w:p>
    <w:p w14:paraId="5F16C6AC" w14:textId="7777777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07D09CDD" w14:textId="77777777" w:rsidR="00B91B3E" w:rsidRPr="007F63E5" w:rsidRDefault="00B91B3E" w:rsidP="00B91B3E">
      <w:pPr>
        <w:ind w:right="-1" w:firstLine="567"/>
        <w:jc w:val="both"/>
      </w:pPr>
      <w:r w:rsidRPr="007F63E5">
        <w:t>2. Расчет производится в соответствии с прил. Д СП 42.13330.2016. Минимально допустимый уровень обеспеченности территории составляет 0,7 - 0,9 га на 1 тыс. чел.</w:t>
      </w:r>
    </w:p>
    <w:p w14:paraId="691E7EBC" w14:textId="77777777" w:rsidR="00B91B3E" w:rsidRPr="007F63E5" w:rsidRDefault="00B91B3E" w:rsidP="003E69F2">
      <w:pPr>
        <w:ind w:right="-1" w:firstLine="567"/>
        <w:jc w:val="both"/>
      </w:pPr>
    </w:p>
    <w:p w14:paraId="51F0D1D4" w14:textId="77777777" w:rsidR="003E69F2" w:rsidRPr="007F63E5" w:rsidRDefault="003E69F2" w:rsidP="003E69F2">
      <w:pPr>
        <w:ind w:right="-1" w:firstLine="567"/>
        <w:jc w:val="both"/>
        <w:rPr>
          <w:i/>
          <w:iCs/>
        </w:rPr>
      </w:pPr>
      <w:r w:rsidRPr="007F63E5">
        <w:rPr>
          <w:i/>
          <w:iCs/>
        </w:rPr>
        <w:t>г) Спортивные залы</w:t>
      </w:r>
    </w:p>
    <w:p w14:paraId="1EAEA28F" w14:textId="7777777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2C9F1B0C" w14:textId="77777777" w:rsidR="00B91B3E" w:rsidRPr="007F63E5" w:rsidRDefault="00B91B3E" w:rsidP="00B91B3E">
      <w:pPr>
        <w:ind w:right="-1" w:firstLine="567"/>
        <w:jc w:val="both"/>
      </w:pPr>
      <w:r w:rsidRPr="007F63E5">
        <w:t>2. Расчет производится в соответствии с прил. Д СП 42.13330.2016. Минимально допустимый уровень обеспеченности спортивных залов общего пользования составляет 60-80 м</w:t>
      </w:r>
      <w:r w:rsidRPr="0028429C">
        <w:rPr>
          <w:vertAlign w:val="superscript"/>
        </w:rPr>
        <w:t>2</w:t>
      </w:r>
      <w:r w:rsidRPr="007F63E5">
        <w:t xml:space="preserve"> площади пола на 1 тыс. чел.</w:t>
      </w:r>
    </w:p>
    <w:p w14:paraId="6EDD5FB1" w14:textId="77777777" w:rsidR="003E69F2" w:rsidRPr="007F63E5" w:rsidRDefault="003E69F2" w:rsidP="003E69F2">
      <w:pPr>
        <w:ind w:right="-1" w:firstLine="567"/>
        <w:jc w:val="both"/>
      </w:pPr>
    </w:p>
    <w:p w14:paraId="3DACFC51" w14:textId="77777777" w:rsidR="003E69F2" w:rsidRPr="007F63E5" w:rsidRDefault="003E69F2" w:rsidP="003E69F2">
      <w:pPr>
        <w:ind w:right="-1" w:firstLine="567"/>
        <w:jc w:val="both"/>
        <w:rPr>
          <w:i/>
          <w:iCs/>
        </w:rPr>
      </w:pPr>
      <w:r w:rsidRPr="007F63E5">
        <w:rPr>
          <w:i/>
          <w:iCs/>
        </w:rPr>
        <w:t>д) Крытые спортивные объекты с искусственным льдом</w:t>
      </w:r>
    </w:p>
    <w:p w14:paraId="3058825F" w14:textId="3D717528"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4E8E5346" w14:textId="77777777" w:rsidR="00B91B3E" w:rsidRPr="007F63E5" w:rsidRDefault="00B91B3E" w:rsidP="00B91B3E">
      <w:pPr>
        <w:ind w:right="-1" w:firstLine="567"/>
        <w:jc w:val="both"/>
      </w:pPr>
      <w:r w:rsidRPr="007F63E5">
        <w:t>2. Крытые спортивные объекты с искусственным льдом СП 42.13330.2016 не предусмотрены. Минимально допустимый уровень обеспеченности определяется по заданию на проектирование.</w:t>
      </w:r>
    </w:p>
    <w:p w14:paraId="451D7953" w14:textId="77777777" w:rsidR="003E69F2" w:rsidRPr="007F63E5" w:rsidRDefault="003E69F2" w:rsidP="003E69F2">
      <w:pPr>
        <w:ind w:right="-1" w:firstLine="567"/>
        <w:jc w:val="both"/>
      </w:pPr>
    </w:p>
    <w:p w14:paraId="16C43747" w14:textId="77777777" w:rsidR="003E69F2" w:rsidRPr="007F63E5" w:rsidRDefault="003E69F2" w:rsidP="003E69F2">
      <w:pPr>
        <w:ind w:right="-1" w:firstLine="567"/>
        <w:jc w:val="both"/>
        <w:rPr>
          <w:i/>
          <w:iCs/>
        </w:rPr>
      </w:pPr>
      <w:r w:rsidRPr="007F63E5">
        <w:rPr>
          <w:i/>
          <w:iCs/>
        </w:rPr>
        <w:t>е) Манежи</w:t>
      </w:r>
    </w:p>
    <w:p w14:paraId="00895545" w14:textId="77777777"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2F98ED91" w14:textId="77777777" w:rsidR="0030682D" w:rsidRPr="007F63E5" w:rsidRDefault="0030682D" w:rsidP="0030682D">
      <w:pPr>
        <w:ind w:right="-1" w:firstLine="567"/>
        <w:jc w:val="both"/>
      </w:pPr>
      <w:r w:rsidRPr="007F63E5">
        <w:t>2. Манежи СП 42.13330.2016 не предусмотрены. Минимально допустимый уровень обеспеченности определяется по заданию на проектирование.</w:t>
      </w:r>
    </w:p>
    <w:p w14:paraId="18DEA1AE" w14:textId="77777777" w:rsidR="003E69F2" w:rsidRPr="007F63E5" w:rsidRDefault="003E69F2" w:rsidP="003E69F2">
      <w:pPr>
        <w:ind w:right="-1" w:firstLine="567"/>
        <w:jc w:val="both"/>
      </w:pPr>
    </w:p>
    <w:p w14:paraId="2FED5290" w14:textId="77777777" w:rsidR="003E69F2" w:rsidRPr="007F63E5" w:rsidRDefault="003E69F2" w:rsidP="003E69F2">
      <w:pPr>
        <w:ind w:right="-1" w:firstLine="567"/>
        <w:jc w:val="both"/>
        <w:rPr>
          <w:i/>
          <w:iCs/>
        </w:rPr>
      </w:pPr>
      <w:r w:rsidRPr="007F63E5">
        <w:rPr>
          <w:i/>
          <w:iCs/>
        </w:rPr>
        <w:t>ж) Лыжные базы</w:t>
      </w:r>
    </w:p>
    <w:p w14:paraId="3E851EF0" w14:textId="06828554"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1400BD5C" w14:textId="77777777" w:rsidR="0030682D" w:rsidRPr="007F63E5" w:rsidRDefault="0030682D" w:rsidP="0030682D">
      <w:pPr>
        <w:ind w:right="-1" w:firstLine="567"/>
        <w:jc w:val="both"/>
      </w:pPr>
      <w:r w:rsidRPr="007F63E5">
        <w:lastRenderedPageBreak/>
        <w:t>2. Лыжные базы СП 42.13330.2016 не предусмотрены. Минимально допустимый уровень обеспеченности определяется по заданию на проектирование.</w:t>
      </w:r>
    </w:p>
    <w:p w14:paraId="7B6D3E3F" w14:textId="77777777" w:rsidR="003E69F2" w:rsidRPr="007F63E5" w:rsidRDefault="003E69F2" w:rsidP="003E69F2">
      <w:pPr>
        <w:ind w:right="-1" w:firstLine="567"/>
        <w:jc w:val="both"/>
      </w:pPr>
    </w:p>
    <w:p w14:paraId="28F9F033" w14:textId="77777777" w:rsidR="003E69F2" w:rsidRPr="007F63E5" w:rsidRDefault="003E69F2" w:rsidP="003E69F2">
      <w:pPr>
        <w:ind w:right="-1" w:firstLine="567"/>
        <w:jc w:val="both"/>
        <w:rPr>
          <w:i/>
          <w:iCs/>
        </w:rPr>
      </w:pPr>
      <w:r w:rsidRPr="007F63E5">
        <w:rPr>
          <w:i/>
          <w:iCs/>
        </w:rPr>
        <w:t>з) Объекты городской и рекреационной инфраструктуры</w:t>
      </w:r>
    </w:p>
    <w:p w14:paraId="17808B01" w14:textId="77777777"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39615ADD" w14:textId="77777777" w:rsidR="0030682D" w:rsidRPr="007F63E5" w:rsidRDefault="0030682D" w:rsidP="0030682D">
      <w:pPr>
        <w:ind w:right="-1" w:firstLine="567"/>
        <w:jc w:val="both"/>
      </w:pPr>
      <w:r w:rsidRPr="007F63E5">
        <w:t>2. Крытые спортивные объекты с искусственным льдом СП 42.13330.2016 не предусмотрены. Данные объекты предусмотрены в составе плоскостных спортивных сооружений.</w:t>
      </w:r>
    </w:p>
    <w:p w14:paraId="66E79E49" w14:textId="77777777" w:rsidR="003E69F2" w:rsidRPr="007F63E5" w:rsidRDefault="003E69F2" w:rsidP="003E69F2">
      <w:pPr>
        <w:ind w:right="-1" w:firstLine="567"/>
        <w:jc w:val="both"/>
      </w:pPr>
    </w:p>
    <w:p w14:paraId="5EB033BB" w14:textId="77777777" w:rsidR="003E69F2" w:rsidRPr="007F63E5" w:rsidRDefault="003E69F2" w:rsidP="003E69F2">
      <w:pPr>
        <w:ind w:right="-1" w:firstLine="567"/>
        <w:jc w:val="both"/>
        <w:rPr>
          <w:i/>
          <w:iCs/>
        </w:rPr>
      </w:pPr>
      <w:r w:rsidRPr="007F63E5">
        <w:rPr>
          <w:i/>
          <w:iCs/>
        </w:rPr>
        <w:t>и) Объекты дошкольных образовательных организации</w:t>
      </w:r>
    </w:p>
    <w:p w14:paraId="28BD6547" w14:textId="77777777" w:rsidR="009A1B39" w:rsidRPr="007F63E5" w:rsidRDefault="009A1B39" w:rsidP="009A1B39">
      <w:pPr>
        <w:ind w:right="-1" w:firstLine="567"/>
        <w:jc w:val="both"/>
      </w:pPr>
      <w:r w:rsidRPr="007F63E5">
        <w:t>1. Расчет минимально допустимого уровня обеспеченности местами в дошкольных образовательных учреждениях основан на данных о численности населения в определенных возрастных группах. Источником данных по численности населения в возрастных категориях являются данные ежегодной статистической отчетности - статистические сборники. Возможности дошкольного образования следует предоставлять определенному количеству детей в возрасте 3 - 7 лет, а также детям в ясельном возрасте 0 - 3 года.</w:t>
      </w:r>
    </w:p>
    <w:p w14:paraId="04E30E31" w14:textId="42F576A7" w:rsidR="009A1B39" w:rsidRPr="007F63E5" w:rsidRDefault="009A1B39" w:rsidP="009A1B39">
      <w:pPr>
        <w:ind w:right="-1" w:firstLine="567"/>
        <w:jc w:val="both"/>
      </w:pPr>
      <w:r w:rsidRPr="007F63E5">
        <w:t xml:space="preserve">2. </w:t>
      </w:r>
      <w:r w:rsidR="005872A6" w:rsidRPr="007F63E5">
        <w:t xml:space="preserve">Расчет общего количества мест </w:t>
      </w:r>
      <w:r w:rsidR="0028429C" w:rsidRPr="007F63E5">
        <w:t>в дошкольных образовательных организациях</w:t>
      </w:r>
      <w:r w:rsidR="005872A6" w:rsidRPr="007F63E5">
        <w:t xml:space="preserve"> выполняется в соответствии с прил.</w:t>
      </w:r>
      <w:r w:rsidR="0028429C">
        <w:t xml:space="preserve"> </w:t>
      </w:r>
      <w:r w:rsidR="005872A6" w:rsidRPr="007F63E5">
        <w:t>Д СП 42.13330.2016.</w:t>
      </w:r>
    </w:p>
    <w:p w14:paraId="15A42686" w14:textId="77777777" w:rsidR="009A1B39" w:rsidRPr="007F63E5" w:rsidRDefault="009A1B39" w:rsidP="009A1B39">
      <w:pPr>
        <w:ind w:right="-1" w:firstLine="567"/>
        <w:jc w:val="both"/>
      </w:pPr>
      <w:r w:rsidRPr="007F63E5">
        <w:t>Показатель минимально допустимой обеспеченности детей местами в дошкольных образовательных организациях определяется по формуле:</w:t>
      </w:r>
    </w:p>
    <w:p w14:paraId="5566A969" w14:textId="77777777" w:rsidR="009A1B39" w:rsidRPr="007F63E5" w:rsidRDefault="009A1B39" w:rsidP="009A1B39">
      <w:pPr>
        <w:ind w:right="-1" w:firstLine="567"/>
        <w:jc w:val="both"/>
      </w:pPr>
    </w:p>
    <w:p w14:paraId="5E7E0CF7" w14:textId="77777777" w:rsidR="009A1B39" w:rsidRPr="007F63E5" w:rsidRDefault="009A1B39" w:rsidP="00CD3655">
      <w:pPr>
        <w:ind w:right="-1" w:firstLine="567"/>
        <w:jc w:val="center"/>
        <w:rPr>
          <w:lang w:val="en-US"/>
        </w:rPr>
      </w:pPr>
      <w:proofErr w:type="spellStart"/>
      <w:r w:rsidRPr="007F63E5">
        <w:rPr>
          <w:lang w:val="en-US"/>
        </w:rPr>
        <w:t>Q</w:t>
      </w:r>
      <w:r w:rsidRPr="0028429C">
        <w:rPr>
          <w:vertAlign w:val="subscript"/>
          <w:lang w:val="en-US"/>
        </w:rPr>
        <w:t>min</w:t>
      </w:r>
      <w:proofErr w:type="spellEnd"/>
      <w:r w:rsidRPr="007F63E5">
        <w:rPr>
          <w:lang w:val="en-US"/>
        </w:rPr>
        <w:t xml:space="preserve"> = N</w:t>
      </w:r>
      <w:r w:rsidRPr="0028429C">
        <w:rPr>
          <w:vertAlign w:val="subscript"/>
          <w:lang w:val="en-US"/>
        </w:rPr>
        <w:t xml:space="preserve">3-7 </w:t>
      </w:r>
      <w:r w:rsidRPr="007F63E5">
        <w:rPr>
          <w:lang w:val="en-US"/>
        </w:rPr>
        <w:t>x k</w:t>
      </w:r>
      <w:r w:rsidRPr="0028429C">
        <w:rPr>
          <w:vertAlign w:val="subscript"/>
          <w:lang w:val="en-US"/>
        </w:rPr>
        <w:t>1</w:t>
      </w:r>
      <w:r w:rsidRPr="007F63E5">
        <w:rPr>
          <w:lang w:val="en-US"/>
        </w:rPr>
        <w:t xml:space="preserve"> + N</w:t>
      </w:r>
      <w:r w:rsidRPr="0028429C">
        <w:rPr>
          <w:vertAlign w:val="subscript"/>
          <w:lang w:val="en-US"/>
        </w:rPr>
        <w:t xml:space="preserve">0-3 </w:t>
      </w:r>
      <w:r w:rsidRPr="007F63E5">
        <w:rPr>
          <w:lang w:val="en-US"/>
        </w:rPr>
        <w:t>x k</w:t>
      </w:r>
      <w:r w:rsidRPr="0028429C">
        <w:rPr>
          <w:vertAlign w:val="subscript"/>
          <w:lang w:val="en-US"/>
        </w:rPr>
        <w:t>2</w:t>
      </w:r>
      <w:r w:rsidRPr="007F63E5">
        <w:rPr>
          <w:lang w:val="en-US"/>
        </w:rPr>
        <w:t>,</w:t>
      </w:r>
    </w:p>
    <w:p w14:paraId="24C4482F" w14:textId="77777777" w:rsidR="009A1B39" w:rsidRPr="007F63E5" w:rsidRDefault="009A1B39" w:rsidP="009A1B39">
      <w:pPr>
        <w:ind w:right="-1" w:firstLine="567"/>
        <w:jc w:val="both"/>
        <w:rPr>
          <w:lang w:val="en-US"/>
        </w:rPr>
      </w:pPr>
    </w:p>
    <w:p w14:paraId="1911EE7F" w14:textId="77777777" w:rsidR="009A1B39" w:rsidRPr="007F63E5" w:rsidRDefault="009A1B39" w:rsidP="009A1B39">
      <w:pPr>
        <w:ind w:right="-1" w:firstLine="567"/>
        <w:jc w:val="both"/>
      </w:pPr>
      <w:r w:rsidRPr="007F63E5">
        <w:t>где:</w:t>
      </w:r>
    </w:p>
    <w:p w14:paraId="5FF7332F" w14:textId="77777777" w:rsidR="009A1B39" w:rsidRPr="007F63E5" w:rsidRDefault="009A1B39" w:rsidP="009A1B39">
      <w:pPr>
        <w:ind w:right="-1" w:firstLine="567"/>
        <w:jc w:val="both"/>
      </w:pPr>
      <w:proofErr w:type="spellStart"/>
      <w:r w:rsidRPr="007F63E5">
        <w:t>Q</w:t>
      </w:r>
      <w:r w:rsidRPr="0028429C">
        <w:rPr>
          <w:vertAlign w:val="subscript"/>
        </w:rPr>
        <w:t>min</w:t>
      </w:r>
      <w:proofErr w:type="spellEnd"/>
      <w:r w:rsidRPr="007F63E5">
        <w:t xml:space="preserve"> - общее минимальное количество мест в детских дошкольных учреждениях;</w:t>
      </w:r>
    </w:p>
    <w:p w14:paraId="297382FE" w14:textId="77777777" w:rsidR="009A1B39" w:rsidRPr="007F63E5" w:rsidRDefault="009A1B39" w:rsidP="009A1B39">
      <w:pPr>
        <w:ind w:right="-1" w:firstLine="567"/>
        <w:jc w:val="both"/>
      </w:pPr>
      <w:r w:rsidRPr="007F63E5">
        <w:t>N</w:t>
      </w:r>
      <w:r w:rsidRPr="0028429C">
        <w:rPr>
          <w:vertAlign w:val="subscript"/>
        </w:rPr>
        <w:t xml:space="preserve">3-7 </w:t>
      </w:r>
      <w:r w:rsidRPr="007F63E5">
        <w:t>- численность детей в возрасте 3 - 7 лет;</w:t>
      </w:r>
    </w:p>
    <w:p w14:paraId="4F7519D9" w14:textId="698E199E" w:rsidR="009A1B39" w:rsidRPr="007F63E5" w:rsidRDefault="009A1B39" w:rsidP="009A1B39">
      <w:pPr>
        <w:ind w:right="-1" w:firstLine="567"/>
        <w:jc w:val="both"/>
      </w:pPr>
      <w:r w:rsidRPr="007F63E5">
        <w:t>k</w:t>
      </w:r>
      <w:r w:rsidRPr="0028429C">
        <w:rPr>
          <w:vertAlign w:val="subscript"/>
        </w:rPr>
        <w:t>1</w:t>
      </w:r>
      <w:r w:rsidRPr="007F63E5">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w:t>
      </w:r>
      <w:r w:rsidR="0028429C">
        <w:t xml:space="preserve">прил. Д </w:t>
      </w:r>
      <w:r w:rsidRPr="007F63E5">
        <w:t>СП 42.13330.2016, имеющегося дефицита мест и фактической потребности по данным органа исполнительной власти субъекта Российской Федерации, ОМСУ, уполномоченного по вопросам образования.</w:t>
      </w:r>
    </w:p>
    <w:p w14:paraId="5A6D6FEC" w14:textId="77777777" w:rsidR="009A1B39" w:rsidRPr="007F63E5" w:rsidRDefault="009A1B39" w:rsidP="009A1B39">
      <w:pPr>
        <w:ind w:right="-1" w:firstLine="567"/>
        <w:jc w:val="both"/>
      </w:pPr>
      <w:r w:rsidRPr="007F63E5">
        <w:t>Рекомендуемые значения коэффициента устанавливаются в пределах 0,65 - 0,85;</w:t>
      </w:r>
    </w:p>
    <w:p w14:paraId="336BA5A0" w14:textId="77777777" w:rsidR="009A1B39" w:rsidRPr="007F63E5" w:rsidRDefault="009A1B39" w:rsidP="009A1B39">
      <w:pPr>
        <w:ind w:right="-1" w:firstLine="567"/>
        <w:jc w:val="both"/>
      </w:pPr>
      <w:r w:rsidRPr="007F63E5">
        <w:t>N</w:t>
      </w:r>
      <w:r w:rsidRPr="0028429C">
        <w:rPr>
          <w:vertAlign w:val="subscript"/>
        </w:rPr>
        <w:t xml:space="preserve">0-3 </w:t>
      </w:r>
      <w:r w:rsidRPr="007F63E5">
        <w:t>- численность детей в возрасте 0 - 3 года;</w:t>
      </w:r>
    </w:p>
    <w:p w14:paraId="43BDAC63" w14:textId="77777777" w:rsidR="009A1B39" w:rsidRDefault="009A1B39" w:rsidP="009A1B39">
      <w:pPr>
        <w:ind w:right="-1" w:firstLine="567"/>
        <w:jc w:val="both"/>
      </w:pPr>
      <w:r w:rsidRPr="007F63E5">
        <w:t>k</w:t>
      </w:r>
      <w:r w:rsidRPr="0028429C">
        <w:rPr>
          <w:vertAlign w:val="subscript"/>
        </w:rPr>
        <w:t>2</w:t>
      </w:r>
      <w:r w:rsidRPr="007F63E5">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уполномоченного органа. Рекомендуемые значения коэффициента устанавливаются в пределах 0,1 - 0,5.</w:t>
      </w:r>
    </w:p>
    <w:p w14:paraId="4B4683EE" w14:textId="4413965A" w:rsidR="009532DE" w:rsidRPr="007F63E5" w:rsidRDefault="009532DE" w:rsidP="009A1B39">
      <w:pPr>
        <w:ind w:right="-1" w:firstLine="567"/>
        <w:jc w:val="both"/>
      </w:pPr>
      <w:r>
        <w:t>3. В соответствии с табл. 16 РНГП уровень обеспеченности мест на 1 тыс. человек общей численности населения – 50 для населенных пунктов с численностью населения 200-5000 чел., 60 для населенных пунктов с численностью населения 5000-20000 чел.</w:t>
      </w:r>
    </w:p>
    <w:p w14:paraId="5E8B33D2" w14:textId="77777777" w:rsidR="009A1B39" w:rsidRPr="007F63E5" w:rsidRDefault="009A1B39" w:rsidP="009A1B39">
      <w:pPr>
        <w:ind w:right="-1" w:firstLine="567"/>
        <w:jc w:val="both"/>
      </w:pPr>
    </w:p>
    <w:p w14:paraId="1D4FE1AC" w14:textId="77777777" w:rsidR="003E69F2" w:rsidRPr="007F63E5" w:rsidRDefault="003E69F2" w:rsidP="003E69F2">
      <w:pPr>
        <w:ind w:right="-1" w:firstLine="567"/>
        <w:jc w:val="both"/>
        <w:rPr>
          <w:i/>
          <w:iCs/>
        </w:rPr>
      </w:pPr>
      <w:r w:rsidRPr="007F63E5">
        <w:rPr>
          <w:i/>
          <w:iCs/>
        </w:rPr>
        <w:t>к) Объекты общеобразовательных организаций начального образования</w:t>
      </w:r>
    </w:p>
    <w:p w14:paraId="1C9149EB" w14:textId="77777777" w:rsidR="00CD3655" w:rsidRPr="007F63E5" w:rsidRDefault="00CD3655" w:rsidP="00CD3655">
      <w:pPr>
        <w:ind w:right="-1" w:firstLine="567"/>
        <w:jc w:val="both"/>
      </w:pPr>
      <w:r w:rsidRPr="007F63E5">
        <w:t>1. Расчет минимально допустимого уровня обеспеченности местами в учреждениях начального образования основан на данных о численности населения в определенных возрастных группах. Источником данных по численности в возрастных категориях являются данные ежегодной статистической отчетности - статистические сборники. Начальное образование требует обеспечить местами всех детей в возрасте от 7 до 10 лет.</w:t>
      </w:r>
    </w:p>
    <w:p w14:paraId="0CCD8C53" w14:textId="6A87DCD1" w:rsidR="00CD3655" w:rsidRPr="007F63E5" w:rsidRDefault="00CD3655" w:rsidP="00CD3655">
      <w:pPr>
        <w:ind w:right="-1" w:firstLine="567"/>
        <w:jc w:val="both"/>
      </w:pPr>
      <w:r w:rsidRPr="007F63E5">
        <w:lastRenderedPageBreak/>
        <w:t xml:space="preserve">2. Расчетные формулы выполнены с учетом рекомендаций </w:t>
      </w:r>
      <w:r w:rsidR="0028429C">
        <w:t xml:space="preserve">прил. Д </w:t>
      </w:r>
      <w:r w:rsidRPr="007F63E5">
        <w:t xml:space="preserve">СП 42.13330.2016. Общий показатель минимально допустимой обеспеченности детей местами в учреждениях среднего образования определяется по формуле в </w:t>
      </w:r>
      <w:proofErr w:type="spellStart"/>
      <w:r w:rsidRPr="007F63E5">
        <w:t>пп.л</w:t>
      </w:r>
      <w:proofErr w:type="spellEnd"/>
      <w:r w:rsidRPr="007F63E5">
        <w:t xml:space="preserve">. </w:t>
      </w:r>
    </w:p>
    <w:p w14:paraId="448CF85C" w14:textId="77777777" w:rsidR="00CD3655" w:rsidRPr="007F63E5" w:rsidRDefault="00CD3655" w:rsidP="00CD3655">
      <w:pPr>
        <w:ind w:right="-1" w:firstLine="567"/>
        <w:jc w:val="both"/>
      </w:pPr>
      <w:r w:rsidRPr="007F63E5">
        <w:t xml:space="preserve">3. Расчет минимально допустимого уровня </w:t>
      </w:r>
      <w:proofErr w:type="spellStart"/>
      <w:r w:rsidRPr="007F63E5">
        <w:t>обспеченности</w:t>
      </w:r>
      <w:proofErr w:type="spellEnd"/>
      <w:r w:rsidRPr="007F63E5">
        <w:t xml:space="preserve"> интернатами производится в соответствии с прил. Д СП 42.13330.2016. Минимально допустимый уровень обеспеченности детских домов-интернатов</w:t>
      </w:r>
      <w:r w:rsidR="00D81DDC" w:rsidRPr="007F63E5">
        <w:t xml:space="preserve"> составляет 3</w:t>
      </w:r>
      <w:r w:rsidRPr="007F63E5">
        <w:t xml:space="preserve"> мест</w:t>
      </w:r>
      <w:r w:rsidR="00D81DDC" w:rsidRPr="007F63E5">
        <w:t>а</w:t>
      </w:r>
      <w:r w:rsidRPr="007F63E5">
        <w:t xml:space="preserve"> на 1 тыс. чел. (от 4 до 17 лет)</w:t>
      </w:r>
      <w:r w:rsidR="00D81DDC" w:rsidRPr="007F63E5">
        <w:t>.</w:t>
      </w:r>
    </w:p>
    <w:p w14:paraId="6F20C1B4" w14:textId="77777777" w:rsidR="00D81DDC" w:rsidRDefault="00D81DDC" w:rsidP="00CD3655">
      <w:pPr>
        <w:ind w:right="-1" w:firstLine="567"/>
        <w:jc w:val="both"/>
      </w:pPr>
      <w:r w:rsidRPr="007F63E5">
        <w:t>4. Соотношение численности детей 7 - 10 лет к расчетному количеству детей 7-16 лет составляет 44%.</w:t>
      </w:r>
    </w:p>
    <w:p w14:paraId="56B3FFE3" w14:textId="77777777" w:rsidR="003E69F2" w:rsidRPr="007F63E5" w:rsidRDefault="003E69F2" w:rsidP="003E69F2">
      <w:pPr>
        <w:ind w:right="-1" w:firstLine="567"/>
        <w:jc w:val="both"/>
      </w:pPr>
    </w:p>
    <w:p w14:paraId="526C9E13" w14:textId="77777777" w:rsidR="003E69F2" w:rsidRPr="007F63E5" w:rsidRDefault="003E69F2" w:rsidP="003E69F2">
      <w:pPr>
        <w:ind w:right="-1" w:firstLine="567"/>
        <w:jc w:val="both"/>
        <w:rPr>
          <w:i/>
          <w:iCs/>
        </w:rPr>
      </w:pPr>
      <w:r w:rsidRPr="007F63E5">
        <w:rPr>
          <w:i/>
          <w:iCs/>
        </w:rPr>
        <w:t>л) Объекты общеобразовательных организаций основного образования</w:t>
      </w:r>
    </w:p>
    <w:p w14:paraId="2BF92D59" w14:textId="77777777" w:rsidR="002D7A9D" w:rsidRPr="007F63E5" w:rsidRDefault="002D7A9D" w:rsidP="002D7A9D">
      <w:pPr>
        <w:ind w:right="-1" w:firstLine="567"/>
        <w:jc w:val="both"/>
      </w:pPr>
      <w:r w:rsidRPr="007F63E5">
        <w:t>1. Расчет минимально допустимого уровня обеспеченности местами в учреждениях среднего образования основан на данных о численности населения в определенных возрастных группах. Источником данных по численности в возрастных категориях являются данные ежегодной статистической отчетности - статистические сборники. Всеобщее среднее образование требует обеспечить местами всех детей в возрасте от 7 до 16 лет и некоторую долю детей в возрасте 17 - 18 лет.</w:t>
      </w:r>
    </w:p>
    <w:p w14:paraId="114D7F22" w14:textId="77777777" w:rsidR="002D7A9D" w:rsidRPr="007F63E5" w:rsidRDefault="002D7A9D" w:rsidP="002D7A9D">
      <w:pPr>
        <w:ind w:right="-1" w:firstLine="567"/>
        <w:jc w:val="both"/>
      </w:pPr>
      <w:r w:rsidRPr="007F63E5">
        <w:t>В формулу потребности в местах в учреждениях среднего образования может быть введен коэффициент допустимой доли обучающихся во вторую смену в том случае, если в документах стратегического планирования не декларирован 100% переход к обучению в одну смену. В результате может быть получен показатель минимальной обеспеченности местами в средней школе в расчете на 1 000 детей школьного возраста.</w:t>
      </w:r>
    </w:p>
    <w:p w14:paraId="6512FFFC" w14:textId="04519836" w:rsidR="002D7A9D" w:rsidRPr="007F63E5" w:rsidRDefault="002D7A9D" w:rsidP="002D7A9D">
      <w:pPr>
        <w:ind w:right="-1" w:firstLine="567"/>
        <w:jc w:val="both"/>
      </w:pPr>
      <w:r w:rsidRPr="007F63E5">
        <w:t xml:space="preserve">2. </w:t>
      </w:r>
      <w:r w:rsidR="005872A6" w:rsidRPr="007F63E5">
        <w:t>Расчет общего количества мест в организациях основного образования выполняется в соответствии с прил.</w:t>
      </w:r>
      <w:r w:rsidR="001161BE">
        <w:t xml:space="preserve"> </w:t>
      </w:r>
      <w:r w:rsidR="005872A6" w:rsidRPr="007F63E5">
        <w:t>Д СП 42.13330.2016.</w:t>
      </w:r>
    </w:p>
    <w:p w14:paraId="24F34F13" w14:textId="77777777" w:rsidR="002D7A9D" w:rsidRPr="007F63E5" w:rsidRDefault="002D7A9D" w:rsidP="002D7A9D">
      <w:pPr>
        <w:ind w:right="-1" w:firstLine="567"/>
        <w:jc w:val="both"/>
      </w:pPr>
      <w:r w:rsidRPr="007F63E5">
        <w:t>Показатель минимально допустимой обеспеченности детей местами в учреждениях среднего образования определяется по формуле:</w:t>
      </w:r>
    </w:p>
    <w:p w14:paraId="252D4E4A" w14:textId="77777777" w:rsidR="002D7A9D" w:rsidRPr="007F63E5" w:rsidRDefault="002D7A9D" w:rsidP="002D7A9D">
      <w:pPr>
        <w:ind w:right="-1" w:firstLine="567"/>
        <w:jc w:val="both"/>
      </w:pPr>
    </w:p>
    <w:p w14:paraId="5621442C" w14:textId="77777777" w:rsidR="002D7A9D" w:rsidRPr="007F63E5" w:rsidRDefault="002D7A9D" w:rsidP="00CD3655">
      <w:pPr>
        <w:ind w:right="-1" w:firstLine="567"/>
        <w:jc w:val="center"/>
        <w:rPr>
          <w:lang w:val="en-US"/>
        </w:rPr>
      </w:pPr>
      <w:proofErr w:type="spellStart"/>
      <w:r w:rsidRPr="007F63E5">
        <w:rPr>
          <w:lang w:val="en-US"/>
        </w:rPr>
        <w:t>Q</w:t>
      </w:r>
      <w:r w:rsidRPr="001161BE">
        <w:rPr>
          <w:vertAlign w:val="subscript"/>
          <w:lang w:val="en-US"/>
        </w:rPr>
        <w:t>min</w:t>
      </w:r>
      <w:proofErr w:type="spellEnd"/>
      <w:r w:rsidRPr="007F63E5">
        <w:rPr>
          <w:lang w:val="en-US"/>
        </w:rPr>
        <w:t xml:space="preserve"> = N</w:t>
      </w:r>
      <w:r w:rsidRPr="001161BE">
        <w:rPr>
          <w:vertAlign w:val="subscript"/>
          <w:lang w:val="en-US"/>
        </w:rPr>
        <w:t>7-16</w:t>
      </w:r>
      <w:r w:rsidRPr="007F63E5">
        <w:rPr>
          <w:lang w:val="en-US"/>
        </w:rPr>
        <w:t xml:space="preserve"> x k</w:t>
      </w:r>
      <w:r w:rsidRPr="001161BE">
        <w:rPr>
          <w:vertAlign w:val="subscript"/>
          <w:lang w:val="en-US"/>
        </w:rPr>
        <w:t>1</w:t>
      </w:r>
      <w:r w:rsidRPr="007F63E5">
        <w:rPr>
          <w:lang w:val="en-US"/>
        </w:rPr>
        <w:t xml:space="preserve"> + N</w:t>
      </w:r>
      <w:r w:rsidRPr="001161BE">
        <w:rPr>
          <w:vertAlign w:val="subscript"/>
          <w:lang w:val="en-US"/>
        </w:rPr>
        <w:t xml:space="preserve">17-18 </w:t>
      </w:r>
      <w:r w:rsidRPr="007F63E5">
        <w:rPr>
          <w:lang w:val="en-US"/>
        </w:rPr>
        <w:t>x k</w:t>
      </w:r>
      <w:r w:rsidRPr="001161BE">
        <w:rPr>
          <w:vertAlign w:val="subscript"/>
          <w:lang w:val="en-US"/>
        </w:rPr>
        <w:t>2</w:t>
      </w:r>
      <w:r w:rsidRPr="007F63E5">
        <w:rPr>
          <w:lang w:val="en-US"/>
        </w:rPr>
        <w:t>,</w:t>
      </w:r>
    </w:p>
    <w:p w14:paraId="55413D46" w14:textId="77777777" w:rsidR="002D7A9D" w:rsidRPr="007F63E5" w:rsidRDefault="002D7A9D" w:rsidP="002D7A9D">
      <w:pPr>
        <w:ind w:right="-1" w:firstLine="567"/>
        <w:jc w:val="both"/>
        <w:rPr>
          <w:lang w:val="en-US"/>
        </w:rPr>
      </w:pPr>
    </w:p>
    <w:p w14:paraId="42D898D8" w14:textId="77777777" w:rsidR="002D7A9D" w:rsidRPr="007F63E5" w:rsidRDefault="002D7A9D" w:rsidP="002D7A9D">
      <w:pPr>
        <w:ind w:right="-1" w:firstLine="567"/>
        <w:jc w:val="both"/>
      </w:pPr>
      <w:r w:rsidRPr="007F63E5">
        <w:t>где:</w:t>
      </w:r>
    </w:p>
    <w:p w14:paraId="0A6C7E53" w14:textId="77777777" w:rsidR="002D7A9D" w:rsidRPr="007F63E5" w:rsidRDefault="002D7A9D" w:rsidP="002D7A9D">
      <w:pPr>
        <w:ind w:right="-1" w:firstLine="567"/>
        <w:jc w:val="both"/>
      </w:pPr>
      <w:proofErr w:type="spellStart"/>
      <w:r w:rsidRPr="007F63E5">
        <w:t>Q</w:t>
      </w:r>
      <w:r w:rsidRPr="001161BE">
        <w:rPr>
          <w:vertAlign w:val="subscript"/>
        </w:rPr>
        <w:t>min</w:t>
      </w:r>
      <w:proofErr w:type="spellEnd"/>
      <w:r w:rsidRPr="007F63E5">
        <w:t xml:space="preserve"> - общее минимальное количество мест в организациях среднего образования;</w:t>
      </w:r>
    </w:p>
    <w:p w14:paraId="7F36E02F" w14:textId="77777777" w:rsidR="002D7A9D" w:rsidRPr="007F63E5" w:rsidRDefault="002D7A9D" w:rsidP="002D7A9D">
      <w:pPr>
        <w:ind w:right="-1" w:firstLine="567"/>
        <w:jc w:val="both"/>
      </w:pPr>
      <w:r w:rsidRPr="007F63E5">
        <w:t>N</w:t>
      </w:r>
      <w:r w:rsidRPr="001161BE">
        <w:rPr>
          <w:vertAlign w:val="subscript"/>
        </w:rPr>
        <w:t xml:space="preserve">7-16 </w:t>
      </w:r>
      <w:r w:rsidRPr="007F63E5">
        <w:t>- общая численность детей в возрасте 7 - 16 лет;</w:t>
      </w:r>
    </w:p>
    <w:p w14:paraId="77436774" w14:textId="533535C1" w:rsidR="002D7A9D" w:rsidRPr="007F63E5" w:rsidRDefault="002D7A9D" w:rsidP="002D7A9D">
      <w:pPr>
        <w:ind w:right="-1" w:firstLine="567"/>
        <w:jc w:val="both"/>
      </w:pPr>
      <w:r w:rsidRPr="007F63E5">
        <w:t>k</w:t>
      </w:r>
      <w:r w:rsidRPr="001161BE">
        <w:rPr>
          <w:vertAlign w:val="subscript"/>
        </w:rPr>
        <w:t>1</w:t>
      </w:r>
      <w:r w:rsidRPr="007F63E5">
        <w:t xml:space="preserve"> - коэффициент обеспеченности детей в возрастной группе местами в организациях среднего образования. Определяется с учетом рекомендаций прил</w:t>
      </w:r>
      <w:r w:rsidR="001161BE">
        <w:t xml:space="preserve">. </w:t>
      </w:r>
      <w:r w:rsidRPr="007F63E5">
        <w:t xml:space="preserve">Д СП 42.13330.2016, имеющегося дефицита мест и </w:t>
      </w:r>
      <w:r w:rsidR="001161BE" w:rsidRPr="007F63E5">
        <w:t>фактической потребности по данным органа исполнительной власти субъекта Российской Федерации, ОМСУ, уполномоченного по вопросам образования</w:t>
      </w:r>
      <w:r w:rsidRPr="007F63E5">
        <w:t>. Рекомендуемые значения коэффициента устанавливаются не ниже 1,0.</w:t>
      </w:r>
    </w:p>
    <w:p w14:paraId="6FE4BB0F" w14:textId="77777777" w:rsidR="002D7A9D" w:rsidRPr="007F63E5" w:rsidRDefault="002D7A9D" w:rsidP="002D7A9D">
      <w:pPr>
        <w:ind w:right="-1" w:firstLine="567"/>
        <w:jc w:val="both"/>
      </w:pPr>
      <w:r w:rsidRPr="007F63E5">
        <w:t>N</w:t>
      </w:r>
      <w:r w:rsidRPr="001161BE">
        <w:rPr>
          <w:vertAlign w:val="subscript"/>
        </w:rPr>
        <w:t xml:space="preserve">17-18 </w:t>
      </w:r>
      <w:r w:rsidRPr="007F63E5">
        <w:t>- численность детей в возрасте 17 - 18 лет;</w:t>
      </w:r>
    </w:p>
    <w:p w14:paraId="34E91A46" w14:textId="77777777" w:rsidR="002D7A9D" w:rsidRDefault="002D7A9D" w:rsidP="002D7A9D">
      <w:pPr>
        <w:ind w:right="-1" w:firstLine="567"/>
        <w:jc w:val="both"/>
      </w:pPr>
      <w:r w:rsidRPr="007F63E5">
        <w:t>k</w:t>
      </w:r>
      <w:r w:rsidRPr="001161BE">
        <w:rPr>
          <w:vertAlign w:val="subscript"/>
        </w:rPr>
        <w:t>2</w:t>
      </w:r>
      <w:r w:rsidRPr="007F63E5">
        <w:t xml:space="preserve"> - коэффициент обеспеченности детей в возрастной группе местами в организациях среднего образования. Определяется с учетом рекомендаций СП 42.13330.2016, уполномоченного органа. Рекомендуемые значения коэффициента устанавливаются в пределах 0,5 - 0,75.</w:t>
      </w:r>
    </w:p>
    <w:p w14:paraId="04AB1693" w14:textId="7FFAB86D" w:rsidR="006634CD" w:rsidRPr="007F63E5" w:rsidRDefault="006634CD" w:rsidP="006634CD">
      <w:pPr>
        <w:ind w:right="-1" w:firstLine="567"/>
        <w:jc w:val="both"/>
      </w:pPr>
      <w:r>
        <w:t>3. В соответствии с табл. 16 РНГП уровень обеспеченности мест на 1 тыс. человек общей численности населения – 120 для населенных пунктов с численностью населения до 5000 чел., 125 для населенных пунктов с численностью населения 5000-20000 чел.</w:t>
      </w:r>
    </w:p>
    <w:p w14:paraId="6DA1B197" w14:textId="77777777" w:rsidR="002D7A9D" w:rsidRPr="007F63E5" w:rsidRDefault="002D7A9D" w:rsidP="002D7A9D">
      <w:pPr>
        <w:ind w:right="-1" w:firstLine="567"/>
        <w:jc w:val="both"/>
      </w:pPr>
    </w:p>
    <w:p w14:paraId="6F26D69A" w14:textId="77777777" w:rsidR="003E69F2" w:rsidRPr="007F63E5" w:rsidRDefault="003E69F2" w:rsidP="003E69F2">
      <w:pPr>
        <w:ind w:right="-1" w:firstLine="567"/>
        <w:jc w:val="both"/>
        <w:rPr>
          <w:i/>
          <w:iCs/>
        </w:rPr>
      </w:pPr>
      <w:r w:rsidRPr="007F63E5">
        <w:rPr>
          <w:i/>
          <w:iCs/>
        </w:rPr>
        <w:t>м) Объекты организаций дополнительного образования</w:t>
      </w:r>
    </w:p>
    <w:p w14:paraId="4003CFC0" w14:textId="580FE772" w:rsidR="00C95878" w:rsidRPr="007F63E5" w:rsidRDefault="00C95878" w:rsidP="00C95878">
      <w:pPr>
        <w:ind w:right="-1" w:firstLine="567"/>
        <w:jc w:val="both"/>
      </w:pPr>
      <w:r w:rsidRPr="007F63E5">
        <w:t>1. Расчет общего количеств</w:t>
      </w:r>
      <w:r w:rsidR="005872A6" w:rsidRPr="007F63E5">
        <w:t>а</w:t>
      </w:r>
      <w:r w:rsidRPr="007F63E5">
        <w:t xml:space="preserve"> мест в организациях дополнительного образования </w:t>
      </w:r>
      <w:r w:rsidR="005872A6" w:rsidRPr="007F63E5">
        <w:t>выполняется в соответствии с прил.</w:t>
      </w:r>
      <w:r w:rsidR="001161BE">
        <w:t xml:space="preserve"> </w:t>
      </w:r>
      <w:r w:rsidR="005872A6" w:rsidRPr="007F63E5">
        <w:t xml:space="preserve">Д </w:t>
      </w:r>
      <w:r w:rsidRPr="007F63E5">
        <w:t xml:space="preserve">СП 42.13330.2016. Количество мест составляет 10% общего числа школьников, рассчитанного в соответствии с </w:t>
      </w:r>
      <w:proofErr w:type="spellStart"/>
      <w:r w:rsidRPr="007F63E5">
        <w:t>пп.л</w:t>
      </w:r>
      <w:proofErr w:type="spellEnd"/>
      <w:r w:rsidRPr="007F63E5">
        <w:t>.</w:t>
      </w:r>
    </w:p>
    <w:p w14:paraId="6D45D1B0" w14:textId="641A18DA" w:rsidR="00C95878" w:rsidRPr="007F63E5" w:rsidRDefault="00C95878" w:rsidP="00C95878">
      <w:pPr>
        <w:ind w:right="-1" w:firstLine="567"/>
        <w:jc w:val="both"/>
      </w:pPr>
      <w:r w:rsidRPr="007F63E5">
        <w:t xml:space="preserve">2.  Расчет доли мест дополнительного образования, расположенных в организациях общего образования выполнен в соответствии с </w:t>
      </w:r>
      <w:r w:rsidR="001161BE" w:rsidRPr="001161BE">
        <w:t>Методически</w:t>
      </w:r>
      <w:r w:rsidR="001161BE">
        <w:t>ми</w:t>
      </w:r>
      <w:r w:rsidR="001161BE" w:rsidRPr="001161BE">
        <w:t xml:space="preserve"> рекомендаци</w:t>
      </w:r>
      <w:r w:rsidR="001161BE">
        <w:t>ями</w:t>
      </w:r>
      <w:r w:rsidR="001161BE" w:rsidRPr="001161BE">
        <w:t xml:space="preserve">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w:t>
      </w:r>
      <w:r w:rsidR="001161BE" w:rsidRPr="001161BE">
        <w:lastRenderedPageBreak/>
        <w:t>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1161BE">
        <w:t>, п</w:t>
      </w:r>
      <w:r w:rsidRPr="007F63E5">
        <w:t>риложение: Примерные значения для установления критериев по оптимальному размещению на территориях субъектов Российской Федерации объектов образования. Число мест на программах дополнительного образования, реализуемых на базе общеобразовательных организаций, в расчете на 100 обучающихся в общеобразовательных организациях составляет для городской местности – 45%, для сельской местности – 65%.</w:t>
      </w:r>
    </w:p>
    <w:p w14:paraId="2A8A3E15" w14:textId="77777777" w:rsidR="00C95878" w:rsidRDefault="00C95878" w:rsidP="00C95878">
      <w:pPr>
        <w:ind w:right="-1" w:firstLine="567"/>
        <w:jc w:val="both"/>
      </w:pPr>
      <w:r w:rsidRPr="007F63E5">
        <w:t>3. Время в пути к организации, реализующей программы дополнительного образования, от места проживания обучающегося составляет 30 мин.</w:t>
      </w:r>
    </w:p>
    <w:p w14:paraId="200D4CF8" w14:textId="3FD76743" w:rsidR="006634CD" w:rsidRDefault="006634CD" w:rsidP="006634CD">
      <w:pPr>
        <w:ind w:right="-1" w:firstLine="567"/>
        <w:jc w:val="both"/>
      </w:pPr>
      <w:r>
        <w:t>4. В соответствии с табл. 16 РНГП уровень обеспеченности мест на 100 детей в возрасте от 5 до 18 лет – 80.</w:t>
      </w:r>
    </w:p>
    <w:p w14:paraId="1D488399" w14:textId="67EAE855" w:rsidR="002852EC" w:rsidRDefault="002852EC" w:rsidP="002852EC">
      <w:pPr>
        <w:ind w:right="-1" w:firstLine="567"/>
        <w:jc w:val="both"/>
      </w:pPr>
      <w:r>
        <w:t>5</w:t>
      </w:r>
      <w:r w:rsidRPr="007F63E5">
        <w:t xml:space="preserve">. Расчет </w:t>
      </w:r>
      <w:r>
        <w:t>уровня обеспеченности</w:t>
      </w:r>
      <w:r w:rsidRPr="002852EC">
        <w:t xml:space="preserve"> для объектов местного значения городского округа в области молодежной политики</w:t>
      </w:r>
      <w:r>
        <w:t xml:space="preserve"> определяется в соответствии с табл. 19 РНГП.</w:t>
      </w:r>
    </w:p>
    <w:p w14:paraId="01ED415A" w14:textId="5E4E0F5E" w:rsidR="002852EC" w:rsidRPr="007F63E5" w:rsidRDefault="002852EC" w:rsidP="002852EC">
      <w:pPr>
        <w:ind w:right="-1" w:firstLine="567"/>
        <w:jc w:val="both"/>
      </w:pPr>
      <w:r>
        <w:t xml:space="preserve">6. </w:t>
      </w:r>
      <w:r w:rsidRPr="007F63E5">
        <w:t xml:space="preserve">Максимально допустимый уровень территориальной доступности </w:t>
      </w:r>
      <w:r w:rsidRPr="002852EC">
        <w:t xml:space="preserve">для объектов местного значения городского округа в области молодежной политики </w:t>
      </w:r>
      <w:r w:rsidRPr="007F63E5">
        <w:t xml:space="preserve">определяется в соответствии с </w:t>
      </w:r>
      <w:r>
        <w:t>табл. 19 РНГП.</w:t>
      </w:r>
    </w:p>
    <w:p w14:paraId="147C69E6" w14:textId="77777777" w:rsidR="003E69F2" w:rsidRPr="007F63E5" w:rsidRDefault="003E69F2" w:rsidP="003E69F2">
      <w:pPr>
        <w:ind w:right="-1" w:firstLine="567"/>
        <w:jc w:val="both"/>
      </w:pPr>
    </w:p>
    <w:p w14:paraId="03F74DDD" w14:textId="77777777" w:rsidR="003E69F2" w:rsidRPr="007F63E5" w:rsidRDefault="003E69F2" w:rsidP="003E69F2">
      <w:pPr>
        <w:ind w:right="-1" w:firstLine="567"/>
        <w:jc w:val="both"/>
        <w:rPr>
          <w:i/>
          <w:iCs/>
        </w:rPr>
      </w:pPr>
      <w:r w:rsidRPr="007F63E5">
        <w:rPr>
          <w:i/>
          <w:iCs/>
        </w:rPr>
        <w:t>б) Объекты сбора ТКО</w:t>
      </w:r>
    </w:p>
    <w:p w14:paraId="4172B854" w14:textId="58384BB8" w:rsidR="005872A6" w:rsidRPr="007F63E5" w:rsidRDefault="005872A6" w:rsidP="005872A6">
      <w:pPr>
        <w:ind w:right="-1" w:firstLine="567"/>
        <w:jc w:val="both"/>
      </w:pPr>
      <w:r w:rsidRPr="007F63E5">
        <w:t>1. Расчет объектами раздельного сбора и накопления ТКО выполняется в соответствии с прил.</w:t>
      </w:r>
      <w:r w:rsidR="001161BE">
        <w:t xml:space="preserve"> </w:t>
      </w:r>
      <w:r w:rsidRPr="007F63E5">
        <w:t xml:space="preserve">К СП 42.13330.2016. </w:t>
      </w:r>
    </w:p>
    <w:p w14:paraId="69164C53" w14:textId="77777777" w:rsidR="003E69F2" w:rsidRPr="007F63E5" w:rsidRDefault="003E69F2" w:rsidP="003E69F2">
      <w:pPr>
        <w:ind w:right="-1" w:firstLine="567"/>
        <w:jc w:val="both"/>
      </w:pPr>
    </w:p>
    <w:p w14:paraId="177AF5E1" w14:textId="77777777" w:rsidR="003E69F2" w:rsidRPr="007F63E5" w:rsidRDefault="000243A9" w:rsidP="000243A9">
      <w:pPr>
        <w:ind w:firstLine="567"/>
        <w:outlineLvl w:val="3"/>
        <w:rPr>
          <w:b/>
          <w:bCs/>
        </w:rPr>
      </w:pPr>
      <w:bookmarkStart w:id="172" w:name="_Toc109159037"/>
      <w:r w:rsidRPr="007F63E5">
        <w:rPr>
          <w:b/>
          <w:bCs/>
        </w:rPr>
        <w:t>2.2.2.</w:t>
      </w:r>
      <w:r w:rsidR="003E69F2" w:rsidRPr="007F63E5">
        <w:rPr>
          <w:b/>
          <w:bCs/>
        </w:rPr>
        <w:t>4. Объекты благоустройства территории</w:t>
      </w:r>
      <w:bookmarkEnd w:id="172"/>
    </w:p>
    <w:p w14:paraId="63377787" w14:textId="77777777" w:rsidR="003E69F2" w:rsidRPr="007F63E5" w:rsidRDefault="003E69F2" w:rsidP="003E69F2">
      <w:pPr>
        <w:ind w:right="-1" w:firstLine="567"/>
        <w:jc w:val="both"/>
      </w:pPr>
    </w:p>
    <w:p w14:paraId="61F1581F" w14:textId="77777777" w:rsidR="003E69F2" w:rsidRPr="007F63E5" w:rsidRDefault="003E69F2" w:rsidP="003E69F2">
      <w:pPr>
        <w:ind w:right="-1" w:firstLine="567"/>
        <w:jc w:val="both"/>
        <w:rPr>
          <w:i/>
          <w:iCs/>
        </w:rPr>
      </w:pPr>
      <w:r w:rsidRPr="007F63E5">
        <w:rPr>
          <w:i/>
          <w:iCs/>
        </w:rPr>
        <w:t xml:space="preserve">а) Объекты озеленения на территориях общего пользования населенных пунктов </w:t>
      </w:r>
    </w:p>
    <w:p w14:paraId="466483B8" w14:textId="77777777" w:rsidR="006D4719"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9.8 СП 42.13330.2016.</w:t>
      </w:r>
    </w:p>
    <w:p w14:paraId="17D61FE7" w14:textId="0E12FFD6" w:rsidR="006D4719" w:rsidRPr="007F63E5" w:rsidRDefault="006D4719" w:rsidP="006D4719">
      <w:pPr>
        <w:ind w:right="-1" w:firstLine="567"/>
        <w:jc w:val="both"/>
      </w:pPr>
      <w:r>
        <w:t>2. В соответствии с табл. 20 РНГП уровень обеспеченности суммарная площадь озелененных территорий общего пользования (парков, скверов, садов, бульваров, набережных): для городских населенных пунктов 16 кв. м на чел., для сельских населенных пунктов – 10 кв. м на чел.</w:t>
      </w:r>
    </w:p>
    <w:p w14:paraId="4A259F4B" w14:textId="77777777" w:rsidR="003E69F2" w:rsidRPr="007F63E5" w:rsidRDefault="003E69F2" w:rsidP="003E69F2">
      <w:pPr>
        <w:ind w:right="-1" w:firstLine="567"/>
        <w:jc w:val="both"/>
      </w:pPr>
    </w:p>
    <w:p w14:paraId="205CD153" w14:textId="77777777" w:rsidR="003E69F2" w:rsidRPr="007F63E5" w:rsidRDefault="003E69F2" w:rsidP="003E69F2">
      <w:pPr>
        <w:ind w:right="-1" w:firstLine="567"/>
        <w:jc w:val="both"/>
        <w:rPr>
          <w:i/>
          <w:iCs/>
        </w:rPr>
      </w:pPr>
      <w:r w:rsidRPr="007F63E5">
        <w:rPr>
          <w:i/>
          <w:iCs/>
        </w:rPr>
        <w:t>б) Объекты благоустройства и озеленения рекреационных территорий</w:t>
      </w:r>
    </w:p>
    <w:p w14:paraId="23D715CD" w14:textId="43AC3083" w:rsidR="005B49C8" w:rsidRPr="007F63E5"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 xml:space="preserve">9.9 СП 42.13330.2016. </w:t>
      </w:r>
    </w:p>
    <w:p w14:paraId="0D6C193D" w14:textId="77777777" w:rsidR="003E69F2" w:rsidRPr="007F63E5" w:rsidRDefault="003E69F2" w:rsidP="003E69F2">
      <w:pPr>
        <w:ind w:right="-1" w:firstLine="567"/>
        <w:jc w:val="both"/>
      </w:pPr>
    </w:p>
    <w:p w14:paraId="071102BE" w14:textId="77777777" w:rsidR="003E69F2" w:rsidRPr="007F63E5" w:rsidRDefault="003E69F2" w:rsidP="003E69F2">
      <w:pPr>
        <w:ind w:right="-1" w:firstLine="567"/>
        <w:jc w:val="both"/>
        <w:rPr>
          <w:i/>
          <w:iCs/>
        </w:rPr>
      </w:pPr>
      <w:r w:rsidRPr="007F63E5">
        <w:rPr>
          <w:i/>
          <w:iCs/>
        </w:rPr>
        <w:t xml:space="preserve">в) Объекты благоустройства прибрежной полосы </w:t>
      </w:r>
    </w:p>
    <w:p w14:paraId="32A2F4BD" w14:textId="3FCDDC85" w:rsidR="005B49C8" w:rsidRPr="007F63E5"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 xml:space="preserve">9.27 СП 42.13330.2016. </w:t>
      </w:r>
    </w:p>
    <w:p w14:paraId="3093B59A" w14:textId="77777777" w:rsidR="003E69F2" w:rsidRPr="007F63E5" w:rsidRDefault="003E69F2" w:rsidP="003E69F2">
      <w:pPr>
        <w:ind w:right="-1" w:firstLine="567"/>
        <w:jc w:val="both"/>
      </w:pPr>
    </w:p>
    <w:p w14:paraId="2DAA9E9A" w14:textId="77777777" w:rsidR="003E69F2" w:rsidRPr="007F63E5" w:rsidRDefault="003E69F2" w:rsidP="003E69F2">
      <w:pPr>
        <w:ind w:right="-1" w:firstLine="567"/>
        <w:jc w:val="both"/>
        <w:rPr>
          <w:i/>
          <w:iCs/>
        </w:rPr>
      </w:pPr>
      <w:r w:rsidRPr="007F63E5">
        <w:rPr>
          <w:i/>
          <w:iCs/>
        </w:rPr>
        <w:t>г) Объекты благоустройства и озеленения жилых территорий</w:t>
      </w:r>
    </w:p>
    <w:p w14:paraId="04F5016B" w14:textId="77777777" w:rsidR="00480310" w:rsidRDefault="002D1C1B" w:rsidP="002D1C1B">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7.4 СП 42.13330.2016.</w:t>
      </w:r>
    </w:p>
    <w:p w14:paraId="75E8F2E3" w14:textId="2C640184" w:rsidR="00480310" w:rsidRPr="007F63E5" w:rsidRDefault="00480310" w:rsidP="00480310">
      <w:pPr>
        <w:ind w:right="-1" w:firstLine="567"/>
        <w:jc w:val="both"/>
      </w:pPr>
      <w:r>
        <w:t xml:space="preserve">2. </w:t>
      </w:r>
      <w:r w:rsidRPr="007F63E5">
        <w:t xml:space="preserve">Расчет количества </w:t>
      </w:r>
      <w:r w:rsidRPr="00624EC6">
        <w:t xml:space="preserve">для объектов местного значения городского округа в области благоустройства территории и массового отдыха населения </w:t>
      </w:r>
      <w:r>
        <w:t>определяется в соответствии с табл. 20 РНГП.</w:t>
      </w:r>
    </w:p>
    <w:p w14:paraId="7D6FD54E" w14:textId="77777777" w:rsidR="003E69F2" w:rsidRPr="007F63E5" w:rsidRDefault="003E69F2" w:rsidP="003E69F2">
      <w:pPr>
        <w:ind w:right="-1" w:firstLine="567"/>
        <w:jc w:val="both"/>
      </w:pPr>
    </w:p>
    <w:p w14:paraId="465701BA" w14:textId="77777777" w:rsidR="003E69F2" w:rsidRPr="007F63E5" w:rsidRDefault="003E69F2" w:rsidP="003E69F2">
      <w:pPr>
        <w:ind w:right="-1" w:firstLine="567"/>
        <w:jc w:val="both"/>
        <w:rPr>
          <w:i/>
          <w:iCs/>
        </w:rPr>
      </w:pPr>
      <w:r w:rsidRPr="007F63E5">
        <w:rPr>
          <w:i/>
          <w:iCs/>
        </w:rPr>
        <w:t>д) Специализированные объекты благоустройства жилых территорий</w:t>
      </w:r>
    </w:p>
    <w:p w14:paraId="12EA2818" w14:textId="73D1D7FA" w:rsidR="003E69F2" w:rsidRDefault="002D1C1B" w:rsidP="002D1C1B">
      <w:pPr>
        <w:ind w:right="-1" w:firstLine="567"/>
        <w:jc w:val="both"/>
      </w:pPr>
      <w:r w:rsidRPr="007F63E5">
        <w:t>1.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Не менее 1 площадки на 19000 человек постоянного населения - для населенных пунктов городского типа</w:t>
      </w:r>
    </w:p>
    <w:p w14:paraId="6BE9E486" w14:textId="7681F058" w:rsidR="00624EC6" w:rsidRPr="007F63E5" w:rsidRDefault="00624EC6" w:rsidP="002D1C1B">
      <w:pPr>
        <w:ind w:right="-1" w:firstLine="567"/>
        <w:jc w:val="both"/>
      </w:pPr>
      <w:r>
        <w:lastRenderedPageBreak/>
        <w:t xml:space="preserve">2. </w:t>
      </w:r>
      <w:r w:rsidRPr="007F63E5">
        <w:t xml:space="preserve">Расчет количества </w:t>
      </w:r>
      <w:r w:rsidRPr="00624EC6">
        <w:t xml:space="preserve">для объектов местного значения городского округа в области благоустройства территории и массового отдыха населения </w:t>
      </w:r>
      <w:r>
        <w:t>определяется в соответствии с табл. 20 РНГП.</w:t>
      </w:r>
    </w:p>
    <w:p w14:paraId="3C10ED4C" w14:textId="6E12F4E3" w:rsidR="002D1C1B" w:rsidRPr="007F63E5" w:rsidRDefault="00624EC6" w:rsidP="002D1C1B">
      <w:pPr>
        <w:ind w:right="-1" w:firstLine="567"/>
        <w:jc w:val="both"/>
      </w:pPr>
      <w:r>
        <w:t>3</w:t>
      </w:r>
      <w:r w:rsidR="002D1C1B" w:rsidRPr="007F63E5">
        <w:t>.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Для общественных пространств: площадей, пешеходных улиц, парков вместимости - 1 прибор (унитаз или 2 писсуара) на 500 человек - посетителей общественных пространств. Радиус обслуживания не более 750 метров.</w:t>
      </w:r>
    </w:p>
    <w:p w14:paraId="706C4882" w14:textId="77777777" w:rsidR="002D1C1B" w:rsidRPr="007F63E5" w:rsidRDefault="002D1C1B" w:rsidP="002D1C1B">
      <w:pPr>
        <w:ind w:right="-1" w:firstLine="567"/>
        <w:jc w:val="both"/>
      </w:pPr>
    </w:p>
    <w:p w14:paraId="0526A382" w14:textId="77777777" w:rsidR="003E69F2" w:rsidRPr="007F63E5" w:rsidRDefault="003E69F2" w:rsidP="003E69F2">
      <w:pPr>
        <w:ind w:right="-1" w:firstLine="567"/>
        <w:jc w:val="both"/>
        <w:rPr>
          <w:i/>
          <w:iCs/>
        </w:rPr>
      </w:pPr>
      <w:r w:rsidRPr="007F63E5">
        <w:rPr>
          <w:i/>
          <w:iCs/>
        </w:rPr>
        <w:t>е) Пешеходная сеть вне улично-дорожной сети</w:t>
      </w:r>
    </w:p>
    <w:p w14:paraId="365B6481" w14:textId="3B7EC4E6" w:rsidR="003E69F2" w:rsidRPr="007F63E5" w:rsidRDefault="002D1C1B" w:rsidP="000C057F">
      <w:pPr>
        <w:ind w:right="-1" w:firstLine="567"/>
        <w:jc w:val="both"/>
      </w:pPr>
      <w:r w:rsidRPr="007F63E5">
        <w:t>1.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Объекты устанавливаются и нормируются с учетом рельефа, специфики региона и МО, размера НП, типологии застройки и иных существенных обстоятельств.</w:t>
      </w:r>
      <w:r w:rsidR="0038718D">
        <w:t xml:space="preserve"> </w:t>
      </w:r>
      <w:r w:rsidR="003E69F2" w:rsidRPr="007F63E5">
        <w:t xml:space="preserve">Минимально допустимый уровень обеспеченности </w:t>
      </w:r>
      <w:r w:rsidR="000C057F" w:rsidRPr="007F63E5">
        <w:t>пешеходной сетью ГОСТ 33150-2014, СП 82.13330.2016 не установлен.</w:t>
      </w:r>
    </w:p>
    <w:p w14:paraId="6B2B7E21" w14:textId="77777777" w:rsidR="003E69F2" w:rsidRPr="007F63E5" w:rsidRDefault="003E69F2" w:rsidP="003E69F2">
      <w:pPr>
        <w:ind w:right="-1" w:firstLine="567"/>
        <w:jc w:val="both"/>
      </w:pPr>
    </w:p>
    <w:p w14:paraId="7E92ACF3" w14:textId="77777777" w:rsidR="003E69F2" w:rsidRPr="007F63E5" w:rsidRDefault="000243A9" w:rsidP="000243A9">
      <w:pPr>
        <w:ind w:firstLine="567"/>
        <w:outlineLvl w:val="3"/>
        <w:rPr>
          <w:b/>
          <w:bCs/>
        </w:rPr>
      </w:pPr>
      <w:bookmarkStart w:id="173" w:name="_Toc109159038"/>
      <w:r w:rsidRPr="007F63E5">
        <w:rPr>
          <w:b/>
          <w:bCs/>
        </w:rPr>
        <w:t>2.2.2.</w:t>
      </w:r>
      <w:r w:rsidR="003E69F2" w:rsidRPr="007F63E5">
        <w:rPr>
          <w:b/>
          <w:bCs/>
        </w:rPr>
        <w:t>5. Иные области в связи с решением вопросов местного значения городского округа</w:t>
      </w:r>
      <w:bookmarkEnd w:id="173"/>
    </w:p>
    <w:p w14:paraId="5C01D4F2" w14:textId="77777777" w:rsidR="003E69F2" w:rsidRPr="007F63E5" w:rsidRDefault="003E69F2" w:rsidP="003E69F2">
      <w:pPr>
        <w:ind w:right="-1" w:firstLine="567"/>
        <w:jc w:val="both"/>
      </w:pPr>
    </w:p>
    <w:p w14:paraId="4D532CB1" w14:textId="77777777" w:rsidR="003E69F2" w:rsidRPr="007F63E5" w:rsidRDefault="003E69F2" w:rsidP="003E69F2">
      <w:pPr>
        <w:ind w:right="-1" w:firstLine="567"/>
        <w:jc w:val="both"/>
        <w:rPr>
          <w:i/>
          <w:iCs/>
        </w:rPr>
      </w:pPr>
      <w:r w:rsidRPr="007F63E5">
        <w:rPr>
          <w:i/>
          <w:iCs/>
        </w:rPr>
        <w:t>а) Объекты библиотечного обслуживания населения</w:t>
      </w:r>
    </w:p>
    <w:p w14:paraId="0AE667E8" w14:textId="55B3E8CE" w:rsidR="009975D8" w:rsidRDefault="009975D8" w:rsidP="009975D8">
      <w:pPr>
        <w:ind w:right="-1" w:firstLine="567"/>
        <w:jc w:val="both"/>
      </w:pPr>
      <w:r w:rsidRPr="007F63E5">
        <w:t>1. Расчет кол</w:t>
      </w:r>
      <w:r w:rsidR="005B4F41" w:rsidRPr="007F63E5">
        <w:t>ичества</w:t>
      </w:r>
      <w:r w:rsidRPr="007F63E5">
        <w:t xml:space="preserve"> </w:t>
      </w:r>
      <w:r w:rsidR="00F002CE">
        <w:t>объектов библиотечного обслуживания определяется в соответствии с табл. 18 РНГП.</w:t>
      </w:r>
    </w:p>
    <w:p w14:paraId="04B6D6A0" w14:textId="4F94A80B" w:rsidR="00F002CE" w:rsidRPr="007F63E5" w:rsidRDefault="00F002CE" w:rsidP="009975D8">
      <w:pPr>
        <w:ind w:right="-1" w:firstLine="567"/>
        <w:jc w:val="both"/>
      </w:pPr>
      <w:r>
        <w:t xml:space="preserve">2. </w:t>
      </w:r>
      <w:r w:rsidRPr="007F63E5">
        <w:t xml:space="preserve">Максимально допустимый уровень территориальной доступности определяется в соответствии с </w:t>
      </w:r>
      <w:r>
        <w:t>табл. 18 РНГП.</w:t>
      </w:r>
    </w:p>
    <w:p w14:paraId="442CEE72" w14:textId="77777777" w:rsidR="003E69F2" w:rsidRPr="007F63E5" w:rsidRDefault="003E69F2" w:rsidP="003E69F2">
      <w:pPr>
        <w:ind w:right="-1" w:firstLine="567"/>
        <w:jc w:val="both"/>
      </w:pPr>
    </w:p>
    <w:p w14:paraId="0AC469FA" w14:textId="77777777" w:rsidR="003E69F2" w:rsidRPr="007F63E5" w:rsidRDefault="003E69F2" w:rsidP="003E69F2">
      <w:pPr>
        <w:ind w:right="-1" w:firstLine="567"/>
        <w:jc w:val="both"/>
        <w:rPr>
          <w:i/>
          <w:iCs/>
        </w:rPr>
      </w:pPr>
      <w:r w:rsidRPr="007F63E5">
        <w:rPr>
          <w:i/>
          <w:iCs/>
        </w:rPr>
        <w:t xml:space="preserve">б) Музеи </w:t>
      </w:r>
    </w:p>
    <w:p w14:paraId="2C225824" w14:textId="04D5D32A" w:rsidR="005B4F41" w:rsidRPr="007F63E5" w:rsidRDefault="005B4F41" w:rsidP="003E69F2">
      <w:pPr>
        <w:ind w:right="-1" w:firstLine="567"/>
        <w:jc w:val="both"/>
      </w:pPr>
      <w:r w:rsidRPr="007F63E5">
        <w:t>1. Расчет количества музеев выполняется в соответствии с разделом III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r w:rsidR="006C7748">
        <w:t>, в соответствии с табл. 18 РНГП.</w:t>
      </w:r>
    </w:p>
    <w:p w14:paraId="3C9C1905" w14:textId="77777777" w:rsidR="003E69F2" w:rsidRPr="007F63E5" w:rsidRDefault="003E69F2" w:rsidP="003E69F2">
      <w:pPr>
        <w:ind w:right="-1" w:firstLine="567"/>
        <w:jc w:val="both"/>
      </w:pPr>
    </w:p>
    <w:p w14:paraId="4B78BAA5" w14:textId="77777777" w:rsidR="003E69F2" w:rsidRPr="007F63E5" w:rsidRDefault="003E69F2" w:rsidP="003E69F2">
      <w:pPr>
        <w:ind w:right="-1" w:firstLine="567"/>
        <w:jc w:val="both"/>
        <w:rPr>
          <w:i/>
          <w:iCs/>
        </w:rPr>
      </w:pPr>
      <w:r w:rsidRPr="007F63E5">
        <w:rPr>
          <w:i/>
          <w:iCs/>
        </w:rPr>
        <w:t>в) Театры</w:t>
      </w:r>
    </w:p>
    <w:p w14:paraId="719D2002" w14:textId="0BFB56D2" w:rsidR="005B4F41" w:rsidRPr="007F63E5" w:rsidRDefault="005B4F41" w:rsidP="005B4F41">
      <w:pPr>
        <w:ind w:right="-1" w:firstLine="567"/>
        <w:jc w:val="both"/>
      </w:pPr>
      <w:r w:rsidRPr="007F63E5">
        <w:t>1. Расчет количества театров выполняется в соответствии с разделом I</w:t>
      </w:r>
      <w:r w:rsidRPr="007F63E5">
        <w:rPr>
          <w:lang w:val="en-US"/>
        </w:rPr>
        <w:t>V</w:t>
      </w:r>
      <w:r w:rsidRPr="007F63E5">
        <w:t xml:space="preserve"> "Нормы и нормативы размещения </w:t>
      </w:r>
      <w:r w:rsidR="00D43C5A">
        <w:t>театров</w:t>
      </w:r>
      <w:r w:rsidRPr="007F63E5">
        <w:t xml:space="preserve">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r w:rsidR="006C7748">
        <w:t>, в соответствии с табл. 18 РНГП.</w:t>
      </w:r>
    </w:p>
    <w:p w14:paraId="33E1E54A" w14:textId="77777777" w:rsidR="003E69F2" w:rsidRPr="007F63E5" w:rsidRDefault="003E69F2" w:rsidP="003E69F2">
      <w:pPr>
        <w:ind w:right="-1" w:firstLine="567"/>
        <w:jc w:val="both"/>
      </w:pPr>
    </w:p>
    <w:p w14:paraId="7C260565" w14:textId="77777777" w:rsidR="003E69F2" w:rsidRPr="007F63E5" w:rsidRDefault="003E69F2" w:rsidP="003E69F2">
      <w:pPr>
        <w:ind w:right="-1" w:firstLine="567"/>
        <w:jc w:val="both"/>
        <w:rPr>
          <w:i/>
          <w:iCs/>
        </w:rPr>
      </w:pPr>
      <w:r w:rsidRPr="007F63E5">
        <w:rPr>
          <w:i/>
          <w:iCs/>
        </w:rPr>
        <w:t>г) Концертные залы</w:t>
      </w:r>
    </w:p>
    <w:p w14:paraId="59A9F8C3" w14:textId="77777777" w:rsidR="005B4F41" w:rsidRPr="007F63E5" w:rsidRDefault="005B4F41" w:rsidP="005B4F41">
      <w:pPr>
        <w:ind w:right="-1" w:firstLine="567"/>
        <w:jc w:val="both"/>
      </w:pPr>
      <w:r w:rsidRPr="007F63E5">
        <w:t xml:space="preserve">1. Расчет количества концертных залов выполняется в соответствии с разделом </w:t>
      </w:r>
      <w:r w:rsidRPr="007F63E5">
        <w:rPr>
          <w:lang w:val="en-US"/>
        </w:rPr>
        <w:t>V</w:t>
      </w:r>
      <w:r w:rsidRPr="007F63E5">
        <w:t xml:space="preserve"> "Нормы и нормативы размещения </w:t>
      </w:r>
      <w:r w:rsidR="00D43C5A">
        <w:t>концертных организаций</w:t>
      </w:r>
      <w:r w:rsidRPr="007F63E5">
        <w:t xml:space="preserve">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p>
    <w:p w14:paraId="68B94174" w14:textId="77777777" w:rsidR="003E69F2" w:rsidRPr="007F63E5" w:rsidRDefault="003E69F2" w:rsidP="003E69F2">
      <w:pPr>
        <w:ind w:right="-1" w:firstLine="567"/>
        <w:jc w:val="both"/>
        <w:rPr>
          <w:i/>
          <w:iCs/>
        </w:rPr>
      </w:pPr>
    </w:p>
    <w:p w14:paraId="2610FF92" w14:textId="77777777" w:rsidR="003E69F2" w:rsidRPr="007F63E5" w:rsidRDefault="003E69F2" w:rsidP="003E69F2">
      <w:pPr>
        <w:ind w:right="-1" w:firstLine="567"/>
        <w:jc w:val="both"/>
        <w:rPr>
          <w:i/>
          <w:iCs/>
        </w:rPr>
      </w:pPr>
      <w:r w:rsidRPr="007F63E5">
        <w:rPr>
          <w:i/>
          <w:iCs/>
        </w:rPr>
        <w:t>д) Учреждения культуры клубного типа</w:t>
      </w:r>
    </w:p>
    <w:p w14:paraId="2B61BE3E" w14:textId="615BBAFF" w:rsidR="00F002CE" w:rsidRDefault="00F002CE" w:rsidP="00F002CE">
      <w:pPr>
        <w:ind w:right="-1" w:firstLine="567"/>
        <w:jc w:val="both"/>
      </w:pPr>
      <w:r w:rsidRPr="007F63E5">
        <w:t xml:space="preserve">1. Расчет </w:t>
      </w:r>
      <w:r>
        <w:t>уровня обеспеченности определяется в соответствии с табл. 18 РНГП.</w:t>
      </w:r>
    </w:p>
    <w:p w14:paraId="5FCC0B1E" w14:textId="77777777" w:rsidR="00F002CE" w:rsidRPr="007F63E5" w:rsidRDefault="00F002CE" w:rsidP="00F002CE">
      <w:pPr>
        <w:ind w:right="-1" w:firstLine="567"/>
        <w:jc w:val="both"/>
      </w:pPr>
      <w:r>
        <w:t xml:space="preserve">2. </w:t>
      </w:r>
      <w:r w:rsidRPr="007F63E5">
        <w:t xml:space="preserve">Максимально допустимый уровень территориальной доступности определяется в соответствии с </w:t>
      </w:r>
      <w:r>
        <w:t>табл. 18 РНГП.</w:t>
      </w:r>
    </w:p>
    <w:p w14:paraId="4B2C3EA4" w14:textId="77777777" w:rsidR="003E69F2" w:rsidRPr="007F63E5" w:rsidRDefault="003E69F2" w:rsidP="003E69F2">
      <w:pPr>
        <w:ind w:right="-1" w:firstLine="567"/>
        <w:jc w:val="both"/>
        <w:rPr>
          <w:i/>
          <w:iCs/>
        </w:rPr>
      </w:pPr>
    </w:p>
    <w:p w14:paraId="7B6BE8ED" w14:textId="77777777" w:rsidR="003E69F2" w:rsidRPr="007F63E5" w:rsidRDefault="003E69F2" w:rsidP="003E69F2">
      <w:pPr>
        <w:ind w:right="-1" w:firstLine="567"/>
        <w:jc w:val="both"/>
        <w:rPr>
          <w:i/>
          <w:iCs/>
        </w:rPr>
      </w:pPr>
      <w:r w:rsidRPr="007F63E5">
        <w:rPr>
          <w:i/>
          <w:iCs/>
        </w:rPr>
        <w:t>е) Парки культуры и отдыха</w:t>
      </w:r>
    </w:p>
    <w:p w14:paraId="75D3B3A5" w14:textId="77777777" w:rsidR="003E69F2" w:rsidRPr="007F63E5" w:rsidRDefault="005B4F41" w:rsidP="007D0988">
      <w:pPr>
        <w:ind w:right="-1" w:firstLine="567"/>
        <w:jc w:val="both"/>
      </w:pPr>
      <w:r w:rsidRPr="007F63E5">
        <w:t xml:space="preserve">1. Расчет количества парков культуры и отдыха выполняется в соответствии с разделом </w:t>
      </w:r>
      <w:r w:rsidRPr="007F63E5">
        <w:rPr>
          <w:lang w:val="en-US"/>
        </w:rPr>
        <w:t>IX</w:t>
      </w:r>
      <w:r w:rsidRPr="007F63E5">
        <w:t xml:space="preserve"> "Нормы и нормативы размещения </w:t>
      </w:r>
      <w:r w:rsidR="00D43C5A" w:rsidRPr="00D43C5A">
        <w:t>парков культуры и отдыха</w:t>
      </w:r>
      <w:r w:rsidRPr="007F63E5">
        <w:t xml:space="preserve">" Методических рекомендаций </w:t>
      </w:r>
      <w:r w:rsidRPr="007F63E5">
        <w:lastRenderedPageBreak/>
        <w:t>субъектам Российской Федерации и ОМСУ по развитию сети организаций культуры и обеспеченности населения услугами организаций культуры.</w:t>
      </w:r>
    </w:p>
    <w:p w14:paraId="559FC257" w14:textId="77777777" w:rsidR="007D0988" w:rsidRPr="007F63E5" w:rsidRDefault="007D0988" w:rsidP="007D0988">
      <w:pPr>
        <w:ind w:right="-1" w:firstLine="567"/>
        <w:jc w:val="both"/>
      </w:pPr>
    </w:p>
    <w:p w14:paraId="6CEF781E" w14:textId="77777777" w:rsidR="003E69F2" w:rsidRPr="007F63E5" w:rsidRDefault="007D0988" w:rsidP="003E69F2">
      <w:pPr>
        <w:ind w:right="-1" w:firstLine="567"/>
        <w:jc w:val="both"/>
        <w:rPr>
          <w:i/>
          <w:iCs/>
        </w:rPr>
      </w:pPr>
      <w:r w:rsidRPr="007F63E5">
        <w:rPr>
          <w:i/>
          <w:iCs/>
        </w:rPr>
        <w:t>ж</w:t>
      </w:r>
      <w:r w:rsidR="003E69F2" w:rsidRPr="007F63E5">
        <w:rPr>
          <w:i/>
          <w:iCs/>
        </w:rPr>
        <w:t>) Кинотеатры и кинозалы</w:t>
      </w:r>
    </w:p>
    <w:p w14:paraId="39E0020C" w14:textId="77777777" w:rsidR="005B4F41" w:rsidRPr="007F63E5" w:rsidRDefault="005B4F41" w:rsidP="005B4F41">
      <w:pPr>
        <w:ind w:right="-1" w:firstLine="567"/>
        <w:jc w:val="both"/>
      </w:pPr>
      <w:r w:rsidRPr="007F63E5">
        <w:t xml:space="preserve">1. Расчет количества кинотеатров и кинозалов выполняется в соответствии с разделом </w:t>
      </w:r>
      <w:r w:rsidRPr="007F63E5">
        <w:rPr>
          <w:lang w:val="en-US"/>
        </w:rPr>
        <w:t>XII</w:t>
      </w:r>
      <w:r w:rsidRPr="007F63E5">
        <w:t xml:space="preserve"> "Нормы и нормативы размещения </w:t>
      </w:r>
      <w:r w:rsidR="002412E9">
        <w:t>кинозалов</w:t>
      </w:r>
      <w:r w:rsidRPr="007F63E5">
        <w:t>"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p>
    <w:p w14:paraId="61BB569B" w14:textId="77777777" w:rsidR="003E69F2" w:rsidRPr="007F63E5" w:rsidRDefault="003E69F2" w:rsidP="003E69F2">
      <w:pPr>
        <w:ind w:right="-1" w:firstLine="567"/>
        <w:jc w:val="both"/>
        <w:rPr>
          <w:i/>
          <w:iCs/>
        </w:rPr>
      </w:pPr>
    </w:p>
    <w:p w14:paraId="6AF666C0" w14:textId="77777777" w:rsidR="003E69F2" w:rsidRPr="007F63E5" w:rsidRDefault="003E69F2" w:rsidP="003E69F2">
      <w:pPr>
        <w:ind w:right="-1" w:firstLine="567"/>
        <w:jc w:val="both"/>
        <w:rPr>
          <w:i/>
          <w:iCs/>
        </w:rPr>
      </w:pPr>
      <w:r w:rsidRPr="007F63E5">
        <w:rPr>
          <w:i/>
          <w:iCs/>
        </w:rPr>
        <w:t>и) Выставочные залы и галереи искусств</w:t>
      </w:r>
    </w:p>
    <w:p w14:paraId="09D0C9EA" w14:textId="77777777" w:rsidR="005B4F41" w:rsidRPr="007F63E5" w:rsidRDefault="005B4F41" w:rsidP="005B4F41">
      <w:pPr>
        <w:ind w:right="-1" w:firstLine="567"/>
        <w:jc w:val="both"/>
      </w:pPr>
      <w:r w:rsidRPr="007F63E5">
        <w:t>1. Минимально допустимый уровень обеспеченности определен в соответствии с п.10.3 прил. 4 Методических рекомендаций по подготовке нормативов градостроительного проектирования и составляет не менее 1 в городах с населением 50000 тыс. чел и более.</w:t>
      </w:r>
    </w:p>
    <w:p w14:paraId="29DEDAB8" w14:textId="77777777" w:rsidR="003E69F2" w:rsidRPr="007F63E5" w:rsidRDefault="003E69F2" w:rsidP="003E69F2">
      <w:pPr>
        <w:ind w:right="-1" w:firstLine="567"/>
        <w:jc w:val="both"/>
        <w:rPr>
          <w:i/>
          <w:iCs/>
        </w:rPr>
      </w:pPr>
    </w:p>
    <w:p w14:paraId="65798DF9" w14:textId="77777777" w:rsidR="003E69F2" w:rsidRPr="007F63E5" w:rsidRDefault="003E69F2" w:rsidP="003E69F2">
      <w:pPr>
        <w:ind w:right="-1" w:firstLine="567"/>
        <w:jc w:val="both"/>
        <w:rPr>
          <w:i/>
          <w:iCs/>
        </w:rPr>
      </w:pPr>
      <w:r w:rsidRPr="007F63E5">
        <w:rPr>
          <w:i/>
          <w:iCs/>
        </w:rPr>
        <w:t>к) Объекты массового отдыха</w:t>
      </w:r>
    </w:p>
    <w:p w14:paraId="03486E17" w14:textId="77777777" w:rsidR="005B4F41" w:rsidRPr="007F63E5" w:rsidRDefault="005B4F41" w:rsidP="005B4F41">
      <w:pPr>
        <w:ind w:right="-1" w:firstLine="567"/>
        <w:jc w:val="both"/>
      </w:pPr>
      <w:r w:rsidRPr="007F63E5">
        <w:t xml:space="preserve">1. Расчет площади объектов массового отдыха выполняется в соответствии с п.9.7 СП 42.13330.2016. </w:t>
      </w:r>
    </w:p>
    <w:p w14:paraId="0CB419A9" w14:textId="77777777" w:rsidR="003E69F2" w:rsidRPr="007F63E5" w:rsidRDefault="003E69F2" w:rsidP="003E69F2">
      <w:pPr>
        <w:ind w:right="-1" w:firstLine="567"/>
        <w:jc w:val="both"/>
        <w:rPr>
          <w:i/>
          <w:iCs/>
        </w:rPr>
      </w:pPr>
    </w:p>
    <w:p w14:paraId="74492FCD" w14:textId="77777777" w:rsidR="003E69F2" w:rsidRPr="007F63E5" w:rsidRDefault="003E69F2" w:rsidP="003E69F2">
      <w:pPr>
        <w:ind w:right="-1" w:firstLine="567"/>
        <w:jc w:val="both"/>
        <w:rPr>
          <w:i/>
          <w:iCs/>
        </w:rPr>
      </w:pPr>
      <w:r w:rsidRPr="007F63E5">
        <w:rPr>
          <w:i/>
          <w:iCs/>
        </w:rPr>
        <w:t>л) Места захоронения</w:t>
      </w:r>
    </w:p>
    <w:p w14:paraId="36BBC047" w14:textId="77777777" w:rsidR="009A1B39" w:rsidRPr="007F63E5" w:rsidRDefault="009A1B39" w:rsidP="009A1B39">
      <w:pPr>
        <w:ind w:right="-1" w:firstLine="567"/>
        <w:jc w:val="both"/>
      </w:pPr>
      <w:r w:rsidRPr="007F63E5">
        <w:t>1. 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5BCC353D" w14:textId="77777777" w:rsidR="009A1B39" w:rsidRPr="007F63E5" w:rsidRDefault="009A1B39" w:rsidP="009A1B39">
      <w:pPr>
        <w:ind w:right="-1" w:firstLine="567"/>
        <w:jc w:val="both"/>
      </w:pPr>
      <w:r w:rsidRPr="007F63E5">
        <w:t>Показатель минимальной обеспеченности местами захоронения определяется по формуле:</w:t>
      </w:r>
    </w:p>
    <w:p w14:paraId="44235002" w14:textId="77777777" w:rsidR="009A1B39" w:rsidRPr="007F63E5" w:rsidRDefault="009A1B39" w:rsidP="009A1B39">
      <w:pPr>
        <w:ind w:right="-1" w:firstLine="567"/>
        <w:jc w:val="both"/>
      </w:pPr>
    </w:p>
    <w:p w14:paraId="19C13751" w14:textId="77777777" w:rsidR="009A1B39" w:rsidRPr="007F63E5" w:rsidRDefault="009A1B39" w:rsidP="005B4F41">
      <w:pPr>
        <w:ind w:right="-1" w:firstLine="567"/>
        <w:jc w:val="center"/>
      </w:pPr>
      <w:proofErr w:type="spellStart"/>
      <w:r w:rsidRPr="007F63E5">
        <w:t>Sкл</w:t>
      </w:r>
      <w:proofErr w:type="spellEnd"/>
      <w:r w:rsidRPr="007F63E5">
        <w:t xml:space="preserve"> = (0,24 x </w:t>
      </w:r>
      <w:proofErr w:type="spellStart"/>
      <w:r w:rsidRPr="007F63E5">
        <w:t>Popомсу</w:t>
      </w:r>
      <w:proofErr w:type="spellEnd"/>
      <w:r w:rsidRPr="007F63E5">
        <w:t xml:space="preserve"> x k1 x (1 - k2 - k3)) x Y - </w:t>
      </w:r>
      <w:proofErr w:type="spellStart"/>
      <w:r w:rsidRPr="007F63E5">
        <w:t>Sсущ</w:t>
      </w:r>
      <w:proofErr w:type="spellEnd"/>
      <w:r w:rsidRPr="007F63E5">
        <w:t>,</w:t>
      </w:r>
    </w:p>
    <w:p w14:paraId="2473E90E" w14:textId="77777777" w:rsidR="009A1B39" w:rsidRPr="007F63E5" w:rsidRDefault="009A1B39" w:rsidP="009A1B39">
      <w:pPr>
        <w:ind w:right="-1" w:firstLine="567"/>
        <w:jc w:val="both"/>
      </w:pPr>
    </w:p>
    <w:p w14:paraId="0DC094A2" w14:textId="77777777" w:rsidR="009A1B39" w:rsidRPr="007F63E5" w:rsidRDefault="009A1B39" w:rsidP="009A1B39">
      <w:pPr>
        <w:ind w:right="-1" w:firstLine="567"/>
        <w:jc w:val="both"/>
      </w:pPr>
      <w:r w:rsidRPr="007F63E5">
        <w:t>где:</w:t>
      </w:r>
    </w:p>
    <w:p w14:paraId="3012B676" w14:textId="77777777" w:rsidR="009A1B39" w:rsidRPr="007F63E5" w:rsidRDefault="009A1B39" w:rsidP="009A1B39">
      <w:pPr>
        <w:ind w:right="-1" w:firstLine="567"/>
        <w:jc w:val="both"/>
      </w:pPr>
      <w:proofErr w:type="spellStart"/>
      <w:r w:rsidRPr="007F63E5">
        <w:t>Sкл</w:t>
      </w:r>
      <w:proofErr w:type="spellEnd"/>
      <w:r w:rsidRPr="007F63E5">
        <w:t xml:space="preserve"> - потребность в площади территории для размещения кладбищ в га;</w:t>
      </w:r>
    </w:p>
    <w:p w14:paraId="58EE9BC4" w14:textId="77777777" w:rsidR="009A1B39" w:rsidRPr="007F63E5" w:rsidRDefault="009A1B39" w:rsidP="009A1B39">
      <w:pPr>
        <w:ind w:right="-1" w:firstLine="567"/>
        <w:jc w:val="both"/>
      </w:pPr>
      <w:r w:rsidRPr="007F63E5">
        <w:t>0,24 - необходимая обеспеченность территорий для размещения кладбищ на 1 000 человек. Определяется с учетом приложения Д к СП 42.13330.2016;</w:t>
      </w:r>
    </w:p>
    <w:p w14:paraId="54DA924E" w14:textId="77777777" w:rsidR="009A1B39" w:rsidRPr="007F63E5" w:rsidRDefault="009A1B39" w:rsidP="009A1B39">
      <w:pPr>
        <w:ind w:right="-1" w:firstLine="567"/>
        <w:jc w:val="both"/>
      </w:pPr>
      <w:proofErr w:type="spellStart"/>
      <w:r w:rsidRPr="007F63E5">
        <w:t>Popомсу</w:t>
      </w:r>
      <w:proofErr w:type="spellEnd"/>
      <w:r w:rsidRPr="007F63E5">
        <w:t xml:space="preserve"> - численность населения ОМСУ/города или населенного пункта в тыс. чел;</w:t>
      </w:r>
    </w:p>
    <w:p w14:paraId="602BADF3" w14:textId="77777777" w:rsidR="009A1B39" w:rsidRPr="007F63E5" w:rsidRDefault="009A1B39" w:rsidP="009A1B39">
      <w:pPr>
        <w:ind w:right="-1" w:firstLine="567"/>
        <w:jc w:val="both"/>
      </w:pPr>
      <w:r w:rsidRPr="007F63E5">
        <w:t>k1 - коэффициент смертности в муниципальном образовании;</w:t>
      </w:r>
    </w:p>
    <w:p w14:paraId="06BD2789" w14:textId="77777777" w:rsidR="009A1B39" w:rsidRPr="007F63E5" w:rsidRDefault="009A1B39" w:rsidP="009A1B39">
      <w:pPr>
        <w:ind w:right="-1" w:firstLine="567"/>
        <w:jc w:val="both"/>
      </w:pPr>
      <w:r w:rsidRPr="007F63E5">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21A26799" w14:textId="77777777" w:rsidR="009A1B39" w:rsidRPr="007F63E5" w:rsidRDefault="009A1B39" w:rsidP="009A1B39">
      <w:pPr>
        <w:ind w:right="-1" w:firstLine="567"/>
        <w:jc w:val="both"/>
      </w:pPr>
      <w:r w:rsidRPr="007F63E5">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6E6D0E3A" w14:textId="77777777" w:rsidR="009A1B39" w:rsidRPr="007F63E5" w:rsidRDefault="009A1B39" w:rsidP="009A1B39">
      <w:pPr>
        <w:ind w:right="-1" w:firstLine="567"/>
        <w:jc w:val="both"/>
      </w:pPr>
      <w:r w:rsidRPr="007F63E5">
        <w:t>Y - прогнозный период генерального плана - продолжительность первой очереди или расчетного срока.</w:t>
      </w:r>
    </w:p>
    <w:p w14:paraId="68C7C95E" w14:textId="77777777" w:rsidR="003E69F2" w:rsidRPr="007F63E5" w:rsidRDefault="009A1B39" w:rsidP="009A1B39">
      <w:pPr>
        <w:ind w:right="-1" w:firstLine="567"/>
        <w:jc w:val="both"/>
      </w:pPr>
      <w:proofErr w:type="spellStart"/>
      <w:r w:rsidRPr="007F63E5">
        <w:t>Sсущ</w:t>
      </w:r>
      <w:proofErr w:type="spellEnd"/>
      <w:r w:rsidRPr="007F63E5">
        <w:t xml:space="preserve"> - имеющиеся свободные площади для захоронений в действующих кладбищах.</w:t>
      </w:r>
    </w:p>
    <w:p w14:paraId="5385168E" w14:textId="77777777" w:rsidR="00807FC6" w:rsidRPr="007F63E5" w:rsidRDefault="00807FC6" w:rsidP="00807FC6">
      <w:pPr>
        <w:ind w:right="-1" w:firstLine="567"/>
        <w:jc w:val="both"/>
      </w:pPr>
      <w:r w:rsidRPr="007F63E5">
        <w:t>2. Расчет производится в соответствии с прил. Д СП 42.13330.2016.</w:t>
      </w:r>
    </w:p>
    <w:p w14:paraId="33BF25A5" w14:textId="77777777" w:rsidR="009A1B39" w:rsidRPr="007F63E5" w:rsidRDefault="009A1B39" w:rsidP="009A1B39">
      <w:pPr>
        <w:ind w:right="-1" w:firstLine="567"/>
        <w:jc w:val="both"/>
        <w:rPr>
          <w:i/>
          <w:iCs/>
        </w:rPr>
      </w:pPr>
    </w:p>
    <w:p w14:paraId="4713FF89" w14:textId="77777777" w:rsidR="003E69F2" w:rsidRPr="007F63E5" w:rsidRDefault="003E69F2" w:rsidP="003E69F2">
      <w:pPr>
        <w:ind w:right="-1" w:firstLine="567"/>
        <w:jc w:val="both"/>
        <w:rPr>
          <w:i/>
          <w:iCs/>
        </w:rPr>
      </w:pPr>
      <w:r w:rsidRPr="007F63E5">
        <w:rPr>
          <w:i/>
          <w:iCs/>
        </w:rPr>
        <w:t>м) Объекты бытового обслуживания населения и торговли</w:t>
      </w:r>
    </w:p>
    <w:p w14:paraId="653F0761" w14:textId="77777777" w:rsidR="00E31768" w:rsidRPr="007F63E5" w:rsidRDefault="00E31768" w:rsidP="003E69F2">
      <w:pPr>
        <w:ind w:right="-1" w:firstLine="567"/>
        <w:jc w:val="both"/>
      </w:pPr>
      <w:r w:rsidRPr="007F63E5">
        <w:t xml:space="preserve">1. Расчет производится в соответствии с прил. Д СП 42.13330.2016. Общая площадь объектов бытового обслуживания населения и торговли определяется как сумма </w:t>
      </w:r>
      <w:r w:rsidR="00663332" w:rsidRPr="007F63E5">
        <w:t xml:space="preserve">расчетных площадей </w:t>
      </w:r>
      <w:r w:rsidRPr="007F63E5">
        <w:lastRenderedPageBreak/>
        <w:t xml:space="preserve">составляющих ее частей, а именно: </w:t>
      </w:r>
      <w:r w:rsidR="00663332" w:rsidRPr="007F63E5">
        <w:t>магазины, магазины кулинарии, предприятия бытового обслуживания, производственные предприятия централизованного выполнения заказов, химчистки, бани.</w:t>
      </w:r>
    </w:p>
    <w:p w14:paraId="3E0B018F" w14:textId="77777777" w:rsidR="003E69F2" w:rsidRPr="007F63E5" w:rsidRDefault="003E69F2" w:rsidP="003E69F2">
      <w:pPr>
        <w:ind w:right="-1" w:firstLine="567"/>
        <w:jc w:val="both"/>
      </w:pPr>
    </w:p>
    <w:p w14:paraId="4747A550" w14:textId="77777777" w:rsidR="003E69F2" w:rsidRPr="007F63E5" w:rsidRDefault="003E69F2" w:rsidP="003E69F2">
      <w:pPr>
        <w:ind w:right="-1" w:firstLine="567"/>
        <w:jc w:val="both"/>
        <w:rPr>
          <w:i/>
          <w:iCs/>
        </w:rPr>
      </w:pPr>
      <w:r w:rsidRPr="007F63E5">
        <w:rPr>
          <w:i/>
          <w:iCs/>
        </w:rPr>
        <w:t xml:space="preserve">н) Предприятия общественного питания </w:t>
      </w:r>
    </w:p>
    <w:p w14:paraId="229DCA27" w14:textId="77777777" w:rsidR="00663332" w:rsidRPr="007F63E5" w:rsidRDefault="00663332" w:rsidP="00663332">
      <w:pPr>
        <w:ind w:right="-1" w:firstLine="567"/>
        <w:jc w:val="both"/>
      </w:pPr>
      <w:r w:rsidRPr="007F63E5">
        <w:t xml:space="preserve">1. Расчет производится в соответствии с прил. Д СП 42.13330.2016. </w:t>
      </w:r>
      <w:r w:rsidR="003D713B" w:rsidRPr="007F63E5">
        <w:t>Удельная площадь на 1 посадочное место определяется в соответствии с действующими нормативными документами.</w:t>
      </w:r>
    </w:p>
    <w:p w14:paraId="1A60F6B6" w14:textId="77777777" w:rsidR="00663332" w:rsidRPr="007F63E5" w:rsidRDefault="00663332" w:rsidP="003E69F2">
      <w:pPr>
        <w:ind w:right="-1" w:firstLine="567"/>
        <w:jc w:val="both"/>
      </w:pPr>
    </w:p>
    <w:p w14:paraId="14E574F8" w14:textId="77777777" w:rsidR="003E69F2" w:rsidRPr="007F63E5" w:rsidRDefault="003E69F2" w:rsidP="003E69F2">
      <w:pPr>
        <w:ind w:right="-1" w:firstLine="567"/>
        <w:jc w:val="both"/>
        <w:rPr>
          <w:i/>
          <w:iCs/>
        </w:rPr>
      </w:pPr>
      <w:r w:rsidRPr="007F63E5">
        <w:rPr>
          <w:i/>
          <w:iCs/>
        </w:rPr>
        <w:t>о) Объекты почтовой связи</w:t>
      </w:r>
    </w:p>
    <w:p w14:paraId="41C50132" w14:textId="77777777" w:rsidR="003E69F2" w:rsidRDefault="003D713B" w:rsidP="003E69F2">
      <w:pPr>
        <w:ind w:right="-1" w:firstLine="567"/>
        <w:jc w:val="both"/>
      </w:pPr>
      <w:r w:rsidRPr="007F63E5">
        <w:t>1. Расчет производится в соответствии с прил. Д СП 42.13330.2016.</w:t>
      </w:r>
    </w:p>
    <w:p w14:paraId="3DCBB05C" w14:textId="77777777" w:rsidR="004C1DE3" w:rsidRDefault="004C1DE3" w:rsidP="004C1DE3">
      <w:pPr>
        <w:ind w:right="-1" w:firstLine="567"/>
        <w:jc w:val="both"/>
      </w:pPr>
      <w:r>
        <w:t xml:space="preserve">2. В соответствии с </w:t>
      </w:r>
      <w:r w:rsidRPr="004C1DE3">
        <w:t>Норматив</w:t>
      </w:r>
      <w:r>
        <w:t>ами</w:t>
      </w:r>
      <w:r w:rsidRPr="004C1DE3">
        <w:t xml:space="preserve"> размещения отделений почтовой связи и иных объектов почтовой связи акционерного общества "Почта России"</w:t>
      </w:r>
      <w:r>
        <w:t xml:space="preserve"> при планировании сети почтовой связи в зависимости от численности городского поселения применяются следующие значения количества проживающего населения, обслуживаемого одним отделением почтовой связи: при количестве жителей в населенном пункте до 100 тысяч человек – одно отделение почтовой связи – до 6 тысяч человек.</w:t>
      </w:r>
    </w:p>
    <w:p w14:paraId="4A39810E" w14:textId="77777777" w:rsidR="004C1DE3" w:rsidRPr="007F63E5" w:rsidRDefault="004C1DE3" w:rsidP="004C1DE3">
      <w:pPr>
        <w:ind w:right="-1" w:firstLine="567"/>
        <w:jc w:val="both"/>
      </w:pPr>
      <w:r>
        <w:t>Для расчета количества отделений почтовой связи в сельских поселениях нормативное значение количества населения, обслуживаемое отделением почтовой связи, принимается равным пяти тысячам человек.</w:t>
      </w:r>
    </w:p>
    <w:p w14:paraId="1B18C271" w14:textId="77777777" w:rsidR="003D713B" w:rsidRPr="007F63E5" w:rsidRDefault="003D713B" w:rsidP="003E69F2">
      <w:pPr>
        <w:ind w:right="-1" w:firstLine="567"/>
        <w:jc w:val="both"/>
        <w:rPr>
          <w:i/>
          <w:iCs/>
        </w:rPr>
      </w:pPr>
    </w:p>
    <w:p w14:paraId="1FE8200D" w14:textId="77777777" w:rsidR="003E69F2" w:rsidRPr="007F63E5" w:rsidRDefault="003E69F2" w:rsidP="003E69F2">
      <w:pPr>
        <w:ind w:right="-1" w:firstLine="567"/>
        <w:jc w:val="both"/>
        <w:rPr>
          <w:i/>
          <w:iCs/>
        </w:rPr>
      </w:pPr>
      <w:r w:rsidRPr="007F63E5">
        <w:rPr>
          <w:i/>
          <w:iCs/>
        </w:rPr>
        <w:t>п) Объекты экстренной телефонной связи</w:t>
      </w:r>
    </w:p>
    <w:p w14:paraId="272252A3" w14:textId="77777777" w:rsidR="003E69F2" w:rsidRPr="007F63E5" w:rsidRDefault="003D713B" w:rsidP="003E69F2">
      <w:pPr>
        <w:ind w:right="-1" w:firstLine="567"/>
        <w:jc w:val="both"/>
      </w:pPr>
      <w:r w:rsidRPr="007F63E5">
        <w:t>1. Принимается не менее одного объекта на каждый населенный пункт сельского типа, для населенных пунктов городского типа норматив не устанавливается.</w:t>
      </w:r>
    </w:p>
    <w:p w14:paraId="6AC90EBB" w14:textId="77777777" w:rsidR="003E69F2" w:rsidRPr="007F63E5" w:rsidRDefault="003E69F2" w:rsidP="003E69F2">
      <w:pPr>
        <w:ind w:right="-1" w:firstLine="567"/>
        <w:jc w:val="both"/>
        <w:rPr>
          <w:i/>
          <w:iCs/>
        </w:rPr>
      </w:pPr>
    </w:p>
    <w:p w14:paraId="3E46FBC4" w14:textId="77777777" w:rsidR="003E69F2" w:rsidRPr="007F63E5" w:rsidRDefault="003E69F2" w:rsidP="003E69F2">
      <w:pPr>
        <w:ind w:right="-1" w:firstLine="567"/>
        <w:jc w:val="both"/>
        <w:rPr>
          <w:i/>
          <w:iCs/>
        </w:rPr>
      </w:pPr>
      <w:r w:rsidRPr="007F63E5">
        <w:rPr>
          <w:i/>
          <w:iCs/>
        </w:rPr>
        <w:t>р) Организации деятельности многофункциональных центров предоставления государственных и муниципальных услуг</w:t>
      </w:r>
    </w:p>
    <w:p w14:paraId="44357455" w14:textId="73730DC3" w:rsidR="003D713B" w:rsidRPr="007F63E5" w:rsidRDefault="003D713B" w:rsidP="003E69F2">
      <w:pPr>
        <w:ind w:right="-1" w:firstLine="567"/>
        <w:jc w:val="both"/>
      </w:pPr>
      <w:r w:rsidRPr="007F63E5">
        <w:t xml:space="preserve">1. </w:t>
      </w:r>
      <w:r w:rsidR="005619A4" w:rsidRPr="007F63E5">
        <w:t>Количество многофункциональных центров п</w:t>
      </w:r>
      <w:r w:rsidRPr="007F63E5">
        <w:t xml:space="preserve">ринимается в соответствии с </w:t>
      </w:r>
      <w:bookmarkStart w:id="174" w:name="_Hlk109156010"/>
      <w:r w:rsidRPr="007F63E5">
        <w:t>Правилами организации деятельности многофункциональных центров предоставления государственных и муниципальных услуг</w:t>
      </w:r>
      <w:bookmarkEnd w:id="174"/>
      <w:r w:rsidR="005901CF">
        <w:t xml:space="preserve">. </w:t>
      </w:r>
      <w:r w:rsidR="005619A4" w:rsidRPr="007F63E5">
        <w:t>В соответствии с п.2(1) количество многофункциональных центров определяется органами власти субъекта РФ.</w:t>
      </w:r>
    </w:p>
    <w:p w14:paraId="51BCAA75" w14:textId="77777777" w:rsidR="003E69F2" w:rsidRPr="007F63E5" w:rsidRDefault="003E69F2" w:rsidP="003E69F2">
      <w:pPr>
        <w:ind w:right="-1" w:firstLine="567"/>
        <w:jc w:val="both"/>
        <w:rPr>
          <w:i/>
          <w:iCs/>
        </w:rPr>
      </w:pPr>
    </w:p>
    <w:p w14:paraId="4DE43294" w14:textId="77777777" w:rsidR="003E69F2" w:rsidRPr="007F63E5" w:rsidRDefault="003E69F2" w:rsidP="003E69F2">
      <w:pPr>
        <w:ind w:right="-1" w:firstLine="567"/>
        <w:jc w:val="both"/>
        <w:rPr>
          <w:i/>
          <w:iCs/>
        </w:rPr>
      </w:pPr>
      <w:r w:rsidRPr="007F63E5">
        <w:rPr>
          <w:i/>
          <w:iCs/>
        </w:rPr>
        <w:t>с) Формирование и содержание архивных фондов муниципалитета</w:t>
      </w:r>
    </w:p>
    <w:p w14:paraId="46753D12" w14:textId="77777777" w:rsidR="005619A4" w:rsidRPr="007F63E5" w:rsidRDefault="005619A4" w:rsidP="003E69F2">
      <w:pPr>
        <w:ind w:right="-1" w:firstLine="567"/>
        <w:jc w:val="both"/>
      </w:pPr>
      <w:r w:rsidRPr="007F63E5">
        <w:t>1. Количество объектов архивного фонда определяется расчетом с учетом Федерального закона от 22.10.2020 125-ФЗ. В соответствии с текущими нормативными документами минимальное количество объектов не установлено.</w:t>
      </w:r>
    </w:p>
    <w:p w14:paraId="1AB4A532" w14:textId="77777777" w:rsidR="003E69F2" w:rsidRPr="007F63E5" w:rsidRDefault="003E69F2" w:rsidP="003E69F2">
      <w:pPr>
        <w:ind w:right="-1" w:firstLine="567"/>
        <w:jc w:val="both"/>
        <w:rPr>
          <w:i/>
          <w:iCs/>
        </w:rPr>
      </w:pPr>
    </w:p>
    <w:p w14:paraId="1F3237D9" w14:textId="77777777" w:rsidR="003E69F2" w:rsidRPr="007F63E5" w:rsidRDefault="003E69F2" w:rsidP="003E69F2">
      <w:pPr>
        <w:ind w:right="-1" w:firstLine="567"/>
        <w:jc w:val="both"/>
        <w:rPr>
          <w:i/>
          <w:iCs/>
        </w:rPr>
      </w:pPr>
      <w:r w:rsidRPr="007F63E5">
        <w:rPr>
          <w:i/>
          <w:iCs/>
        </w:rPr>
        <w:t>т) Организация мероприятий при осуществлении деятельности по обращению с животными без владельцев</w:t>
      </w:r>
    </w:p>
    <w:p w14:paraId="64953AA6" w14:textId="20150D72" w:rsidR="005619A4" w:rsidRDefault="005619A4" w:rsidP="003E69F2">
      <w:pPr>
        <w:ind w:right="-1" w:firstLine="567"/>
        <w:jc w:val="both"/>
      </w:pPr>
      <w:r w:rsidRPr="007F63E5">
        <w:t xml:space="preserve">1. Количество объектов по осуществлению деятельности по обращению с животными без владельцев устанавливаются в соответствии с Методическими указаниями по осуществлению деятельности по обращению с животными без владельцев. В соответствии с </w:t>
      </w:r>
      <w:r w:rsidRPr="001D6083">
        <w:t>текущими нормативными документами минимальное количество объектов не установлено.</w:t>
      </w:r>
    </w:p>
    <w:p w14:paraId="3753276B" w14:textId="18650BC0" w:rsidR="006D4719" w:rsidRPr="001D6083" w:rsidRDefault="006D4719" w:rsidP="006D4719">
      <w:pPr>
        <w:ind w:right="-1" w:firstLine="567"/>
        <w:jc w:val="both"/>
      </w:pPr>
      <w:r>
        <w:t>2. В соответствии с табл. 22 РНГП уровень обеспеченности объектов на городской округ – 1.</w:t>
      </w:r>
    </w:p>
    <w:p w14:paraId="4BF7E2B2" w14:textId="77777777" w:rsidR="003E69F2" w:rsidRPr="001D6083" w:rsidRDefault="003E69F2" w:rsidP="003E69F2">
      <w:pPr>
        <w:ind w:right="-1" w:firstLine="567"/>
        <w:jc w:val="both"/>
      </w:pPr>
    </w:p>
    <w:p w14:paraId="7FC0B22F" w14:textId="77777777" w:rsidR="003E69F2" w:rsidRPr="001D6083" w:rsidRDefault="003E69F2" w:rsidP="003E69F2">
      <w:pPr>
        <w:ind w:right="-1" w:firstLine="567"/>
        <w:jc w:val="both"/>
        <w:rPr>
          <w:i/>
          <w:iCs/>
        </w:rPr>
      </w:pPr>
      <w:r w:rsidRPr="001D6083">
        <w:rPr>
          <w:i/>
          <w:iCs/>
        </w:rPr>
        <w:t>у) Жилищное строительство, в том числе жилфонд социального использования</w:t>
      </w:r>
    </w:p>
    <w:p w14:paraId="1E80A804" w14:textId="58C18A1D" w:rsidR="003E69F2" w:rsidRPr="001D6083" w:rsidRDefault="003E69F2" w:rsidP="003E69F2">
      <w:pPr>
        <w:ind w:right="-1" w:firstLine="567"/>
        <w:jc w:val="both"/>
      </w:pPr>
      <w:r w:rsidRPr="001D6083">
        <w:t>1</w:t>
      </w:r>
      <w:r w:rsidR="00B9526E" w:rsidRPr="001D6083">
        <w:t>.</w:t>
      </w:r>
      <w:r w:rsidR="005901CF">
        <w:t xml:space="preserve"> </w:t>
      </w:r>
      <w:r w:rsidR="003754B6" w:rsidRPr="001D6083">
        <w:t>Укрупненные показатели определения потребности в территориях для жилищного строительства</w:t>
      </w:r>
      <w:r w:rsidRPr="001D6083">
        <w:t xml:space="preserve"> определяются в соответствии с </w:t>
      </w:r>
      <w:r w:rsidR="003754B6" w:rsidRPr="001D6083">
        <w:t>п.</w:t>
      </w:r>
      <w:r w:rsidR="00B55119" w:rsidRPr="001D6083">
        <w:t>5.3</w:t>
      </w:r>
      <w:r w:rsidR="003754B6" w:rsidRPr="001D6083">
        <w:t xml:space="preserve"> СП 42.13330.2016</w:t>
      </w:r>
      <w:r w:rsidRPr="001D6083">
        <w:t>.</w:t>
      </w:r>
    </w:p>
    <w:p w14:paraId="48BA6D81" w14:textId="13DC6277" w:rsidR="003E69F2" w:rsidRPr="001D6083" w:rsidRDefault="003E69F2" w:rsidP="003E69F2">
      <w:pPr>
        <w:ind w:right="-1" w:firstLine="567"/>
        <w:jc w:val="both"/>
      </w:pPr>
      <w:r w:rsidRPr="001D6083">
        <w:t>2</w:t>
      </w:r>
      <w:r w:rsidR="00B9526E" w:rsidRPr="001D6083">
        <w:t>.</w:t>
      </w:r>
      <w:r w:rsidR="005901CF">
        <w:t xml:space="preserve"> </w:t>
      </w:r>
      <w:r w:rsidR="003754B6" w:rsidRPr="001D6083">
        <w:t>Показатели предельно допустимых параметров плотности жилой застройки</w:t>
      </w:r>
      <w:r w:rsidRPr="001D6083">
        <w:t xml:space="preserve"> определяются в соответствии с </w:t>
      </w:r>
      <w:r w:rsidR="00F53637" w:rsidRPr="001D6083">
        <w:t>прил. Б СП 42.13330.2016.</w:t>
      </w:r>
    </w:p>
    <w:p w14:paraId="3307D5B7" w14:textId="09846C2F" w:rsidR="003E69F2" w:rsidRPr="001D6083" w:rsidRDefault="003E69F2" w:rsidP="003E69F2">
      <w:pPr>
        <w:ind w:right="-1" w:firstLine="567"/>
        <w:jc w:val="both"/>
      </w:pPr>
      <w:r w:rsidRPr="001D6083">
        <w:t>3</w:t>
      </w:r>
      <w:r w:rsidR="00B9526E" w:rsidRPr="001D6083">
        <w:t>.</w:t>
      </w:r>
      <w:r w:rsidR="005901CF">
        <w:t xml:space="preserve"> </w:t>
      </w:r>
      <w:r w:rsidR="003754B6" w:rsidRPr="001D6083">
        <w:t>Показатели предельно допустимых параметров плотности населения жилой застройки</w:t>
      </w:r>
      <w:r w:rsidRPr="001D6083">
        <w:t xml:space="preserve"> определяются в соответствии с </w:t>
      </w:r>
      <w:r w:rsidR="00480310">
        <w:t>табл. 23 РНГП.</w:t>
      </w:r>
    </w:p>
    <w:p w14:paraId="4E9E9DE1" w14:textId="67736FB1" w:rsidR="003E69F2" w:rsidRPr="001D6083" w:rsidRDefault="003E69F2" w:rsidP="003E69F2">
      <w:pPr>
        <w:ind w:right="-1" w:firstLine="567"/>
        <w:jc w:val="both"/>
      </w:pPr>
      <w:r w:rsidRPr="001D6083">
        <w:lastRenderedPageBreak/>
        <w:t>4</w:t>
      </w:r>
      <w:r w:rsidR="00B9526E" w:rsidRPr="001D6083">
        <w:t>.</w:t>
      </w:r>
      <w:r w:rsidR="005901CF">
        <w:t xml:space="preserve"> </w:t>
      </w:r>
      <w:r w:rsidR="003754B6" w:rsidRPr="001D6083">
        <w:t>Показатели предельно допустимой этажности жилой застройки</w:t>
      </w:r>
      <w:r w:rsidRPr="001D6083">
        <w:t xml:space="preserve"> определяются в соответствии с </w:t>
      </w:r>
      <w:r w:rsidR="00F53637" w:rsidRPr="001D6083">
        <w:t>п.5.5 СП 42.13330.2016.</w:t>
      </w:r>
    </w:p>
    <w:p w14:paraId="361B96C2" w14:textId="5290C798" w:rsidR="003E69F2" w:rsidRPr="001D6083" w:rsidRDefault="003E69F2" w:rsidP="003E69F2">
      <w:pPr>
        <w:ind w:right="-1" w:firstLine="567"/>
        <w:jc w:val="both"/>
      </w:pPr>
      <w:r w:rsidRPr="001D6083">
        <w:t>5</w:t>
      </w:r>
      <w:r w:rsidR="00B9526E" w:rsidRPr="001D6083">
        <w:t>.</w:t>
      </w:r>
      <w:r w:rsidR="005901CF">
        <w:t xml:space="preserve"> </w:t>
      </w:r>
      <w:r w:rsidR="003754B6" w:rsidRPr="001D6083">
        <w:t xml:space="preserve">Минимальные расчетные показатели жилищной обеспеченности по обеспечению населения общей площадью квартир и жилыми комнатами на 1 человека в зависимости от типов жилых домов по уровню комфорта </w:t>
      </w:r>
      <w:r w:rsidRPr="001D6083">
        <w:t xml:space="preserve">определяются в соответствии с </w:t>
      </w:r>
      <w:r w:rsidR="00F53637" w:rsidRPr="001D6083">
        <w:t>п.5.6 СП 42.13330.2016.</w:t>
      </w:r>
    </w:p>
    <w:p w14:paraId="5B735808" w14:textId="77777777" w:rsidR="00EA135A" w:rsidRPr="007F63E5" w:rsidRDefault="00EA135A" w:rsidP="00EA135A">
      <w:pPr>
        <w:tabs>
          <w:tab w:val="left" w:pos="709"/>
        </w:tabs>
        <w:ind w:right="-1" w:firstLine="567"/>
        <w:jc w:val="both"/>
        <w:rPr>
          <w:i/>
          <w:strike/>
        </w:rPr>
      </w:pPr>
    </w:p>
    <w:p w14:paraId="730516A6" w14:textId="77777777" w:rsidR="00EA135A" w:rsidRPr="007F63E5" w:rsidRDefault="00EA135A" w:rsidP="00EA135A">
      <w:pPr>
        <w:pStyle w:val="S1"/>
        <w:ind w:right="-1" w:firstLine="0"/>
        <w:jc w:val="center"/>
        <w:outlineLvl w:val="2"/>
        <w:rPr>
          <w:b/>
          <w:i w:val="0"/>
          <w:iCs/>
        </w:rPr>
      </w:pPr>
      <w:bookmarkStart w:id="175" w:name="_Toc109159039"/>
      <w:r w:rsidRPr="007F63E5">
        <w:rPr>
          <w:b/>
          <w:i w:val="0"/>
          <w:iCs/>
        </w:rPr>
        <w:t>2.2.3 Обоснование дифференциации территории в составе НГП</w:t>
      </w:r>
      <w:bookmarkEnd w:id="175"/>
    </w:p>
    <w:p w14:paraId="2542E627" w14:textId="77777777" w:rsidR="00EA135A" w:rsidRPr="007F63E5" w:rsidRDefault="00EA135A" w:rsidP="00EA135A">
      <w:pPr>
        <w:pStyle w:val="-2"/>
        <w:spacing w:before="0"/>
        <w:ind w:right="-1" w:firstLine="567"/>
        <w:rPr>
          <w:b/>
          <w:iCs/>
          <w:sz w:val="24"/>
          <w:szCs w:val="24"/>
        </w:rPr>
      </w:pPr>
    </w:p>
    <w:p w14:paraId="128425C9" w14:textId="6FC3A41D" w:rsidR="00630AC9" w:rsidRPr="007F63E5" w:rsidRDefault="00630AC9" w:rsidP="00630AC9">
      <w:pPr>
        <w:ind w:right="-1" w:firstLine="567"/>
        <w:jc w:val="both"/>
      </w:pPr>
      <w:r w:rsidRPr="007F63E5">
        <w:t xml:space="preserve">1. Дифференциация по типам населенных пунктов у </w:t>
      </w:r>
      <w:proofErr w:type="spellStart"/>
      <w:r w:rsidRPr="007F63E5">
        <w:t>становлена</w:t>
      </w:r>
      <w:proofErr w:type="spellEnd"/>
      <w:r w:rsidRPr="007F63E5">
        <w:t xml:space="preserve"> в соответствии с ГП</w:t>
      </w:r>
      <w:r w:rsidR="006D7C30" w:rsidRPr="007F63E5">
        <w:t xml:space="preserve">. В состав городского округа входят </w:t>
      </w:r>
      <w:r w:rsidR="00F72F81">
        <w:t>13</w:t>
      </w:r>
      <w:r w:rsidR="006D7C30" w:rsidRPr="007F63E5">
        <w:t xml:space="preserve"> населённых пунктов</w:t>
      </w:r>
      <w:r w:rsidRPr="007F63E5">
        <w:t>:</w:t>
      </w:r>
    </w:p>
    <w:p w14:paraId="72AA4BA9" w14:textId="23C69246" w:rsidR="00630AC9" w:rsidRPr="007F63E5" w:rsidRDefault="00630AC9" w:rsidP="00630AC9">
      <w:pPr>
        <w:ind w:right="-1" w:firstLine="567"/>
        <w:jc w:val="both"/>
      </w:pPr>
      <w:r w:rsidRPr="007F63E5">
        <w:t xml:space="preserve">а) Территория г. </w:t>
      </w:r>
      <w:r w:rsidR="00F72F81">
        <w:t>Александровск-Сахалинский</w:t>
      </w:r>
      <w:r w:rsidR="00102E58">
        <w:t>;</w:t>
      </w:r>
    </w:p>
    <w:p w14:paraId="0A2582B7" w14:textId="77777777" w:rsidR="00630AC9" w:rsidRPr="007F63E5" w:rsidRDefault="00630AC9" w:rsidP="00630AC9">
      <w:pPr>
        <w:ind w:right="-1" w:firstLine="567"/>
        <w:jc w:val="both"/>
      </w:pPr>
      <w:r w:rsidRPr="007F63E5">
        <w:t>б) Территории сельских населенных пунктов</w:t>
      </w:r>
      <w:r w:rsidR="006D7C30" w:rsidRPr="007F63E5">
        <w:t>.</w:t>
      </w:r>
    </w:p>
    <w:p w14:paraId="5C1464BF" w14:textId="00B60672" w:rsidR="00DF019C" w:rsidRPr="007F63E5" w:rsidRDefault="00630AC9" w:rsidP="00DF019C">
      <w:pPr>
        <w:ind w:right="-1" w:firstLine="567"/>
        <w:jc w:val="both"/>
      </w:pPr>
      <w:r w:rsidRPr="007F63E5">
        <w:t xml:space="preserve">2. </w:t>
      </w:r>
      <w:r w:rsidR="006D7C30" w:rsidRPr="007F63E5">
        <w:t xml:space="preserve">Планировочная структура расселения городского округа формируется как общая моноцентрическая система с главным центром в г. </w:t>
      </w:r>
      <w:r w:rsidR="00F72F81">
        <w:t>Александровск-Сахалинский</w:t>
      </w:r>
      <w:r w:rsidR="006D7C30" w:rsidRPr="007F63E5">
        <w:t>, состоящая из ряда локальных систем на базе локальных центров.</w:t>
      </w:r>
    </w:p>
    <w:p w14:paraId="1569CB0E" w14:textId="77777777" w:rsidR="00FB6DF9" w:rsidRPr="007F63E5" w:rsidRDefault="006D7C30" w:rsidP="00630AC9">
      <w:pPr>
        <w:ind w:right="-1" w:firstLine="567"/>
        <w:jc w:val="both"/>
      </w:pPr>
      <w:r w:rsidRPr="007F63E5">
        <w:t xml:space="preserve">3. </w:t>
      </w:r>
      <w:r w:rsidR="00FB6DF9" w:rsidRPr="007F63E5">
        <w:t>Отделение сельского населения в составе городского округа предусмотрено по следующим основаниям:</w:t>
      </w:r>
    </w:p>
    <w:p w14:paraId="169F9F7F" w14:textId="77777777" w:rsidR="00FB6DF9" w:rsidRPr="007F63E5" w:rsidRDefault="00FB6DF9" w:rsidP="00630AC9">
      <w:pPr>
        <w:ind w:right="-1" w:firstLine="567"/>
        <w:jc w:val="both"/>
      </w:pPr>
      <w:r w:rsidRPr="007F63E5">
        <w:t>а) преобладание индивидуальной жилой застройки с низкой плотностью населения;</w:t>
      </w:r>
    </w:p>
    <w:p w14:paraId="04B68296" w14:textId="77777777" w:rsidR="006D7C30" w:rsidRPr="007F63E5" w:rsidRDefault="00FB6DF9" w:rsidP="00630AC9">
      <w:pPr>
        <w:ind w:right="-1" w:firstLine="567"/>
        <w:jc w:val="both"/>
      </w:pPr>
      <w:r w:rsidRPr="007F63E5">
        <w:t>б) сельскохозяйственная направленность деятельности</w:t>
      </w:r>
      <w:r w:rsidR="00693E61" w:rsidRPr="007F63E5">
        <w:t xml:space="preserve"> населения;</w:t>
      </w:r>
    </w:p>
    <w:p w14:paraId="68BC77DA" w14:textId="69C42917" w:rsidR="00626F83" w:rsidRDefault="00693E61" w:rsidP="00626F83">
      <w:pPr>
        <w:ind w:right="-1" w:firstLine="567"/>
        <w:jc w:val="both"/>
      </w:pPr>
      <w:r w:rsidRPr="007F63E5">
        <w:t xml:space="preserve">в) проживание с местами приложения труда в г. </w:t>
      </w:r>
      <w:r w:rsidR="00F72F81">
        <w:t>Александровск-Сахалинский</w:t>
      </w:r>
      <w:r w:rsidRPr="007F63E5">
        <w:t>, соответственно и использование их инфраструктурных объектов.</w:t>
      </w:r>
    </w:p>
    <w:p w14:paraId="282C5265" w14:textId="77777777" w:rsidR="00FB677F" w:rsidRPr="007F63E5" w:rsidRDefault="00E961E1" w:rsidP="00CC7506">
      <w:pPr>
        <w:pStyle w:val="S10"/>
      </w:pPr>
      <w:bookmarkStart w:id="176" w:name="_Toc109159040"/>
      <w:r w:rsidRPr="007F63E5">
        <w:t>3</w:t>
      </w:r>
      <w:r w:rsidR="00E33AC4" w:rsidRPr="007F63E5">
        <w:t xml:space="preserve">. </w:t>
      </w:r>
      <w:r w:rsidR="00CC7506" w:rsidRPr="007F63E5">
        <w:t>ПРАВИЛА И ОБЛАСТЬ ПРИМЕНЕНИЯ РАСЧЕТНЫХ ПОКАЗАТЕЛЕЙ</w:t>
      </w:r>
      <w:bookmarkEnd w:id="176"/>
    </w:p>
    <w:p w14:paraId="4761BDC4" w14:textId="77777777" w:rsidR="007E4821" w:rsidRPr="007F63E5" w:rsidRDefault="007E4821" w:rsidP="00C803E9">
      <w:pPr>
        <w:ind w:right="-1" w:firstLine="567"/>
        <w:jc w:val="center"/>
        <w:rPr>
          <w:iCs/>
        </w:rPr>
      </w:pPr>
    </w:p>
    <w:p w14:paraId="0BB9D036" w14:textId="77777777" w:rsidR="00412086" w:rsidRPr="007F63E5" w:rsidRDefault="00412086" w:rsidP="00FB6DF9">
      <w:pPr>
        <w:ind w:right="-1" w:firstLine="567"/>
        <w:jc w:val="both"/>
      </w:pPr>
      <w:r w:rsidRPr="007F63E5">
        <w:t xml:space="preserve">1. В соответствии </w:t>
      </w:r>
      <w:r w:rsidR="00563D32">
        <w:t xml:space="preserve">с пунктом 4 </w:t>
      </w:r>
      <w:r w:rsidR="00563D32" w:rsidRPr="007F63E5">
        <w:t>стать</w:t>
      </w:r>
      <w:r w:rsidR="00563D32">
        <w:t>и</w:t>
      </w:r>
      <w:r w:rsidR="00107CDC">
        <w:t xml:space="preserve"> </w:t>
      </w:r>
      <w:r w:rsidRPr="007F63E5">
        <w:t xml:space="preserve">29.2. Градостроительного кодекса Российской Федерации </w:t>
      </w:r>
      <w:r w:rsidR="00CC5295" w:rsidRPr="007F63E5">
        <w:t>нормативы</w:t>
      </w:r>
      <w:r w:rsidRPr="007F63E5">
        <w:t xml:space="preserve"> содержат </w:t>
      </w:r>
      <w:r w:rsidR="00563D32" w:rsidRPr="00563D32">
        <w:t>совокупность расчетных показателей</w:t>
      </w:r>
      <w:r w:rsidR="00107CDC">
        <w:t xml:space="preserve"> </w:t>
      </w:r>
      <w:r w:rsidRPr="007F63E5">
        <w:t xml:space="preserve">минимально допустимого уровня обеспечения объектами местного значения городского округа и максимально допустимого уровня территориальной доступности таких объектов для населения, позволяющие обеспечить благоприятные условия жизнедеятельности человека на территории муниципального образования – показатели, используемые при градостроительном проектировании. </w:t>
      </w:r>
    </w:p>
    <w:p w14:paraId="72757072" w14:textId="77777777" w:rsidR="00412086" w:rsidRPr="007F63E5" w:rsidRDefault="00412086" w:rsidP="00FB6DF9">
      <w:pPr>
        <w:ind w:right="-1" w:firstLine="567"/>
        <w:jc w:val="both"/>
      </w:pPr>
      <w:r w:rsidRPr="007F63E5">
        <w:t xml:space="preserve">2. </w:t>
      </w:r>
      <w:r w:rsidR="00CC5295" w:rsidRPr="007F63E5">
        <w:t>Н</w:t>
      </w:r>
      <w:r w:rsidRPr="007F63E5">
        <w:t xml:space="preserve">ормативы градостроительного проектирования в части минимальных расчетных показателей в отношении объектов, связанных с решением вопросов местного значения, являются обязательными для: </w:t>
      </w:r>
    </w:p>
    <w:p w14:paraId="1E67B489" w14:textId="77777777" w:rsidR="00412086" w:rsidRPr="007F63E5" w:rsidRDefault="00412086" w:rsidP="00FB6DF9">
      <w:pPr>
        <w:ind w:right="-1" w:firstLine="567"/>
        <w:jc w:val="both"/>
      </w:pPr>
      <w:r w:rsidRPr="007F63E5">
        <w:t xml:space="preserve">1) органов местного самоуправления городского округа при осуществлении полномочий в области градостроительной деятельности по подготовке и утверждению: </w:t>
      </w:r>
    </w:p>
    <w:p w14:paraId="0B85ADA3" w14:textId="77777777" w:rsidR="00412086" w:rsidRPr="007F63E5" w:rsidRDefault="00412086" w:rsidP="00FB6DF9">
      <w:pPr>
        <w:ind w:right="-1" w:firstLine="567"/>
        <w:jc w:val="both"/>
      </w:pPr>
      <w:r w:rsidRPr="007F63E5">
        <w:t>- изменений в генеральный план городского округа;</w:t>
      </w:r>
    </w:p>
    <w:p w14:paraId="2262ECBB" w14:textId="77777777" w:rsidR="00412086" w:rsidRPr="007F63E5" w:rsidRDefault="00412086" w:rsidP="00FB6DF9">
      <w:pPr>
        <w:ind w:right="-1" w:firstLine="567"/>
        <w:jc w:val="both"/>
      </w:pPr>
      <w:r w:rsidRPr="007F63E5">
        <w:t>- подготовке и изменений Правил землепользования и застройки городского округа;</w:t>
      </w:r>
    </w:p>
    <w:p w14:paraId="48208359" w14:textId="77777777" w:rsidR="00412086" w:rsidRPr="007F63E5" w:rsidRDefault="00412086" w:rsidP="00FB6DF9">
      <w:pPr>
        <w:ind w:right="-1" w:firstLine="567"/>
        <w:jc w:val="both"/>
      </w:pPr>
      <w:r w:rsidRPr="007F63E5">
        <w:t xml:space="preserve">- плана реализации генерального плана городского округа, внесения изменений в указанный план; </w:t>
      </w:r>
    </w:p>
    <w:p w14:paraId="225BB6C4" w14:textId="77777777" w:rsidR="00412086" w:rsidRPr="007F63E5" w:rsidRDefault="00412086" w:rsidP="00FB6DF9">
      <w:pPr>
        <w:ind w:right="-1" w:firstLine="567"/>
        <w:jc w:val="both"/>
      </w:pPr>
      <w:r w:rsidRPr="007F63E5">
        <w:t xml:space="preserve">- документации по планировке территории; </w:t>
      </w:r>
    </w:p>
    <w:p w14:paraId="337F30FB" w14:textId="77777777" w:rsidR="00412086" w:rsidRPr="007F63E5" w:rsidRDefault="00412086" w:rsidP="00FB6DF9">
      <w:pPr>
        <w:ind w:right="-1" w:firstLine="567"/>
        <w:jc w:val="both"/>
      </w:pPr>
      <w:r w:rsidRPr="007F63E5">
        <w:t xml:space="preserve">- документации, предназначенной для проведения аукционов на право заключения договоров аренды земельных участков для их комплексного освоения в целях жилищного строительства; </w:t>
      </w:r>
    </w:p>
    <w:p w14:paraId="3186D45E" w14:textId="77777777" w:rsidR="00412086" w:rsidRPr="007F63E5" w:rsidRDefault="00412086" w:rsidP="00FB6DF9">
      <w:pPr>
        <w:ind w:right="-1" w:firstLine="567"/>
        <w:jc w:val="both"/>
      </w:pPr>
      <w:r w:rsidRPr="007F63E5">
        <w:t xml:space="preserve">- документации, предназначенной для проведения аукционов на право заключения договоров о развитии застроенных территорий; </w:t>
      </w:r>
    </w:p>
    <w:p w14:paraId="1C8DE30E" w14:textId="77777777" w:rsidR="00412086" w:rsidRPr="007F63E5" w:rsidRDefault="00412086" w:rsidP="00FB6DF9">
      <w:pPr>
        <w:ind w:right="-1" w:firstLine="567"/>
        <w:jc w:val="both"/>
      </w:pPr>
      <w:r w:rsidRPr="007F63E5">
        <w:t xml:space="preserve">2) победителей аукционов (при наличии в договорах требований, связанных с выполнением настоящих нормативов): </w:t>
      </w:r>
    </w:p>
    <w:p w14:paraId="0A4C5FD0" w14:textId="77777777" w:rsidR="00412086" w:rsidRPr="007F63E5" w:rsidRDefault="00412086" w:rsidP="00FB6DF9">
      <w:pPr>
        <w:ind w:right="-1" w:firstLine="567"/>
        <w:jc w:val="both"/>
      </w:pPr>
      <w:r w:rsidRPr="007F63E5">
        <w:t>- на право заключения договоров аренды земельных участков для комплексного освоения в целях жилищного строительства;</w:t>
      </w:r>
    </w:p>
    <w:p w14:paraId="2F046C3B" w14:textId="77777777" w:rsidR="00412086" w:rsidRPr="007F63E5" w:rsidRDefault="00412086" w:rsidP="00FB6DF9">
      <w:pPr>
        <w:ind w:right="-1" w:firstLine="567"/>
        <w:jc w:val="both"/>
      </w:pPr>
      <w:r w:rsidRPr="007F63E5">
        <w:t xml:space="preserve">- на право заключения договоров о развитии застроенных территорий; </w:t>
      </w:r>
    </w:p>
    <w:p w14:paraId="57B8D9B7" w14:textId="77777777" w:rsidR="00412086" w:rsidRPr="007F63E5" w:rsidRDefault="00412086" w:rsidP="00FB6DF9">
      <w:pPr>
        <w:ind w:right="-1" w:firstLine="567"/>
        <w:jc w:val="both"/>
      </w:pPr>
      <w:r w:rsidRPr="007F63E5">
        <w:t xml:space="preserve">3) лиц, подготавливающих проекты о внесении изменений в генеральный план, правила землепользования и застройки, проекты документации по планировке территории, предложения о </w:t>
      </w:r>
      <w:r w:rsidRPr="007F63E5">
        <w:lastRenderedPageBreak/>
        <w:t>внесении изменений в указанную документацию и иную документацию градостроительного проектирования по заказам и техническим заданиям органов местного самоуправления.</w:t>
      </w:r>
    </w:p>
    <w:p w14:paraId="698529DA" w14:textId="77777777" w:rsidR="00412086" w:rsidRPr="007F63E5" w:rsidRDefault="00412086" w:rsidP="00FB6DF9">
      <w:pPr>
        <w:ind w:right="-1" w:firstLine="567"/>
        <w:jc w:val="both"/>
      </w:pPr>
      <w:r w:rsidRPr="007F63E5">
        <w:t xml:space="preserve">3. </w:t>
      </w:r>
      <w:r w:rsidR="00CC5295" w:rsidRPr="007F63E5">
        <w:t>Нормативы</w:t>
      </w:r>
      <w:r w:rsidRPr="007F63E5">
        <w:t xml:space="preserve">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а разрабатываются с учетом этих документов. </w:t>
      </w:r>
    </w:p>
    <w:p w14:paraId="34A3915F" w14:textId="0B7C075E" w:rsidR="00412086" w:rsidRPr="007F63E5" w:rsidRDefault="00412086" w:rsidP="00FB6DF9">
      <w:pPr>
        <w:ind w:right="-1" w:firstLine="567"/>
        <w:jc w:val="both"/>
      </w:pPr>
      <w:r w:rsidRPr="007F63E5">
        <w:t xml:space="preserve">4. По вопросам, не рассматриваемым в нормативах, следует руководствоваться действующими законами и иными нормативными правовыми актами Российской Федерации и </w:t>
      </w:r>
      <w:r w:rsidR="00FF06C9">
        <w:rPr>
          <w:rFonts w:eastAsiaTheme="minorHAnsi"/>
          <w:lang w:eastAsia="en-US"/>
        </w:rPr>
        <w:t>Сахалинской области</w:t>
      </w:r>
      <w:r w:rsidRPr="007F63E5">
        <w:t xml:space="preserve">, органов местного самоуправления городского округа. </w:t>
      </w:r>
    </w:p>
    <w:p w14:paraId="020CC90D" w14:textId="77777777" w:rsidR="00412086" w:rsidRPr="007F63E5" w:rsidRDefault="00412086" w:rsidP="00FB6DF9">
      <w:pPr>
        <w:ind w:right="-1" w:firstLine="567"/>
        <w:jc w:val="both"/>
      </w:pPr>
      <w:r w:rsidRPr="007F63E5">
        <w:t>5. В случаях отмены или изменения документов, на которые дается ссылка в нормативах, следует руководствоваться документами, вводимыми взамен отмененных.</w:t>
      </w:r>
    </w:p>
    <w:p w14:paraId="3F899B8A" w14:textId="77777777" w:rsidR="00412086" w:rsidRPr="007F63E5" w:rsidRDefault="00412086" w:rsidP="00FB6DF9">
      <w:pPr>
        <w:ind w:right="-1" w:firstLine="567"/>
        <w:jc w:val="both"/>
      </w:pPr>
      <w:r w:rsidRPr="007F63E5">
        <w:t>6. Действие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w:t>
      </w:r>
    </w:p>
    <w:p w14:paraId="1D20D03C" w14:textId="77777777" w:rsidR="00CC5295" w:rsidRPr="007F63E5" w:rsidRDefault="00412086" w:rsidP="00FB6DF9">
      <w:pPr>
        <w:ind w:right="-1" w:firstLine="567"/>
        <w:jc w:val="both"/>
      </w:pPr>
      <w:r w:rsidRPr="007F63E5">
        <w:t>7. Проекты муниципальных стандартов предоставления социальных услуг в городском округе должны одновременно подготавливаться с предложениями по внесению изменений в настоящие нормативы, при необходимости внесения таких изменений.</w:t>
      </w:r>
    </w:p>
    <w:p w14:paraId="0EE142C6" w14:textId="77777777" w:rsidR="000F037F" w:rsidRPr="007F63E5" w:rsidRDefault="00CC5295" w:rsidP="00FB6DF9">
      <w:pPr>
        <w:ind w:right="-1" w:firstLine="567"/>
        <w:jc w:val="both"/>
      </w:pPr>
      <w:r w:rsidRPr="007F63E5">
        <w:t xml:space="preserve">8. </w:t>
      </w:r>
      <w:r w:rsidR="00412086" w:rsidRPr="007F63E5">
        <w:t>Порядок применения нормируемых показателей при подготовке ДТП, ДППТ, ПЗЗ.</w:t>
      </w:r>
    </w:p>
    <w:p w14:paraId="72CB6983" w14:textId="77777777" w:rsidR="00412086" w:rsidRPr="007F63E5" w:rsidRDefault="00412086" w:rsidP="000A5D63">
      <w:pPr>
        <w:rPr>
          <w:iCs/>
          <w:noProof/>
        </w:rPr>
      </w:pPr>
    </w:p>
    <w:tbl>
      <w:tblPr>
        <w:tblStyle w:val="af7"/>
        <w:tblW w:w="9911" w:type="dxa"/>
        <w:tblLook w:val="04A0" w:firstRow="1" w:lastRow="0" w:firstColumn="1" w:lastColumn="0" w:noHBand="0" w:noVBand="1"/>
      </w:tblPr>
      <w:tblGrid>
        <w:gridCol w:w="675"/>
        <w:gridCol w:w="6685"/>
        <w:gridCol w:w="850"/>
        <w:gridCol w:w="873"/>
        <w:gridCol w:w="828"/>
      </w:tblGrid>
      <w:tr w:rsidR="007F63E5" w:rsidRPr="007F63E5" w14:paraId="28C52F25" w14:textId="77777777" w:rsidTr="001E5835">
        <w:tc>
          <w:tcPr>
            <w:tcW w:w="675" w:type="dxa"/>
          </w:tcPr>
          <w:p w14:paraId="009BC0A7" w14:textId="77777777" w:rsidR="00412086" w:rsidRPr="007F63E5" w:rsidRDefault="00412086" w:rsidP="000A5D63">
            <w:pPr>
              <w:rPr>
                <w:iCs/>
                <w:noProof/>
              </w:rPr>
            </w:pPr>
            <w:r w:rsidRPr="007F63E5">
              <w:rPr>
                <w:iCs/>
                <w:noProof/>
              </w:rPr>
              <w:t>№</w:t>
            </w:r>
          </w:p>
        </w:tc>
        <w:tc>
          <w:tcPr>
            <w:tcW w:w="6685" w:type="dxa"/>
          </w:tcPr>
          <w:p w14:paraId="723A7618" w14:textId="77777777" w:rsidR="00412086" w:rsidRPr="007F63E5" w:rsidRDefault="00412086" w:rsidP="000A5D63">
            <w:pPr>
              <w:rPr>
                <w:iCs/>
                <w:noProof/>
              </w:rPr>
            </w:pPr>
            <w:r w:rsidRPr="007F63E5">
              <w:rPr>
                <w:iCs/>
                <w:noProof/>
              </w:rPr>
              <w:t>Наименования расчетных показателей</w:t>
            </w:r>
          </w:p>
        </w:tc>
        <w:tc>
          <w:tcPr>
            <w:tcW w:w="850" w:type="dxa"/>
          </w:tcPr>
          <w:p w14:paraId="47D17619" w14:textId="77777777" w:rsidR="00412086" w:rsidRPr="007F63E5" w:rsidRDefault="00412086" w:rsidP="000A5D63">
            <w:pPr>
              <w:rPr>
                <w:iCs/>
                <w:noProof/>
              </w:rPr>
            </w:pPr>
            <w:r w:rsidRPr="007F63E5">
              <w:rPr>
                <w:iCs/>
                <w:noProof/>
              </w:rPr>
              <w:t>ГП</w:t>
            </w:r>
          </w:p>
        </w:tc>
        <w:tc>
          <w:tcPr>
            <w:tcW w:w="873" w:type="dxa"/>
          </w:tcPr>
          <w:p w14:paraId="49AC7A5E" w14:textId="77777777" w:rsidR="00412086" w:rsidRPr="007F63E5" w:rsidRDefault="00412086" w:rsidP="000A5D63">
            <w:pPr>
              <w:rPr>
                <w:iCs/>
                <w:noProof/>
              </w:rPr>
            </w:pPr>
            <w:r w:rsidRPr="007F63E5">
              <w:rPr>
                <w:iCs/>
                <w:noProof/>
              </w:rPr>
              <w:t>ДППТ</w:t>
            </w:r>
          </w:p>
        </w:tc>
        <w:tc>
          <w:tcPr>
            <w:tcW w:w="828" w:type="dxa"/>
          </w:tcPr>
          <w:p w14:paraId="78DF4774" w14:textId="77777777" w:rsidR="00412086" w:rsidRPr="007F63E5" w:rsidRDefault="00412086" w:rsidP="000A5D63">
            <w:pPr>
              <w:rPr>
                <w:iCs/>
                <w:noProof/>
              </w:rPr>
            </w:pPr>
            <w:r w:rsidRPr="007F63E5">
              <w:rPr>
                <w:iCs/>
                <w:noProof/>
              </w:rPr>
              <w:t>ПЗЗ</w:t>
            </w:r>
          </w:p>
        </w:tc>
      </w:tr>
      <w:tr w:rsidR="007F63E5" w:rsidRPr="007F63E5" w14:paraId="6A69CD13" w14:textId="77777777" w:rsidTr="001E5835">
        <w:tc>
          <w:tcPr>
            <w:tcW w:w="675" w:type="dxa"/>
          </w:tcPr>
          <w:p w14:paraId="2FAE579D" w14:textId="77777777" w:rsidR="00BF5C27" w:rsidRPr="007F63E5" w:rsidRDefault="001E5835" w:rsidP="00BF5C27">
            <w:pPr>
              <w:rPr>
                <w:iCs/>
                <w:noProof/>
              </w:rPr>
            </w:pPr>
            <w:r w:rsidRPr="007F63E5">
              <w:rPr>
                <w:iCs/>
                <w:noProof/>
              </w:rPr>
              <w:t>1</w:t>
            </w:r>
          </w:p>
        </w:tc>
        <w:tc>
          <w:tcPr>
            <w:tcW w:w="9236" w:type="dxa"/>
            <w:gridSpan w:val="4"/>
          </w:tcPr>
          <w:p w14:paraId="4E63EC37" w14:textId="77777777" w:rsidR="00BF5C27" w:rsidRPr="007F63E5" w:rsidRDefault="00BF5C27" w:rsidP="00BF5C27">
            <w:pPr>
              <w:rPr>
                <w:iCs/>
                <w:noProof/>
              </w:rPr>
            </w:pPr>
            <w:r w:rsidRPr="007F63E5">
              <w:rPr>
                <w:b/>
                <w:bCs/>
              </w:rPr>
              <w:t>Электро-, тепло-, газо- и водоснабжение населения, водоотведение</w:t>
            </w:r>
          </w:p>
        </w:tc>
      </w:tr>
      <w:tr w:rsidR="007F63E5" w:rsidRPr="007F63E5" w14:paraId="2E5E1A0E" w14:textId="77777777" w:rsidTr="001E5835">
        <w:tc>
          <w:tcPr>
            <w:tcW w:w="675" w:type="dxa"/>
          </w:tcPr>
          <w:p w14:paraId="77ED3C99" w14:textId="77777777" w:rsidR="001175C2" w:rsidRPr="007F63E5" w:rsidRDefault="001175C2" w:rsidP="001175C2">
            <w:pPr>
              <w:rPr>
                <w:iCs/>
                <w:noProof/>
              </w:rPr>
            </w:pPr>
          </w:p>
        </w:tc>
        <w:tc>
          <w:tcPr>
            <w:tcW w:w="6685" w:type="dxa"/>
          </w:tcPr>
          <w:p w14:paraId="633AAC98" w14:textId="77777777" w:rsidR="001175C2" w:rsidRPr="007F63E5" w:rsidRDefault="001175C2" w:rsidP="001175C2">
            <w:pPr>
              <w:rPr>
                <w:iCs/>
                <w:noProof/>
              </w:rPr>
            </w:pPr>
            <w:r w:rsidRPr="007F63E5">
              <w:t>Объекты электроснабжения</w:t>
            </w:r>
          </w:p>
        </w:tc>
        <w:tc>
          <w:tcPr>
            <w:tcW w:w="850" w:type="dxa"/>
          </w:tcPr>
          <w:p w14:paraId="5CFC3C87" w14:textId="77777777" w:rsidR="001175C2" w:rsidRPr="007F63E5" w:rsidRDefault="001175C2" w:rsidP="001175C2">
            <w:pPr>
              <w:jc w:val="center"/>
              <w:rPr>
                <w:iCs/>
                <w:noProof/>
              </w:rPr>
            </w:pPr>
            <w:r w:rsidRPr="007F63E5">
              <w:rPr>
                <w:iCs/>
                <w:noProof/>
              </w:rPr>
              <w:t>+</w:t>
            </w:r>
          </w:p>
        </w:tc>
        <w:tc>
          <w:tcPr>
            <w:tcW w:w="873" w:type="dxa"/>
          </w:tcPr>
          <w:p w14:paraId="53AAE3CE" w14:textId="77777777" w:rsidR="001175C2" w:rsidRPr="007F63E5" w:rsidRDefault="001175C2" w:rsidP="001175C2">
            <w:pPr>
              <w:jc w:val="center"/>
              <w:rPr>
                <w:iCs/>
                <w:noProof/>
              </w:rPr>
            </w:pPr>
            <w:r w:rsidRPr="007F63E5">
              <w:rPr>
                <w:iCs/>
                <w:noProof/>
              </w:rPr>
              <w:t>+</w:t>
            </w:r>
          </w:p>
        </w:tc>
        <w:tc>
          <w:tcPr>
            <w:tcW w:w="828" w:type="dxa"/>
          </w:tcPr>
          <w:p w14:paraId="5DF22ABA" w14:textId="77777777" w:rsidR="001175C2" w:rsidRPr="007F63E5" w:rsidRDefault="001175C2" w:rsidP="001175C2">
            <w:pPr>
              <w:jc w:val="center"/>
              <w:rPr>
                <w:iCs/>
                <w:noProof/>
              </w:rPr>
            </w:pPr>
            <w:r w:rsidRPr="007F63E5">
              <w:rPr>
                <w:iCs/>
                <w:noProof/>
              </w:rPr>
              <w:t>-</w:t>
            </w:r>
          </w:p>
        </w:tc>
      </w:tr>
      <w:tr w:rsidR="007F63E5" w:rsidRPr="007F63E5" w14:paraId="71D8EEF7" w14:textId="77777777" w:rsidTr="001E5835">
        <w:tc>
          <w:tcPr>
            <w:tcW w:w="675" w:type="dxa"/>
          </w:tcPr>
          <w:p w14:paraId="6B1A67EB" w14:textId="77777777" w:rsidR="001175C2" w:rsidRPr="007F63E5" w:rsidRDefault="001175C2" w:rsidP="001175C2">
            <w:pPr>
              <w:rPr>
                <w:iCs/>
                <w:noProof/>
              </w:rPr>
            </w:pPr>
          </w:p>
        </w:tc>
        <w:tc>
          <w:tcPr>
            <w:tcW w:w="6685" w:type="dxa"/>
          </w:tcPr>
          <w:p w14:paraId="6F11A498" w14:textId="77777777" w:rsidR="001175C2" w:rsidRPr="007F63E5" w:rsidRDefault="001175C2" w:rsidP="001175C2">
            <w:pPr>
              <w:rPr>
                <w:iCs/>
                <w:noProof/>
              </w:rPr>
            </w:pPr>
            <w:r w:rsidRPr="007F63E5">
              <w:t>Объекты теплоснабжения</w:t>
            </w:r>
          </w:p>
        </w:tc>
        <w:tc>
          <w:tcPr>
            <w:tcW w:w="850" w:type="dxa"/>
          </w:tcPr>
          <w:p w14:paraId="12E44FBC" w14:textId="77777777" w:rsidR="001175C2" w:rsidRPr="007F63E5" w:rsidRDefault="001175C2" w:rsidP="001175C2">
            <w:pPr>
              <w:jc w:val="center"/>
              <w:rPr>
                <w:iCs/>
                <w:noProof/>
              </w:rPr>
            </w:pPr>
            <w:r w:rsidRPr="007F63E5">
              <w:rPr>
                <w:iCs/>
                <w:noProof/>
              </w:rPr>
              <w:t>+</w:t>
            </w:r>
          </w:p>
        </w:tc>
        <w:tc>
          <w:tcPr>
            <w:tcW w:w="873" w:type="dxa"/>
          </w:tcPr>
          <w:p w14:paraId="5BD3A428" w14:textId="77777777" w:rsidR="001175C2" w:rsidRPr="007F63E5" w:rsidRDefault="001175C2" w:rsidP="001175C2">
            <w:pPr>
              <w:jc w:val="center"/>
              <w:rPr>
                <w:iCs/>
                <w:noProof/>
              </w:rPr>
            </w:pPr>
            <w:r w:rsidRPr="007F63E5">
              <w:rPr>
                <w:iCs/>
                <w:noProof/>
              </w:rPr>
              <w:t>+</w:t>
            </w:r>
          </w:p>
        </w:tc>
        <w:tc>
          <w:tcPr>
            <w:tcW w:w="828" w:type="dxa"/>
          </w:tcPr>
          <w:p w14:paraId="614D6999" w14:textId="77777777" w:rsidR="001175C2" w:rsidRPr="007F63E5" w:rsidRDefault="001175C2" w:rsidP="001175C2">
            <w:pPr>
              <w:jc w:val="center"/>
              <w:rPr>
                <w:iCs/>
                <w:noProof/>
              </w:rPr>
            </w:pPr>
            <w:r w:rsidRPr="007F63E5">
              <w:rPr>
                <w:iCs/>
                <w:noProof/>
              </w:rPr>
              <w:t>-</w:t>
            </w:r>
          </w:p>
        </w:tc>
      </w:tr>
      <w:tr w:rsidR="007F63E5" w:rsidRPr="007F63E5" w14:paraId="46F7640B" w14:textId="77777777" w:rsidTr="001E5835">
        <w:tc>
          <w:tcPr>
            <w:tcW w:w="675" w:type="dxa"/>
          </w:tcPr>
          <w:p w14:paraId="2A547883" w14:textId="77777777" w:rsidR="001175C2" w:rsidRPr="007F63E5" w:rsidRDefault="001175C2" w:rsidP="001175C2">
            <w:pPr>
              <w:rPr>
                <w:iCs/>
                <w:noProof/>
              </w:rPr>
            </w:pPr>
          </w:p>
        </w:tc>
        <w:tc>
          <w:tcPr>
            <w:tcW w:w="6685" w:type="dxa"/>
          </w:tcPr>
          <w:p w14:paraId="059FF9F5" w14:textId="77777777" w:rsidR="001175C2" w:rsidRPr="007F63E5" w:rsidRDefault="001175C2" w:rsidP="001175C2">
            <w:pPr>
              <w:rPr>
                <w:iCs/>
                <w:noProof/>
              </w:rPr>
            </w:pPr>
            <w:r w:rsidRPr="007F63E5">
              <w:rPr>
                <w:iCs/>
                <w:noProof/>
              </w:rPr>
              <w:t>Объекты газоснабжения</w:t>
            </w:r>
          </w:p>
        </w:tc>
        <w:tc>
          <w:tcPr>
            <w:tcW w:w="850" w:type="dxa"/>
          </w:tcPr>
          <w:p w14:paraId="6544E09A" w14:textId="77777777" w:rsidR="001175C2" w:rsidRPr="007F63E5" w:rsidRDefault="001175C2" w:rsidP="001175C2">
            <w:pPr>
              <w:jc w:val="center"/>
              <w:rPr>
                <w:iCs/>
                <w:noProof/>
              </w:rPr>
            </w:pPr>
            <w:r w:rsidRPr="007F63E5">
              <w:rPr>
                <w:iCs/>
                <w:noProof/>
              </w:rPr>
              <w:t>+</w:t>
            </w:r>
          </w:p>
        </w:tc>
        <w:tc>
          <w:tcPr>
            <w:tcW w:w="873" w:type="dxa"/>
          </w:tcPr>
          <w:p w14:paraId="1E69616B" w14:textId="77777777" w:rsidR="001175C2" w:rsidRPr="007F63E5" w:rsidRDefault="001175C2" w:rsidP="001175C2">
            <w:pPr>
              <w:jc w:val="center"/>
              <w:rPr>
                <w:iCs/>
                <w:noProof/>
              </w:rPr>
            </w:pPr>
            <w:r w:rsidRPr="007F63E5">
              <w:rPr>
                <w:iCs/>
                <w:noProof/>
              </w:rPr>
              <w:t>+</w:t>
            </w:r>
          </w:p>
        </w:tc>
        <w:tc>
          <w:tcPr>
            <w:tcW w:w="828" w:type="dxa"/>
          </w:tcPr>
          <w:p w14:paraId="4BCB07CF" w14:textId="77777777" w:rsidR="001175C2" w:rsidRPr="007F63E5" w:rsidRDefault="001175C2" w:rsidP="001175C2">
            <w:pPr>
              <w:jc w:val="center"/>
              <w:rPr>
                <w:iCs/>
                <w:noProof/>
              </w:rPr>
            </w:pPr>
            <w:r w:rsidRPr="007F63E5">
              <w:rPr>
                <w:iCs/>
                <w:noProof/>
              </w:rPr>
              <w:t>-</w:t>
            </w:r>
          </w:p>
        </w:tc>
      </w:tr>
      <w:tr w:rsidR="007F63E5" w:rsidRPr="007F63E5" w14:paraId="38DA76DE" w14:textId="77777777" w:rsidTr="001E5835">
        <w:tc>
          <w:tcPr>
            <w:tcW w:w="675" w:type="dxa"/>
          </w:tcPr>
          <w:p w14:paraId="1BC5DDA7" w14:textId="77777777" w:rsidR="001175C2" w:rsidRPr="007F63E5" w:rsidRDefault="001175C2" w:rsidP="001175C2">
            <w:pPr>
              <w:rPr>
                <w:iCs/>
                <w:noProof/>
              </w:rPr>
            </w:pPr>
          </w:p>
        </w:tc>
        <w:tc>
          <w:tcPr>
            <w:tcW w:w="6685" w:type="dxa"/>
          </w:tcPr>
          <w:p w14:paraId="10D5197A" w14:textId="77777777" w:rsidR="001175C2" w:rsidRPr="007F63E5" w:rsidRDefault="001175C2" w:rsidP="001175C2">
            <w:pPr>
              <w:rPr>
                <w:iCs/>
                <w:noProof/>
              </w:rPr>
            </w:pPr>
            <w:r w:rsidRPr="007F63E5">
              <w:rPr>
                <w:iCs/>
                <w:noProof/>
              </w:rPr>
              <w:t>Объекты водоснабжения</w:t>
            </w:r>
          </w:p>
        </w:tc>
        <w:tc>
          <w:tcPr>
            <w:tcW w:w="850" w:type="dxa"/>
          </w:tcPr>
          <w:p w14:paraId="5A3F0D93" w14:textId="77777777" w:rsidR="001175C2" w:rsidRPr="007F63E5" w:rsidRDefault="001175C2" w:rsidP="001175C2">
            <w:pPr>
              <w:jc w:val="center"/>
              <w:rPr>
                <w:iCs/>
                <w:noProof/>
              </w:rPr>
            </w:pPr>
            <w:r w:rsidRPr="007F63E5">
              <w:rPr>
                <w:iCs/>
                <w:noProof/>
              </w:rPr>
              <w:t>+</w:t>
            </w:r>
          </w:p>
        </w:tc>
        <w:tc>
          <w:tcPr>
            <w:tcW w:w="873" w:type="dxa"/>
          </w:tcPr>
          <w:p w14:paraId="3FF89958" w14:textId="77777777" w:rsidR="001175C2" w:rsidRPr="007F63E5" w:rsidRDefault="001175C2" w:rsidP="001175C2">
            <w:pPr>
              <w:jc w:val="center"/>
              <w:rPr>
                <w:iCs/>
                <w:noProof/>
              </w:rPr>
            </w:pPr>
            <w:r w:rsidRPr="007F63E5">
              <w:rPr>
                <w:iCs/>
                <w:noProof/>
              </w:rPr>
              <w:t>+</w:t>
            </w:r>
          </w:p>
        </w:tc>
        <w:tc>
          <w:tcPr>
            <w:tcW w:w="828" w:type="dxa"/>
          </w:tcPr>
          <w:p w14:paraId="3F1F8FBF" w14:textId="77777777" w:rsidR="001175C2" w:rsidRPr="007F63E5" w:rsidRDefault="001175C2" w:rsidP="001175C2">
            <w:pPr>
              <w:jc w:val="center"/>
              <w:rPr>
                <w:iCs/>
                <w:noProof/>
              </w:rPr>
            </w:pPr>
            <w:r w:rsidRPr="007F63E5">
              <w:rPr>
                <w:iCs/>
                <w:noProof/>
              </w:rPr>
              <w:t>-</w:t>
            </w:r>
          </w:p>
        </w:tc>
      </w:tr>
      <w:tr w:rsidR="007F63E5" w:rsidRPr="007F63E5" w14:paraId="68BB4FD7" w14:textId="77777777" w:rsidTr="001E5835">
        <w:tc>
          <w:tcPr>
            <w:tcW w:w="675" w:type="dxa"/>
          </w:tcPr>
          <w:p w14:paraId="300EEC61" w14:textId="77777777" w:rsidR="001175C2" w:rsidRPr="007F63E5" w:rsidRDefault="001175C2" w:rsidP="001175C2">
            <w:pPr>
              <w:rPr>
                <w:iCs/>
                <w:noProof/>
              </w:rPr>
            </w:pPr>
          </w:p>
        </w:tc>
        <w:tc>
          <w:tcPr>
            <w:tcW w:w="6685" w:type="dxa"/>
          </w:tcPr>
          <w:p w14:paraId="478F14E3" w14:textId="77777777" w:rsidR="001175C2" w:rsidRPr="007F63E5" w:rsidRDefault="001175C2" w:rsidP="001175C2">
            <w:pPr>
              <w:rPr>
                <w:iCs/>
                <w:noProof/>
              </w:rPr>
            </w:pPr>
            <w:r w:rsidRPr="007F63E5">
              <w:rPr>
                <w:iCs/>
                <w:noProof/>
              </w:rPr>
              <w:t>Объекты водоотведения</w:t>
            </w:r>
          </w:p>
        </w:tc>
        <w:tc>
          <w:tcPr>
            <w:tcW w:w="850" w:type="dxa"/>
          </w:tcPr>
          <w:p w14:paraId="57212586" w14:textId="77777777" w:rsidR="001175C2" w:rsidRPr="007F63E5" w:rsidRDefault="001175C2" w:rsidP="001175C2">
            <w:pPr>
              <w:jc w:val="center"/>
              <w:rPr>
                <w:iCs/>
                <w:noProof/>
              </w:rPr>
            </w:pPr>
            <w:r w:rsidRPr="007F63E5">
              <w:rPr>
                <w:iCs/>
                <w:noProof/>
              </w:rPr>
              <w:t>+</w:t>
            </w:r>
          </w:p>
        </w:tc>
        <w:tc>
          <w:tcPr>
            <w:tcW w:w="873" w:type="dxa"/>
          </w:tcPr>
          <w:p w14:paraId="2DA97673" w14:textId="77777777" w:rsidR="001175C2" w:rsidRPr="007F63E5" w:rsidRDefault="001175C2" w:rsidP="001175C2">
            <w:pPr>
              <w:jc w:val="center"/>
              <w:rPr>
                <w:iCs/>
                <w:noProof/>
              </w:rPr>
            </w:pPr>
            <w:r w:rsidRPr="007F63E5">
              <w:rPr>
                <w:iCs/>
                <w:noProof/>
              </w:rPr>
              <w:t>+</w:t>
            </w:r>
          </w:p>
        </w:tc>
        <w:tc>
          <w:tcPr>
            <w:tcW w:w="828" w:type="dxa"/>
          </w:tcPr>
          <w:p w14:paraId="5931DB6A" w14:textId="77777777" w:rsidR="001175C2" w:rsidRPr="007F63E5" w:rsidRDefault="001175C2" w:rsidP="001175C2">
            <w:pPr>
              <w:jc w:val="center"/>
              <w:rPr>
                <w:iCs/>
                <w:noProof/>
              </w:rPr>
            </w:pPr>
            <w:r w:rsidRPr="007F63E5">
              <w:rPr>
                <w:iCs/>
                <w:noProof/>
              </w:rPr>
              <w:t>-</w:t>
            </w:r>
          </w:p>
        </w:tc>
      </w:tr>
      <w:tr w:rsidR="007F63E5" w:rsidRPr="007F63E5" w14:paraId="40F10894" w14:textId="77777777" w:rsidTr="001E5835">
        <w:tc>
          <w:tcPr>
            <w:tcW w:w="675" w:type="dxa"/>
          </w:tcPr>
          <w:p w14:paraId="74F2DF3E" w14:textId="77777777" w:rsidR="00BF5C27" w:rsidRPr="007F63E5" w:rsidRDefault="001E5835" w:rsidP="00BF5C27">
            <w:pPr>
              <w:rPr>
                <w:iCs/>
                <w:noProof/>
              </w:rPr>
            </w:pPr>
            <w:r w:rsidRPr="007F63E5">
              <w:rPr>
                <w:iCs/>
                <w:noProof/>
              </w:rPr>
              <w:t>2</w:t>
            </w:r>
          </w:p>
        </w:tc>
        <w:tc>
          <w:tcPr>
            <w:tcW w:w="9236" w:type="dxa"/>
            <w:gridSpan w:val="4"/>
          </w:tcPr>
          <w:p w14:paraId="246B3C32" w14:textId="77777777" w:rsidR="00BF5C27" w:rsidRPr="007F63E5" w:rsidRDefault="00BF5C27" w:rsidP="00BF5C27">
            <w:pPr>
              <w:rPr>
                <w:b/>
                <w:bCs/>
              </w:rPr>
            </w:pPr>
            <w:r w:rsidRPr="007F63E5">
              <w:rPr>
                <w:b/>
                <w:bCs/>
              </w:rPr>
              <w:t>Автомобильные дороги местного значения</w:t>
            </w:r>
          </w:p>
        </w:tc>
      </w:tr>
      <w:tr w:rsidR="007F63E5" w:rsidRPr="007F63E5" w14:paraId="7CC6FF7A" w14:textId="77777777" w:rsidTr="001E5835">
        <w:tc>
          <w:tcPr>
            <w:tcW w:w="675" w:type="dxa"/>
          </w:tcPr>
          <w:p w14:paraId="79E2FB5D" w14:textId="77777777" w:rsidR="001175C2" w:rsidRPr="007F63E5" w:rsidRDefault="001175C2" w:rsidP="001175C2">
            <w:pPr>
              <w:rPr>
                <w:iCs/>
                <w:noProof/>
              </w:rPr>
            </w:pPr>
          </w:p>
        </w:tc>
        <w:tc>
          <w:tcPr>
            <w:tcW w:w="6685" w:type="dxa"/>
          </w:tcPr>
          <w:p w14:paraId="13D22AAE" w14:textId="77777777" w:rsidR="001175C2" w:rsidRPr="007F63E5" w:rsidRDefault="001175C2" w:rsidP="001175C2">
            <w:pPr>
              <w:rPr>
                <w:iCs/>
                <w:noProof/>
              </w:rPr>
            </w:pPr>
            <w:r w:rsidRPr="007F63E5">
              <w:t>Плотность сети автодорог местного значения</w:t>
            </w:r>
          </w:p>
        </w:tc>
        <w:tc>
          <w:tcPr>
            <w:tcW w:w="850" w:type="dxa"/>
          </w:tcPr>
          <w:p w14:paraId="00BC0D7C" w14:textId="77777777" w:rsidR="001175C2" w:rsidRPr="007F63E5" w:rsidRDefault="001175C2" w:rsidP="001175C2">
            <w:pPr>
              <w:jc w:val="center"/>
              <w:rPr>
                <w:iCs/>
                <w:noProof/>
              </w:rPr>
            </w:pPr>
            <w:r w:rsidRPr="007F63E5">
              <w:rPr>
                <w:iCs/>
                <w:noProof/>
              </w:rPr>
              <w:t>+</w:t>
            </w:r>
          </w:p>
        </w:tc>
        <w:tc>
          <w:tcPr>
            <w:tcW w:w="873" w:type="dxa"/>
          </w:tcPr>
          <w:p w14:paraId="495E1155" w14:textId="77777777" w:rsidR="001175C2" w:rsidRPr="007F63E5" w:rsidRDefault="001175C2" w:rsidP="001175C2">
            <w:pPr>
              <w:jc w:val="center"/>
              <w:rPr>
                <w:iCs/>
                <w:noProof/>
              </w:rPr>
            </w:pPr>
            <w:r w:rsidRPr="007F63E5">
              <w:rPr>
                <w:iCs/>
                <w:noProof/>
              </w:rPr>
              <w:t>+</w:t>
            </w:r>
          </w:p>
        </w:tc>
        <w:tc>
          <w:tcPr>
            <w:tcW w:w="828" w:type="dxa"/>
          </w:tcPr>
          <w:p w14:paraId="38CBC811" w14:textId="77777777" w:rsidR="001175C2" w:rsidRPr="007F63E5" w:rsidRDefault="001175C2" w:rsidP="001175C2">
            <w:pPr>
              <w:jc w:val="center"/>
              <w:rPr>
                <w:iCs/>
                <w:noProof/>
              </w:rPr>
            </w:pPr>
            <w:r w:rsidRPr="007F63E5">
              <w:rPr>
                <w:iCs/>
                <w:noProof/>
              </w:rPr>
              <w:t>-</w:t>
            </w:r>
          </w:p>
        </w:tc>
      </w:tr>
      <w:tr w:rsidR="007F63E5" w:rsidRPr="007F63E5" w14:paraId="4C4D58E0" w14:textId="77777777" w:rsidTr="001E5835">
        <w:tc>
          <w:tcPr>
            <w:tcW w:w="675" w:type="dxa"/>
          </w:tcPr>
          <w:p w14:paraId="7943DA36" w14:textId="77777777" w:rsidR="001175C2" w:rsidRPr="007F63E5" w:rsidRDefault="001175C2" w:rsidP="001175C2">
            <w:pPr>
              <w:rPr>
                <w:iCs/>
                <w:noProof/>
              </w:rPr>
            </w:pPr>
          </w:p>
        </w:tc>
        <w:tc>
          <w:tcPr>
            <w:tcW w:w="6685" w:type="dxa"/>
          </w:tcPr>
          <w:p w14:paraId="3B17433A" w14:textId="77777777" w:rsidR="001175C2" w:rsidRPr="007F63E5" w:rsidRDefault="001175C2" w:rsidP="001175C2">
            <w:pPr>
              <w:rPr>
                <w:iCs/>
                <w:noProof/>
              </w:rPr>
            </w:pPr>
            <w:r w:rsidRPr="007F63E5">
              <w:t>Доля автодорог с твердым покрытием всех видов</w:t>
            </w:r>
          </w:p>
        </w:tc>
        <w:tc>
          <w:tcPr>
            <w:tcW w:w="850" w:type="dxa"/>
          </w:tcPr>
          <w:p w14:paraId="067ADA6C" w14:textId="77777777" w:rsidR="001175C2" w:rsidRPr="007F63E5" w:rsidRDefault="001175C2" w:rsidP="001175C2">
            <w:pPr>
              <w:jc w:val="center"/>
              <w:rPr>
                <w:iCs/>
                <w:noProof/>
              </w:rPr>
            </w:pPr>
            <w:r w:rsidRPr="007F63E5">
              <w:rPr>
                <w:iCs/>
                <w:noProof/>
              </w:rPr>
              <w:t>+</w:t>
            </w:r>
          </w:p>
        </w:tc>
        <w:tc>
          <w:tcPr>
            <w:tcW w:w="873" w:type="dxa"/>
          </w:tcPr>
          <w:p w14:paraId="321A0640" w14:textId="77777777" w:rsidR="001175C2" w:rsidRPr="007F63E5" w:rsidRDefault="001175C2" w:rsidP="001175C2">
            <w:pPr>
              <w:jc w:val="center"/>
              <w:rPr>
                <w:iCs/>
                <w:noProof/>
              </w:rPr>
            </w:pPr>
            <w:r w:rsidRPr="007F63E5">
              <w:rPr>
                <w:iCs/>
                <w:noProof/>
              </w:rPr>
              <w:t>+</w:t>
            </w:r>
          </w:p>
        </w:tc>
        <w:tc>
          <w:tcPr>
            <w:tcW w:w="828" w:type="dxa"/>
          </w:tcPr>
          <w:p w14:paraId="2B6E94C0" w14:textId="77777777" w:rsidR="001175C2" w:rsidRPr="007F63E5" w:rsidRDefault="001175C2" w:rsidP="001175C2">
            <w:pPr>
              <w:jc w:val="center"/>
              <w:rPr>
                <w:iCs/>
                <w:noProof/>
              </w:rPr>
            </w:pPr>
            <w:r w:rsidRPr="007F63E5">
              <w:rPr>
                <w:iCs/>
                <w:noProof/>
              </w:rPr>
              <w:t>-</w:t>
            </w:r>
          </w:p>
        </w:tc>
      </w:tr>
      <w:tr w:rsidR="007F63E5" w:rsidRPr="007F63E5" w14:paraId="51281BE7" w14:textId="77777777" w:rsidTr="001E5835">
        <w:tc>
          <w:tcPr>
            <w:tcW w:w="675" w:type="dxa"/>
          </w:tcPr>
          <w:p w14:paraId="4E575C05" w14:textId="77777777" w:rsidR="001175C2" w:rsidRPr="007F63E5" w:rsidRDefault="001175C2" w:rsidP="001175C2">
            <w:pPr>
              <w:rPr>
                <w:iCs/>
                <w:noProof/>
              </w:rPr>
            </w:pPr>
          </w:p>
        </w:tc>
        <w:tc>
          <w:tcPr>
            <w:tcW w:w="6685" w:type="dxa"/>
          </w:tcPr>
          <w:p w14:paraId="08721312" w14:textId="77777777" w:rsidR="001175C2" w:rsidRPr="007F63E5" w:rsidRDefault="001175C2" w:rsidP="001175C2">
            <w:pPr>
              <w:rPr>
                <w:iCs/>
                <w:noProof/>
              </w:rPr>
            </w:pPr>
            <w:r w:rsidRPr="007F63E5">
              <w:t>Плотность улично-дорожной сети в пределах населенного пункта</w:t>
            </w:r>
          </w:p>
        </w:tc>
        <w:tc>
          <w:tcPr>
            <w:tcW w:w="850" w:type="dxa"/>
          </w:tcPr>
          <w:p w14:paraId="1B52588E" w14:textId="77777777" w:rsidR="001175C2" w:rsidRPr="007F63E5" w:rsidRDefault="001175C2" w:rsidP="001175C2">
            <w:pPr>
              <w:jc w:val="center"/>
              <w:rPr>
                <w:iCs/>
                <w:noProof/>
              </w:rPr>
            </w:pPr>
            <w:r w:rsidRPr="007F63E5">
              <w:rPr>
                <w:iCs/>
                <w:noProof/>
              </w:rPr>
              <w:t>+</w:t>
            </w:r>
          </w:p>
        </w:tc>
        <w:tc>
          <w:tcPr>
            <w:tcW w:w="873" w:type="dxa"/>
          </w:tcPr>
          <w:p w14:paraId="411C1036" w14:textId="77777777" w:rsidR="001175C2" w:rsidRPr="007F63E5" w:rsidRDefault="001175C2" w:rsidP="001175C2">
            <w:pPr>
              <w:jc w:val="center"/>
              <w:rPr>
                <w:iCs/>
                <w:noProof/>
              </w:rPr>
            </w:pPr>
            <w:r w:rsidRPr="007F63E5">
              <w:rPr>
                <w:iCs/>
                <w:noProof/>
              </w:rPr>
              <w:t>-</w:t>
            </w:r>
          </w:p>
        </w:tc>
        <w:tc>
          <w:tcPr>
            <w:tcW w:w="828" w:type="dxa"/>
          </w:tcPr>
          <w:p w14:paraId="6CA6AC2D" w14:textId="77777777" w:rsidR="001175C2" w:rsidRPr="007F63E5" w:rsidRDefault="001175C2" w:rsidP="001175C2">
            <w:pPr>
              <w:jc w:val="center"/>
              <w:rPr>
                <w:iCs/>
                <w:noProof/>
              </w:rPr>
            </w:pPr>
            <w:r w:rsidRPr="007F63E5">
              <w:rPr>
                <w:iCs/>
                <w:noProof/>
              </w:rPr>
              <w:t>-</w:t>
            </w:r>
          </w:p>
        </w:tc>
      </w:tr>
      <w:tr w:rsidR="007F63E5" w:rsidRPr="007F63E5" w14:paraId="7C39D6A7" w14:textId="77777777" w:rsidTr="001E5835">
        <w:tc>
          <w:tcPr>
            <w:tcW w:w="675" w:type="dxa"/>
          </w:tcPr>
          <w:p w14:paraId="0AC359F1" w14:textId="77777777" w:rsidR="001175C2" w:rsidRPr="007F63E5" w:rsidRDefault="001175C2" w:rsidP="001175C2">
            <w:pPr>
              <w:rPr>
                <w:iCs/>
                <w:noProof/>
              </w:rPr>
            </w:pPr>
          </w:p>
        </w:tc>
        <w:tc>
          <w:tcPr>
            <w:tcW w:w="6685" w:type="dxa"/>
          </w:tcPr>
          <w:p w14:paraId="035E310C" w14:textId="77777777" w:rsidR="001175C2" w:rsidRPr="007F63E5" w:rsidRDefault="001175C2" w:rsidP="001175C2">
            <w:pPr>
              <w:rPr>
                <w:iCs/>
                <w:noProof/>
              </w:rPr>
            </w:pPr>
            <w:r w:rsidRPr="007F63E5">
              <w:t>Плотность сети велодорожек</w:t>
            </w:r>
          </w:p>
        </w:tc>
        <w:tc>
          <w:tcPr>
            <w:tcW w:w="850" w:type="dxa"/>
          </w:tcPr>
          <w:p w14:paraId="4F8C3934" w14:textId="77777777" w:rsidR="001175C2" w:rsidRPr="007F63E5" w:rsidRDefault="001175C2" w:rsidP="001175C2">
            <w:pPr>
              <w:jc w:val="center"/>
              <w:rPr>
                <w:iCs/>
                <w:noProof/>
              </w:rPr>
            </w:pPr>
            <w:r w:rsidRPr="007F63E5">
              <w:rPr>
                <w:iCs/>
                <w:noProof/>
              </w:rPr>
              <w:t>+</w:t>
            </w:r>
          </w:p>
        </w:tc>
        <w:tc>
          <w:tcPr>
            <w:tcW w:w="873" w:type="dxa"/>
          </w:tcPr>
          <w:p w14:paraId="517B614C" w14:textId="77777777" w:rsidR="001175C2" w:rsidRPr="007F63E5" w:rsidRDefault="001175C2" w:rsidP="001175C2">
            <w:pPr>
              <w:jc w:val="center"/>
              <w:rPr>
                <w:iCs/>
                <w:noProof/>
              </w:rPr>
            </w:pPr>
            <w:r w:rsidRPr="007F63E5">
              <w:rPr>
                <w:iCs/>
                <w:noProof/>
              </w:rPr>
              <w:t>+</w:t>
            </w:r>
          </w:p>
        </w:tc>
        <w:tc>
          <w:tcPr>
            <w:tcW w:w="828" w:type="dxa"/>
          </w:tcPr>
          <w:p w14:paraId="05507F8C" w14:textId="77777777" w:rsidR="001175C2" w:rsidRPr="007F63E5" w:rsidRDefault="001175C2" w:rsidP="001175C2">
            <w:pPr>
              <w:jc w:val="center"/>
              <w:rPr>
                <w:iCs/>
                <w:noProof/>
              </w:rPr>
            </w:pPr>
            <w:r w:rsidRPr="007F63E5">
              <w:rPr>
                <w:iCs/>
                <w:noProof/>
              </w:rPr>
              <w:t>-</w:t>
            </w:r>
          </w:p>
        </w:tc>
      </w:tr>
      <w:tr w:rsidR="007F63E5" w:rsidRPr="007F63E5" w14:paraId="3C5C0802" w14:textId="77777777" w:rsidTr="001E5835">
        <w:tc>
          <w:tcPr>
            <w:tcW w:w="675" w:type="dxa"/>
          </w:tcPr>
          <w:p w14:paraId="51ECB8BB" w14:textId="77777777" w:rsidR="001175C2" w:rsidRPr="007F63E5" w:rsidRDefault="001175C2" w:rsidP="001175C2">
            <w:pPr>
              <w:rPr>
                <w:iCs/>
                <w:noProof/>
              </w:rPr>
            </w:pPr>
          </w:p>
        </w:tc>
        <w:tc>
          <w:tcPr>
            <w:tcW w:w="6685" w:type="dxa"/>
          </w:tcPr>
          <w:p w14:paraId="0177C5B7" w14:textId="77777777" w:rsidR="001175C2" w:rsidRPr="007F63E5" w:rsidRDefault="001175C2" w:rsidP="001175C2">
            <w:pPr>
              <w:rPr>
                <w:iCs/>
                <w:noProof/>
              </w:rPr>
            </w:pPr>
            <w:r w:rsidRPr="007F63E5">
              <w:t>Обеспеченность населения личным автотранспортом</w:t>
            </w:r>
          </w:p>
        </w:tc>
        <w:tc>
          <w:tcPr>
            <w:tcW w:w="850" w:type="dxa"/>
          </w:tcPr>
          <w:p w14:paraId="6AE8A08B" w14:textId="77777777" w:rsidR="001175C2" w:rsidRPr="007F63E5" w:rsidRDefault="001175C2" w:rsidP="001175C2">
            <w:pPr>
              <w:jc w:val="center"/>
              <w:rPr>
                <w:iCs/>
                <w:noProof/>
              </w:rPr>
            </w:pPr>
            <w:r w:rsidRPr="007F63E5">
              <w:rPr>
                <w:iCs/>
                <w:noProof/>
              </w:rPr>
              <w:t>+</w:t>
            </w:r>
          </w:p>
        </w:tc>
        <w:tc>
          <w:tcPr>
            <w:tcW w:w="873" w:type="dxa"/>
          </w:tcPr>
          <w:p w14:paraId="7963F4FF" w14:textId="77777777" w:rsidR="001175C2" w:rsidRPr="007F63E5" w:rsidRDefault="001175C2" w:rsidP="001175C2">
            <w:pPr>
              <w:jc w:val="center"/>
              <w:rPr>
                <w:iCs/>
                <w:noProof/>
              </w:rPr>
            </w:pPr>
          </w:p>
        </w:tc>
        <w:tc>
          <w:tcPr>
            <w:tcW w:w="828" w:type="dxa"/>
          </w:tcPr>
          <w:p w14:paraId="0ABAD3CD" w14:textId="77777777" w:rsidR="001175C2" w:rsidRPr="007F63E5" w:rsidRDefault="001175C2" w:rsidP="001175C2">
            <w:pPr>
              <w:jc w:val="center"/>
              <w:rPr>
                <w:iCs/>
                <w:noProof/>
              </w:rPr>
            </w:pPr>
            <w:r w:rsidRPr="007F63E5">
              <w:rPr>
                <w:iCs/>
                <w:noProof/>
              </w:rPr>
              <w:t>-</w:t>
            </w:r>
          </w:p>
        </w:tc>
      </w:tr>
      <w:tr w:rsidR="007F63E5" w:rsidRPr="007F63E5" w14:paraId="2A9FBB6D" w14:textId="77777777" w:rsidTr="001E5835">
        <w:tc>
          <w:tcPr>
            <w:tcW w:w="675" w:type="dxa"/>
          </w:tcPr>
          <w:p w14:paraId="31AC18D5" w14:textId="77777777" w:rsidR="001175C2" w:rsidRPr="007F63E5" w:rsidRDefault="001175C2" w:rsidP="001175C2">
            <w:pPr>
              <w:rPr>
                <w:iCs/>
                <w:noProof/>
              </w:rPr>
            </w:pPr>
          </w:p>
        </w:tc>
        <w:tc>
          <w:tcPr>
            <w:tcW w:w="6685" w:type="dxa"/>
          </w:tcPr>
          <w:p w14:paraId="324170A2" w14:textId="77777777" w:rsidR="001175C2" w:rsidRPr="007F63E5" w:rsidRDefault="001175C2" w:rsidP="001175C2">
            <w:pPr>
              <w:rPr>
                <w:iCs/>
                <w:noProof/>
              </w:rPr>
            </w:pPr>
            <w:r w:rsidRPr="007F63E5">
              <w:t>Количество машиномест для постоянного хранения личного транспорта для многоквартирной застройки</w:t>
            </w:r>
          </w:p>
        </w:tc>
        <w:tc>
          <w:tcPr>
            <w:tcW w:w="850" w:type="dxa"/>
          </w:tcPr>
          <w:p w14:paraId="138AB4BF" w14:textId="77777777" w:rsidR="001175C2" w:rsidRPr="007F63E5" w:rsidRDefault="001175C2" w:rsidP="001175C2">
            <w:pPr>
              <w:jc w:val="center"/>
              <w:rPr>
                <w:iCs/>
                <w:noProof/>
              </w:rPr>
            </w:pPr>
            <w:r w:rsidRPr="007F63E5">
              <w:rPr>
                <w:iCs/>
                <w:noProof/>
              </w:rPr>
              <w:t>+</w:t>
            </w:r>
          </w:p>
        </w:tc>
        <w:tc>
          <w:tcPr>
            <w:tcW w:w="873" w:type="dxa"/>
          </w:tcPr>
          <w:p w14:paraId="4B44B836" w14:textId="77777777" w:rsidR="001175C2" w:rsidRPr="007F63E5" w:rsidRDefault="001175C2" w:rsidP="001175C2">
            <w:pPr>
              <w:jc w:val="center"/>
              <w:rPr>
                <w:iCs/>
                <w:noProof/>
              </w:rPr>
            </w:pPr>
            <w:r w:rsidRPr="007F63E5">
              <w:rPr>
                <w:iCs/>
                <w:noProof/>
              </w:rPr>
              <w:t>+</w:t>
            </w:r>
          </w:p>
        </w:tc>
        <w:tc>
          <w:tcPr>
            <w:tcW w:w="828" w:type="dxa"/>
          </w:tcPr>
          <w:p w14:paraId="265BCBA2" w14:textId="77777777" w:rsidR="001175C2" w:rsidRPr="007F63E5" w:rsidRDefault="001175C2" w:rsidP="001175C2">
            <w:pPr>
              <w:jc w:val="center"/>
              <w:rPr>
                <w:iCs/>
                <w:noProof/>
              </w:rPr>
            </w:pPr>
            <w:r w:rsidRPr="007F63E5">
              <w:rPr>
                <w:iCs/>
                <w:noProof/>
              </w:rPr>
              <w:t>-</w:t>
            </w:r>
          </w:p>
        </w:tc>
      </w:tr>
      <w:tr w:rsidR="007F63E5" w:rsidRPr="007F63E5" w14:paraId="4AE97146" w14:textId="77777777" w:rsidTr="001E5835">
        <w:tc>
          <w:tcPr>
            <w:tcW w:w="675" w:type="dxa"/>
          </w:tcPr>
          <w:p w14:paraId="4CE61991" w14:textId="77777777" w:rsidR="001175C2" w:rsidRPr="007F63E5" w:rsidRDefault="001175C2" w:rsidP="001175C2">
            <w:pPr>
              <w:rPr>
                <w:iCs/>
                <w:noProof/>
              </w:rPr>
            </w:pPr>
          </w:p>
        </w:tc>
        <w:tc>
          <w:tcPr>
            <w:tcW w:w="6685" w:type="dxa"/>
          </w:tcPr>
          <w:p w14:paraId="326FA8C4" w14:textId="77777777" w:rsidR="001175C2" w:rsidRPr="007F63E5" w:rsidRDefault="001175C2" w:rsidP="001175C2">
            <w:pPr>
              <w:rPr>
                <w:iCs/>
                <w:noProof/>
              </w:rPr>
            </w:pPr>
            <w:r w:rsidRPr="007F63E5">
              <w:t>Количество парковочных единиц личного транспорта</w:t>
            </w:r>
          </w:p>
        </w:tc>
        <w:tc>
          <w:tcPr>
            <w:tcW w:w="850" w:type="dxa"/>
          </w:tcPr>
          <w:p w14:paraId="00AA3FEC" w14:textId="77777777" w:rsidR="001175C2" w:rsidRPr="007F63E5" w:rsidRDefault="001175C2" w:rsidP="001175C2">
            <w:pPr>
              <w:jc w:val="center"/>
              <w:rPr>
                <w:iCs/>
                <w:noProof/>
              </w:rPr>
            </w:pPr>
            <w:r w:rsidRPr="007F63E5">
              <w:rPr>
                <w:iCs/>
                <w:noProof/>
              </w:rPr>
              <w:t>+</w:t>
            </w:r>
          </w:p>
        </w:tc>
        <w:tc>
          <w:tcPr>
            <w:tcW w:w="873" w:type="dxa"/>
          </w:tcPr>
          <w:p w14:paraId="1E62F69C" w14:textId="77777777" w:rsidR="001175C2" w:rsidRPr="007F63E5" w:rsidRDefault="001175C2" w:rsidP="001175C2">
            <w:pPr>
              <w:jc w:val="center"/>
              <w:rPr>
                <w:iCs/>
                <w:noProof/>
              </w:rPr>
            </w:pPr>
            <w:r w:rsidRPr="007F63E5">
              <w:rPr>
                <w:iCs/>
                <w:noProof/>
              </w:rPr>
              <w:t>+</w:t>
            </w:r>
          </w:p>
        </w:tc>
        <w:tc>
          <w:tcPr>
            <w:tcW w:w="828" w:type="dxa"/>
          </w:tcPr>
          <w:p w14:paraId="559B8927" w14:textId="77777777" w:rsidR="001175C2" w:rsidRPr="007F63E5" w:rsidRDefault="001175C2" w:rsidP="001175C2">
            <w:pPr>
              <w:jc w:val="center"/>
              <w:rPr>
                <w:iCs/>
                <w:noProof/>
              </w:rPr>
            </w:pPr>
            <w:r w:rsidRPr="007F63E5">
              <w:rPr>
                <w:iCs/>
                <w:noProof/>
              </w:rPr>
              <w:t>-</w:t>
            </w:r>
          </w:p>
        </w:tc>
      </w:tr>
      <w:tr w:rsidR="007F63E5" w:rsidRPr="007F63E5" w14:paraId="79274D47" w14:textId="77777777" w:rsidTr="001E5835">
        <w:tc>
          <w:tcPr>
            <w:tcW w:w="675" w:type="dxa"/>
          </w:tcPr>
          <w:p w14:paraId="78AB7353" w14:textId="77777777" w:rsidR="001175C2" w:rsidRPr="007F63E5" w:rsidRDefault="001175C2" w:rsidP="001175C2">
            <w:pPr>
              <w:rPr>
                <w:iCs/>
                <w:noProof/>
              </w:rPr>
            </w:pPr>
          </w:p>
        </w:tc>
        <w:tc>
          <w:tcPr>
            <w:tcW w:w="6685" w:type="dxa"/>
          </w:tcPr>
          <w:p w14:paraId="647442BE" w14:textId="77777777" w:rsidR="001175C2" w:rsidRPr="007F63E5" w:rsidRDefault="001175C2" w:rsidP="001175C2">
            <w:pPr>
              <w:rPr>
                <w:iCs/>
                <w:noProof/>
              </w:rPr>
            </w:pPr>
            <w:r w:rsidRPr="007F63E5">
              <w:t>Объекты транспортно-пересадочных узлов (ТПУ)</w:t>
            </w:r>
          </w:p>
        </w:tc>
        <w:tc>
          <w:tcPr>
            <w:tcW w:w="850" w:type="dxa"/>
          </w:tcPr>
          <w:p w14:paraId="5B315C26" w14:textId="77777777" w:rsidR="001175C2" w:rsidRPr="007F63E5" w:rsidRDefault="001175C2" w:rsidP="001175C2">
            <w:pPr>
              <w:jc w:val="center"/>
              <w:rPr>
                <w:iCs/>
                <w:noProof/>
              </w:rPr>
            </w:pPr>
            <w:r w:rsidRPr="007F63E5">
              <w:rPr>
                <w:iCs/>
                <w:noProof/>
              </w:rPr>
              <w:t>+</w:t>
            </w:r>
          </w:p>
        </w:tc>
        <w:tc>
          <w:tcPr>
            <w:tcW w:w="873" w:type="dxa"/>
          </w:tcPr>
          <w:p w14:paraId="0FA8F194" w14:textId="77777777" w:rsidR="001175C2" w:rsidRPr="007F63E5" w:rsidRDefault="001175C2" w:rsidP="001175C2">
            <w:pPr>
              <w:jc w:val="center"/>
              <w:rPr>
                <w:iCs/>
                <w:noProof/>
              </w:rPr>
            </w:pPr>
            <w:r w:rsidRPr="007F63E5">
              <w:rPr>
                <w:iCs/>
                <w:noProof/>
              </w:rPr>
              <w:t>+</w:t>
            </w:r>
          </w:p>
        </w:tc>
        <w:tc>
          <w:tcPr>
            <w:tcW w:w="828" w:type="dxa"/>
          </w:tcPr>
          <w:p w14:paraId="5F487116" w14:textId="77777777" w:rsidR="001175C2" w:rsidRPr="007F63E5" w:rsidRDefault="001175C2" w:rsidP="001175C2">
            <w:pPr>
              <w:jc w:val="center"/>
              <w:rPr>
                <w:iCs/>
                <w:noProof/>
              </w:rPr>
            </w:pPr>
            <w:r w:rsidRPr="007F63E5">
              <w:rPr>
                <w:iCs/>
                <w:noProof/>
              </w:rPr>
              <w:t>-</w:t>
            </w:r>
          </w:p>
        </w:tc>
      </w:tr>
      <w:tr w:rsidR="007F63E5" w:rsidRPr="007F63E5" w14:paraId="40272D24" w14:textId="77777777" w:rsidTr="001E5835">
        <w:tc>
          <w:tcPr>
            <w:tcW w:w="675" w:type="dxa"/>
          </w:tcPr>
          <w:p w14:paraId="73CC9965" w14:textId="77777777" w:rsidR="001175C2" w:rsidRPr="007F63E5" w:rsidRDefault="001175C2" w:rsidP="001175C2">
            <w:pPr>
              <w:rPr>
                <w:iCs/>
                <w:noProof/>
              </w:rPr>
            </w:pPr>
          </w:p>
        </w:tc>
        <w:tc>
          <w:tcPr>
            <w:tcW w:w="6685" w:type="dxa"/>
          </w:tcPr>
          <w:p w14:paraId="0B25BA98" w14:textId="77777777" w:rsidR="001175C2" w:rsidRPr="007F63E5" w:rsidRDefault="001175C2" w:rsidP="001175C2">
            <w:pPr>
              <w:rPr>
                <w:iCs/>
                <w:noProof/>
              </w:rPr>
            </w:pPr>
            <w:r w:rsidRPr="007F63E5">
              <w:t>Остановки общественного пассажирского транспорта населенных пунктов</w:t>
            </w:r>
          </w:p>
        </w:tc>
        <w:tc>
          <w:tcPr>
            <w:tcW w:w="850" w:type="dxa"/>
          </w:tcPr>
          <w:p w14:paraId="41741948" w14:textId="77777777" w:rsidR="001175C2" w:rsidRPr="007F63E5" w:rsidRDefault="001175C2" w:rsidP="001175C2">
            <w:pPr>
              <w:jc w:val="center"/>
              <w:rPr>
                <w:iCs/>
                <w:noProof/>
              </w:rPr>
            </w:pPr>
            <w:r w:rsidRPr="007F63E5">
              <w:rPr>
                <w:iCs/>
                <w:noProof/>
              </w:rPr>
              <w:t>-</w:t>
            </w:r>
          </w:p>
        </w:tc>
        <w:tc>
          <w:tcPr>
            <w:tcW w:w="873" w:type="dxa"/>
          </w:tcPr>
          <w:p w14:paraId="1DFAC49D" w14:textId="77777777" w:rsidR="001175C2" w:rsidRPr="007F63E5" w:rsidRDefault="001175C2" w:rsidP="001175C2">
            <w:pPr>
              <w:jc w:val="center"/>
              <w:rPr>
                <w:iCs/>
                <w:noProof/>
              </w:rPr>
            </w:pPr>
            <w:r w:rsidRPr="007F63E5">
              <w:rPr>
                <w:iCs/>
                <w:noProof/>
              </w:rPr>
              <w:t>+</w:t>
            </w:r>
          </w:p>
        </w:tc>
        <w:tc>
          <w:tcPr>
            <w:tcW w:w="828" w:type="dxa"/>
          </w:tcPr>
          <w:p w14:paraId="38556C44" w14:textId="77777777" w:rsidR="001175C2" w:rsidRPr="007F63E5" w:rsidRDefault="001175C2" w:rsidP="001175C2">
            <w:pPr>
              <w:jc w:val="center"/>
              <w:rPr>
                <w:iCs/>
                <w:noProof/>
              </w:rPr>
            </w:pPr>
            <w:r w:rsidRPr="007F63E5">
              <w:rPr>
                <w:iCs/>
                <w:noProof/>
              </w:rPr>
              <w:t>-</w:t>
            </w:r>
          </w:p>
        </w:tc>
      </w:tr>
      <w:tr w:rsidR="007F63E5" w:rsidRPr="007F63E5" w14:paraId="46B66775" w14:textId="77777777" w:rsidTr="001E5835">
        <w:tc>
          <w:tcPr>
            <w:tcW w:w="675" w:type="dxa"/>
          </w:tcPr>
          <w:p w14:paraId="39FBA003" w14:textId="77777777" w:rsidR="001175C2" w:rsidRPr="007F63E5" w:rsidRDefault="001175C2" w:rsidP="001175C2">
            <w:pPr>
              <w:rPr>
                <w:iCs/>
                <w:noProof/>
              </w:rPr>
            </w:pPr>
          </w:p>
        </w:tc>
        <w:tc>
          <w:tcPr>
            <w:tcW w:w="6685" w:type="dxa"/>
          </w:tcPr>
          <w:p w14:paraId="05365614" w14:textId="77777777" w:rsidR="001175C2" w:rsidRPr="007F63E5" w:rsidRDefault="001175C2" w:rsidP="001175C2">
            <w:pPr>
              <w:rPr>
                <w:iCs/>
                <w:noProof/>
              </w:rPr>
            </w:pPr>
            <w:r w:rsidRPr="007F63E5">
              <w:t>Улицы, по которым организовано движение общественного транспорта</w:t>
            </w:r>
          </w:p>
        </w:tc>
        <w:tc>
          <w:tcPr>
            <w:tcW w:w="850" w:type="dxa"/>
          </w:tcPr>
          <w:p w14:paraId="1090FF95" w14:textId="77777777" w:rsidR="001175C2" w:rsidRPr="007F63E5" w:rsidRDefault="001175C2" w:rsidP="001175C2">
            <w:pPr>
              <w:jc w:val="center"/>
              <w:rPr>
                <w:iCs/>
                <w:noProof/>
              </w:rPr>
            </w:pPr>
            <w:r w:rsidRPr="007F63E5">
              <w:rPr>
                <w:iCs/>
                <w:noProof/>
              </w:rPr>
              <w:t>+</w:t>
            </w:r>
          </w:p>
        </w:tc>
        <w:tc>
          <w:tcPr>
            <w:tcW w:w="873" w:type="dxa"/>
          </w:tcPr>
          <w:p w14:paraId="25A9A117" w14:textId="77777777" w:rsidR="001175C2" w:rsidRPr="007F63E5" w:rsidRDefault="001175C2" w:rsidP="001175C2">
            <w:pPr>
              <w:jc w:val="center"/>
              <w:rPr>
                <w:iCs/>
                <w:noProof/>
              </w:rPr>
            </w:pPr>
            <w:r w:rsidRPr="007F63E5">
              <w:rPr>
                <w:iCs/>
                <w:noProof/>
              </w:rPr>
              <w:t>+</w:t>
            </w:r>
          </w:p>
        </w:tc>
        <w:tc>
          <w:tcPr>
            <w:tcW w:w="828" w:type="dxa"/>
          </w:tcPr>
          <w:p w14:paraId="7795BE67" w14:textId="77777777" w:rsidR="001175C2" w:rsidRPr="007F63E5" w:rsidRDefault="001175C2" w:rsidP="001175C2">
            <w:pPr>
              <w:jc w:val="center"/>
              <w:rPr>
                <w:iCs/>
                <w:noProof/>
              </w:rPr>
            </w:pPr>
            <w:r w:rsidRPr="007F63E5">
              <w:rPr>
                <w:iCs/>
                <w:noProof/>
              </w:rPr>
              <w:t>-</w:t>
            </w:r>
          </w:p>
        </w:tc>
      </w:tr>
      <w:tr w:rsidR="007F63E5" w:rsidRPr="007F63E5" w14:paraId="58BDD5B0" w14:textId="77777777" w:rsidTr="001E5835">
        <w:tc>
          <w:tcPr>
            <w:tcW w:w="675" w:type="dxa"/>
          </w:tcPr>
          <w:p w14:paraId="5EABDF06" w14:textId="77777777" w:rsidR="001175C2" w:rsidRPr="007F63E5" w:rsidRDefault="001175C2" w:rsidP="001175C2">
            <w:pPr>
              <w:rPr>
                <w:iCs/>
                <w:noProof/>
              </w:rPr>
            </w:pPr>
          </w:p>
        </w:tc>
        <w:tc>
          <w:tcPr>
            <w:tcW w:w="6685" w:type="dxa"/>
          </w:tcPr>
          <w:p w14:paraId="0297DC20" w14:textId="77777777" w:rsidR="001175C2" w:rsidRPr="007F63E5" w:rsidRDefault="001175C2" w:rsidP="001175C2">
            <w:pPr>
              <w:rPr>
                <w:iCs/>
                <w:noProof/>
              </w:rPr>
            </w:pPr>
            <w:r w:rsidRPr="007F63E5">
              <w:t>Выделенные полосы для движения общественного транспорта</w:t>
            </w:r>
          </w:p>
        </w:tc>
        <w:tc>
          <w:tcPr>
            <w:tcW w:w="850" w:type="dxa"/>
          </w:tcPr>
          <w:p w14:paraId="16E45D2B" w14:textId="77777777" w:rsidR="001175C2" w:rsidRPr="007F63E5" w:rsidRDefault="001175C2" w:rsidP="001175C2">
            <w:pPr>
              <w:jc w:val="center"/>
              <w:rPr>
                <w:iCs/>
                <w:noProof/>
              </w:rPr>
            </w:pPr>
            <w:r w:rsidRPr="007F63E5">
              <w:rPr>
                <w:iCs/>
                <w:noProof/>
              </w:rPr>
              <w:t>-</w:t>
            </w:r>
          </w:p>
        </w:tc>
        <w:tc>
          <w:tcPr>
            <w:tcW w:w="873" w:type="dxa"/>
          </w:tcPr>
          <w:p w14:paraId="51D6EE2C" w14:textId="77777777" w:rsidR="001175C2" w:rsidRPr="007F63E5" w:rsidRDefault="001175C2" w:rsidP="001175C2">
            <w:pPr>
              <w:jc w:val="center"/>
              <w:rPr>
                <w:iCs/>
                <w:noProof/>
              </w:rPr>
            </w:pPr>
            <w:r w:rsidRPr="007F63E5">
              <w:rPr>
                <w:iCs/>
                <w:noProof/>
              </w:rPr>
              <w:t>+</w:t>
            </w:r>
          </w:p>
        </w:tc>
        <w:tc>
          <w:tcPr>
            <w:tcW w:w="828" w:type="dxa"/>
          </w:tcPr>
          <w:p w14:paraId="3D7BFDA1" w14:textId="77777777" w:rsidR="001175C2" w:rsidRPr="007F63E5" w:rsidRDefault="001175C2" w:rsidP="001175C2">
            <w:pPr>
              <w:jc w:val="center"/>
              <w:rPr>
                <w:iCs/>
                <w:noProof/>
              </w:rPr>
            </w:pPr>
            <w:r w:rsidRPr="007F63E5">
              <w:rPr>
                <w:iCs/>
                <w:noProof/>
              </w:rPr>
              <w:t>-</w:t>
            </w:r>
          </w:p>
        </w:tc>
      </w:tr>
      <w:tr w:rsidR="007F63E5" w:rsidRPr="007F63E5" w14:paraId="61774756" w14:textId="77777777" w:rsidTr="001E5835">
        <w:tc>
          <w:tcPr>
            <w:tcW w:w="675" w:type="dxa"/>
          </w:tcPr>
          <w:p w14:paraId="05BBB6BB" w14:textId="77777777" w:rsidR="001175C2" w:rsidRPr="007F63E5" w:rsidRDefault="001175C2" w:rsidP="001175C2">
            <w:pPr>
              <w:rPr>
                <w:iCs/>
                <w:noProof/>
              </w:rPr>
            </w:pPr>
            <w:r w:rsidRPr="007F63E5">
              <w:rPr>
                <w:iCs/>
                <w:noProof/>
              </w:rPr>
              <w:t>3</w:t>
            </w:r>
          </w:p>
        </w:tc>
        <w:tc>
          <w:tcPr>
            <w:tcW w:w="9236" w:type="dxa"/>
            <w:gridSpan w:val="4"/>
          </w:tcPr>
          <w:p w14:paraId="0D5DC5BB" w14:textId="0F69C97D" w:rsidR="001175C2" w:rsidRPr="007F63E5" w:rsidRDefault="001175C2" w:rsidP="001175C2">
            <w:pPr>
              <w:rPr>
                <w:iCs/>
                <w:noProof/>
              </w:rPr>
            </w:pPr>
            <w:r w:rsidRPr="007F63E5">
              <w:rPr>
                <w:b/>
                <w:bCs/>
              </w:rPr>
              <w:t>Физическая культура и массовый спорт, образование, обработка, утилизация, обезвреживание, размещение твердых коммунальных отходов</w:t>
            </w:r>
          </w:p>
        </w:tc>
      </w:tr>
      <w:tr w:rsidR="007F63E5" w:rsidRPr="007F63E5" w14:paraId="3B28D63E" w14:textId="77777777" w:rsidTr="001E5835">
        <w:tc>
          <w:tcPr>
            <w:tcW w:w="675" w:type="dxa"/>
          </w:tcPr>
          <w:p w14:paraId="37F8951F" w14:textId="77777777" w:rsidR="001175C2" w:rsidRPr="007F63E5" w:rsidRDefault="001175C2" w:rsidP="001175C2">
            <w:pPr>
              <w:rPr>
                <w:iCs/>
                <w:noProof/>
              </w:rPr>
            </w:pPr>
          </w:p>
        </w:tc>
        <w:tc>
          <w:tcPr>
            <w:tcW w:w="6685" w:type="dxa"/>
          </w:tcPr>
          <w:p w14:paraId="567D88CC" w14:textId="77777777" w:rsidR="001175C2" w:rsidRPr="007F63E5" w:rsidRDefault="001175C2" w:rsidP="001175C2">
            <w:pPr>
              <w:rPr>
                <w:iCs/>
                <w:noProof/>
              </w:rPr>
            </w:pPr>
            <w:r w:rsidRPr="007F63E5">
              <w:rPr>
                <w:i/>
                <w:iCs/>
              </w:rPr>
              <w:t>Объекты физической культуры и массового спорта</w:t>
            </w:r>
          </w:p>
        </w:tc>
        <w:tc>
          <w:tcPr>
            <w:tcW w:w="850" w:type="dxa"/>
          </w:tcPr>
          <w:p w14:paraId="28F5DF57" w14:textId="77777777" w:rsidR="001175C2" w:rsidRPr="007F63E5" w:rsidRDefault="001175C2" w:rsidP="001175C2">
            <w:pPr>
              <w:jc w:val="center"/>
              <w:rPr>
                <w:iCs/>
                <w:noProof/>
              </w:rPr>
            </w:pPr>
            <w:r w:rsidRPr="007F63E5">
              <w:rPr>
                <w:iCs/>
                <w:noProof/>
              </w:rPr>
              <w:t>+</w:t>
            </w:r>
          </w:p>
        </w:tc>
        <w:tc>
          <w:tcPr>
            <w:tcW w:w="873" w:type="dxa"/>
          </w:tcPr>
          <w:p w14:paraId="7B85CF4A" w14:textId="77777777" w:rsidR="001175C2" w:rsidRPr="007F63E5" w:rsidRDefault="001175C2" w:rsidP="001175C2">
            <w:pPr>
              <w:jc w:val="center"/>
              <w:rPr>
                <w:iCs/>
                <w:noProof/>
              </w:rPr>
            </w:pPr>
            <w:r w:rsidRPr="007F63E5">
              <w:rPr>
                <w:iCs/>
                <w:noProof/>
              </w:rPr>
              <w:t>+</w:t>
            </w:r>
          </w:p>
        </w:tc>
        <w:tc>
          <w:tcPr>
            <w:tcW w:w="828" w:type="dxa"/>
          </w:tcPr>
          <w:p w14:paraId="576E3D0C" w14:textId="77777777" w:rsidR="001175C2" w:rsidRPr="007F63E5" w:rsidRDefault="001175C2" w:rsidP="001175C2">
            <w:pPr>
              <w:jc w:val="center"/>
              <w:rPr>
                <w:iCs/>
                <w:noProof/>
              </w:rPr>
            </w:pPr>
            <w:r w:rsidRPr="007F63E5">
              <w:rPr>
                <w:iCs/>
                <w:noProof/>
              </w:rPr>
              <w:t>+</w:t>
            </w:r>
          </w:p>
        </w:tc>
      </w:tr>
      <w:tr w:rsidR="007F63E5" w:rsidRPr="007F63E5" w14:paraId="72D31686" w14:textId="77777777" w:rsidTr="001E5835">
        <w:tc>
          <w:tcPr>
            <w:tcW w:w="675" w:type="dxa"/>
          </w:tcPr>
          <w:p w14:paraId="28AFDD0B" w14:textId="77777777" w:rsidR="001175C2" w:rsidRPr="007F63E5" w:rsidRDefault="001175C2" w:rsidP="001175C2">
            <w:pPr>
              <w:rPr>
                <w:iCs/>
                <w:noProof/>
              </w:rPr>
            </w:pPr>
          </w:p>
        </w:tc>
        <w:tc>
          <w:tcPr>
            <w:tcW w:w="6685" w:type="dxa"/>
          </w:tcPr>
          <w:p w14:paraId="7DBFC4A3" w14:textId="77777777" w:rsidR="001175C2" w:rsidRPr="007F63E5" w:rsidRDefault="001175C2" w:rsidP="001175C2">
            <w:pPr>
              <w:rPr>
                <w:iCs/>
                <w:noProof/>
              </w:rPr>
            </w:pPr>
            <w:r w:rsidRPr="007F63E5">
              <w:rPr>
                <w:i/>
                <w:iCs/>
              </w:rPr>
              <w:t>Объекты образования</w:t>
            </w:r>
          </w:p>
        </w:tc>
        <w:tc>
          <w:tcPr>
            <w:tcW w:w="850" w:type="dxa"/>
          </w:tcPr>
          <w:p w14:paraId="40E792A8" w14:textId="77777777" w:rsidR="001175C2" w:rsidRPr="007F63E5" w:rsidRDefault="001175C2" w:rsidP="001175C2">
            <w:pPr>
              <w:jc w:val="center"/>
              <w:rPr>
                <w:iCs/>
                <w:noProof/>
              </w:rPr>
            </w:pPr>
            <w:r w:rsidRPr="007F63E5">
              <w:rPr>
                <w:iCs/>
                <w:noProof/>
              </w:rPr>
              <w:t>+</w:t>
            </w:r>
          </w:p>
        </w:tc>
        <w:tc>
          <w:tcPr>
            <w:tcW w:w="873" w:type="dxa"/>
          </w:tcPr>
          <w:p w14:paraId="0EF2112C" w14:textId="77777777" w:rsidR="001175C2" w:rsidRPr="007F63E5" w:rsidRDefault="001175C2" w:rsidP="001175C2">
            <w:pPr>
              <w:jc w:val="center"/>
              <w:rPr>
                <w:iCs/>
                <w:noProof/>
              </w:rPr>
            </w:pPr>
            <w:r w:rsidRPr="007F63E5">
              <w:rPr>
                <w:iCs/>
                <w:noProof/>
              </w:rPr>
              <w:t>+</w:t>
            </w:r>
          </w:p>
        </w:tc>
        <w:tc>
          <w:tcPr>
            <w:tcW w:w="828" w:type="dxa"/>
          </w:tcPr>
          <w:p w14:paraId="77898C2A" w14:textId="77777777" w:rsidR="001175C2" w:rsidRPr="007F63E5" w:rsidRDefault="001175C2" w:rsidP="001175C2">
            <w:pPr>
              <w:jc w:val="center"/>
              <w:rPr>
                <w:iCs/>
                <w:noProof/>
              </w:rPr>
            </w:pPr>
            <w:r w:rsidRPr="007F63E5">
              <w:rPr>
                <w:iCs/>
                <w:noProof/>
              </w:rPr>
              <w:t>+</w:t>
            </w:r>
          </w:p>
        </w:tc>
      </w:tr>
      <w:tr w:rsidR="007F63E5" w:rsidRPr="007F63E5" w14:paraId="21853A24" w14:textId="77777777" w:rsidTr="001E5835">
        <w:tc>
          <w:tcPr>
            <w:tcW w:w="675" w:type="dxa"/>
          </w:tcPr>
          <w:p w14:paraId="271408D8" w14:textId="77777777" w:rsidR="001175C2" w:rsidRPr="007F63E5" w:rsidRDefault="001175C2" w:rsidP="001175C2">
            <w:pPr>
              <w:rPr>
                <w:iCs/>
                <w:noProof/>
              </w:rPr>
            </w:pPr>
          </w:p>
        </w:tc>
        <w:tc>
          <w:tcPr>
            <w:tcW w:w="6685" w:type="dxa"/>
          </w:tcPr>
          <w:p w14:paraId="46A40B2E" w14:textId="77777777" w:rsidR="001175C2" w:rsidRPr="007F63E5" w:rsidRDefault="001175C2" w:rsidP="001175C2">
            <w:pPr>
              <w:rPr>
                <w:iCs/>
                <w:noProof/>
              </w:rPr>
            </w:pPr>
            <w:r w:rsidRPr="007F63E5">
              <w:rPr>
                <w:i/>
                <w:iCs/>
              </w:rPr>
              <w:t>Объекты обработки, утилизации, обезвреживания, размещения твердых коммунальных отходов</w:t>
            </w:r>
          </w:p>
        </w:tc>
        <w:tc>
          <w:tcPr>
            <w:tcW w:w="850" w:type="dxa"/>
          </w:tcPr>
          <w:p w14:paraId="1E4DACD8" w14:textId="77777777" w:rsidR="001175C2" w:rsidRPr="007F63E5" w:rsidRDefault="001175C2" w:rsidP="001175C2">
            <w:pPr>
              <w:jc w:val="center"/>
              <w:rPr>
                <w:iCs/>
                <w:noProof/>
              </w:rPr>
            </w:pPr>
            <w:r w:rsidRPr="007F63E5">
              <w:rPr>
                <w:iCs/>
                <w:noProof/>
              </w:rPr>
              <w:t>+</w:t>
            </w:r>
          </w:p>
        </w:tc>
        <w:tc>
          <w:tcPr>
            <w:tcW w:w="873" w:type="dxa"/>
          </w:tcPr>
          <w:p w14:paraId="24EC98BC" w14:textId="77777777" w:rsidR="001175C2" w:rsidRPr="007F63E5" w:rsidRDefault="001175C2" w:rsidP="001175C2">
            <w:pPr>
              <w:jc w:val="center"/>
              <w:rPr>
                <w:iCs/>
                <w:noProof/>
              </w:rPr>
            </w:pPr>
            <w:r w:rsidRPr="007F63E5">
              <w:rPr>
                <w:iCs/>
                <w:noProof/>
              </w:rPr>
              <w:t>+</w:t>
            </w:r>
          </w:p>
        </w:tc>
        <w:tc>
          <w:tcPr>
            <w:tcW w:w="828" w:type="dxa"/>
          </w:tcPr>
          <w:p w14:paraId="23AC3BF7" w14:textId="77777777" w:rsidR="001175C2" w:rsidRPr="007F63E5" w:rsidRDefault="001175C2" w:rsidP="001175C2">
            <w:pPr>
              <w:jc w:val="center"/>
              <w:rPr>
                <w:iCs/>
                <w:noProof/>
              </w:rPr>
            </w:pPr>
            <w:r w:rsidRPr="007F63E5">
              <w:rPr>
                <w:iCs/>
                <w:noProof/>
              </w:rPr>
              <w:t>+</w:t>
            </w:r>
          </w:p>
        </w:tc>
      </w:tr>
      <w:tr w:rsidR="007F63E5" w:rsidRPr="007F63E5" w14:paraId="6A9AB892" w14:textId="77777777" w:rsidTr="001E5835">
        <w:tc>
          <w:tcPr>
            <w:tcW w:w="675" w:type="dxa"/>
          </w:tcPr>
          <w:p w14:paraId="0F142E87" w14:textId="77777777" w:rsidR="001175C2" w:rsidRPr="007F63E5" w:rsidRDefault="001175C2" w:rsidP="001175C2">
            <w:pPr>
              <w:rPr>
                <w:iCs/>
                <w:noProof/>
              </w:rPr>
            </w:pPr>
            <w:r w:rsidRPr="007F63E5">
              <w:rPr>
                <w:iCs/>
                <w:noProof/>
              </w:rPr>
              <w:t>4</w:t>
            </w:r>
          </w:p>
        </w:tc>
        <w:tc>
          <w:tcPr>
            <w:tcW w:w="9236" w:type="dxa"/>
            <w:gridSpan w:val="4"/>
          </w:tcPr>
          <w:p w14:paraId="1449B468" w14:textId="77777777" w:rsidR="001175C2" w:rsidRPr="007F63E5" w:rsidRDefault="001175C2" w:rsidP="001175C2">
            <w:pPr>
              <w:rPr>
                <w:b/>
                <w:bCs/>
              </w:rPr>
            </w:pPr>
            <w:r w:rsidRPr="007F63E5">
              <w:rPr>
                <w:b/>
                <w:bCs/>
              </w:rPr>
              <w:t>Объекты благоустройства территории</w:t>
            </w:r>
          </w:p>
        </w:tc>
      </w:tr>
      <w:tr w:rsidR="007F63E5" w:rsidRPr="007F63E5" w14:paraId="763AEB03" w14:textId="77777777" w:rsidTr="001E5835">
        <w:tc>
          <w:tcPr>
            <w:tcW w:w="675" w:type="dxa"/>
          </w:tcPr>
          <w:p w14:paraId="4CA79B1F" w14:textId="77777777" w:rsidR="001175C2" w:rsidRPr="007F63E5" w:rsidRDefault="001175C2" w:rsidP="001175C2">
            <w:pPr>
              <w:rPr>
                <w:iCs/>
                <w:noProof/>
              </w:rPr>
            </w:pPr>
          </w:p>
        </w:tc>
        <w:tc>
          <w:tcPr>
            <w:tcW w:w="6685" w:type="dxa"/>
          </w:tcPr>
          <w:p w14:paraId="54F6C52F" w14:textId="77777777" w:rsidR="001175C2" w:rsidRPr="007F63E5" w:rsidRDefault="001175C2" w:rsidP="001175C2">
            <w:pPr>
              <w:rPr>
                <w:iCs/>
                <w:noProof/>
              </w:rPr>
            </w:pPr>
            <w:r w:rsidRPr="007F63E5">
              <w:t>Объекты озеленения на территориях общего пользования населенных пунктов</w:t>
            </w:r>
          </w:p>
        </w:tc>
        <w:tc>
          <w:tcPr>
            <w:tcW w:w="850" w:type="dxa"/>
          </w:tcPr>
          <w:p w14:paraId="19F77C82" w14:textId="77777777" w:rsidR="001175C2" w:rsidRPr="007F63E5" w:rsidRDefault="001175C2" w:rsidP="001175C2">
            <w:pPr>
              <w:jc w:val="center"/>
              <w:rPr>
                <w:iCs/>
                <w:noProof/>
              </w:rPr>
            </w:pPr>
            <w:r w:rsidRPr="007F63E5">
              <w:rPr>
                <w:iCs/>
                <w:noProof/>
              </w:rPr>
              <w:t>+</w:t>
            </w:r>
          </w:p>
        </w:tc>
        <w:tc>
          <w:tcPr>
            <w:tcW w:w="873" w:type="dxa"/>
          </w:tcPr>
          <w:p w14:paraId="4670584D" w14:textId="77777777" w:rsidR="001175C2" w:rsidRPr="007F63E5" w:rsidRDefault="001175C2" w:rsidP="001175C2">
            <w:pPr>
              <w:jc w:val="center"/>
              <w:rPr>
                <w:iCs/>
                <w:noProof/>
              </w:rPr>
            </w:pPr>
            <w:r w:rsidRPr="007F63E5">
              <w:rPr>
                <w:iCs/>
                <w:noProof/>
              </w:rPr>
              <w:t>+</w:t>
            </w:r>
          </w:p>
        </w:tc>
        <w:tc>
          <w:tcPr>
            <w:tcW w:w="828" w:type="dxa"/>
          </w:tcPr>
          <w:p w14:paraId="5EF849FA" w14:textId="77777777" w:rsidR="001175C2" w:rsidRPr="007F63E5" w:rsidRDefault="001175C2" w:rsidP="001175C2">
            <w:pPr>
              <w:jc w:val="center"/>
              <w:rPr>
                <w:iCs/>
                <w:noProof/>
              </w:rPr>
            </w:pPr>
            <w:r w:rsidRPr="007F63E5">
              <w:rPr>
                <w:iCs/>
                <w:noProof/>
              </w:rPr>
              <w:t>-</w:t>
            </w:r>
          </w:p>
        </w:tc>
      </w:tr>
      <w:tr w:rsidR="007F63E5" w:rsidRPr="007F63E5" w14:paraId="3EB2F924" w14:textId="77777777" w:rsidTr="001E5835">
        <w:tc>
          <w:tcPr>
            <w:tcW w:w="675" w:type="dxa"/>
          </w:tcPr>
          <w:p w14:paraId="4D56C135" w14:textId="77777777" w:rsidR="001175C2" w:rsidRPr="007F63E5" w:rsidRDefault="001175C2" w:rsidP="001175C2">
            <w:pPr>
              <w:rPr>
                <w:iCs/>
                <w:noProof/>
              </w:rPr>
            </w:pPr>
          </w:p>
        </w:tc>
        <w:tc>
          <w:tcPr>
            <w:tcW w:w="6685" w:type="dxa"/>
          </w:tcPr>
          <w:p w14:paraId="143EF67B" w14:textId="77777777" w:rsidR="001175C2" w:rsidRPr="007F63E5" w:rsidRDefault="001175C2" w:rsidP="001175C2">
            <w:pPr>
              <w:rPr>
                <w:iCs/>
                <w:noProof/>
              </w:rPr>
            </w:pPr>
            <w:r w:rsidRPr="007F63E5">
              <w:t>Объекты благоустройства и озеленения рекреационных территорий</w:t>
            </w:r>
          </w:p>
        </w:tc>
        <w:tc>
          <w:tcPr>
            <w:tcW w:w="850" w:type="dxa"/>
          </w:tcPr>
          <w:p w14:paraId="4E82998F" w14:textId="77777777" w:rsidR="001175C2" w:rsidRPr="007F63E5" w:rsidRDefault="001175C2" w:rsidP="001175C2">
            <w:pPr>
              <w:jc w:val="center"/>
              <w:rPr>
                <w:iCs/>
                <w:noProof/>
              </w:rPr>
            </w:pPr>
            <w:r w:rsidRPr="007F63E5">
              <w:rPr>
                <w:iCs/>
                <w:noProof/>
              </w:rPr>
              <w:t>+</w:t>
            </w:r>
          </w:p>
        </w:tc>
        <w:tc>
          <w:tcPr>
            <w:tcW w:w="873" w:type="dxa"/>
          </w:tcPr>
          <w:p w14:paraId="0349EABB" w14:textId="77777777" w:rsidR="001175C2" w:rsidRPr="007F63E5" w:rsidRDefault="001175C2" w:rsidP="001175C2">
            <w:pPr>
              <w:jc w:val="center"/>
              <w:rPr>
                <w:iCs/>
                <w:noProof/>
              </w:rPr>
            </w:pPr>
            <w:r w:rsidRPr="007F63E5">
              <w:rPr>
                <w:iCs/>
                <w:noProof/>
              </w:rPr>
              <w:t>+</w:t>
            </w:r>
          </w:p>
        </w:tc>
        <w:tc>
          <w:tcPr>
            <w:tcW w:w="828" w:type="dxa"/>
          </w:tcPr>
          <w:p w14:paraId="45BEAB00" w14:textId="77777777" w:rsidR="001175C2" w:rsidRPr="007F63E5" w:rsidRDefault="001175C2" w:rsidP="001175C2">
            <w:pPr>
              <w:jc w:val="center"/>
              <w:rPr>
                <w:iCs/>
                <w:noProof/>
              </w:rPr>
            </w:pPr>
            <w:r w:rsidRPr="007F63E5">
              <w:rPr>
                <w:iCs/>
                <w:noProof/>
              </w:rPr>
              <w:t>-</w:t>
            </w:r>
          </w:p>
        </w:tc>
      </w:tr>
      <w:tr w:rsidR="007F63E5" w:rsidRPr="007F63E5" w14:paraId="10244224" w14:textId="77777777" w:rsidTr="001E5835">
        <w:tc>
          <w:tcPr>
            <w:tcW w:w="675" w:type="dxa"/>
          </w:tcPr>
          <w:p w14:paraId="730CB843" w14:textId="77777777" w:rsidR="001175C2" w:rsidRPr="007F63E5" w:rsidRDefault="001175C2" w:rsidP="001175C2">
            <w:pPr>
              <w:rPr>
                <w:iCs/>
                <w:noProof/>
              </w:rPr>
            </w:pPr>
          </w:p>
        </w:tc>
        <w:tc>
          <w:tcPr>
            <w:tcW w:w="6685" w:type="dxa"/>
          </w:tcPr>
          <w:p w14:paraId="4A05C88B" w14:textId="77777777" w:rsidR="001175C2" w:rsidRPr="007F63E5" w:rsidRDefault="001175C2" w:rsidP="001175C2">
            <w:pPr>
              <w:rPr>
                <w:iCs/>
                <w:noProof/>
              </w:rPr>
            </w:pPr>
            <w:r w:rsidRPr="007F63E5">
              <w:t>Объекты благоустройства прибрежной полосы</w:t>
            </w:r>
          </w:p>
        </w:tc>
        <w:tc>
          <w:tcPr>
            <w:tcW w:w="850" w:type="dxa"/>
          </w:tcPr>
          <w:p w14:paraId="5AEB4D0B" w14:textId="77777777" w:rsidR="001175C2" w:rsidRPr="007F63E5" w:rsidRDefault="001175C2" w:rsidP="001175C2">
            <w:pPr>
              <w:jc w:val="center"/>
              <w:rPr>
                <w:iCs/>
                <w:noProof/>
              </w:rPr>
            </w:pPr>
            <w:r w:rsidRPr="007F63E5">
              <w:rPr>
                <w:iCs/>
                <w:noProof/>
              </w:rPr>
              <w:t>+</w:t>
            </w:r>
          </w:p>
        </w:tc>
        <w:tc>
          <w:tcPr>
            <w:tcW w:w="873" w:type="dxa"/>
          </w:tcPr>
          <w:p w14:paraId="0FF782F4" w14:textId="77777777" w:rsidR="001175C2" w:rsidRPr="007F63E5" w:rsidRDefault="001175C2" w:rsidP="001175C2">
            <w:pPr>
              <w:jc w:val="center"/>
              <w:rPr>
                <w:iCs/>
                <w:noProof/>
              </w:rPr>
            </w:pPr>
            <w:r w:rsidRPr="007F63E5">
              <w:rPr>
                <w:iCs/>
                <w:noProof/>
              </w:rPr>
              <w:t>+</w:t>
            </w:r>
          </w:p>
        </w:tc>
        <w:tc>
          <w:tcPr>
            <w:tcW w:w="828" w:type="dxa"/>
          </w:tcPr>
          <w:p w14:paraId="256789F5" w14:textId="77777777" w:rsidR="001175C2" w:rsidRPr="007F63E5" w:rsidRDefault="001175C2" w:rsidP="001175C2">
            <w:pPr>
              <w:jc w:val="center"/>
              <w:rPr>
                <w:iCs/>
                <w:noProof/>
              </w:rPr>
            </w:pPr>
            <w:r w:rsidRPr="007F63E5">
              <w:rPr>
                <w:iCs/>
                <w:noProof/>
              </w:rPr>
              <w:t>-</w:t>
            </w:r>
          </w:p>
        </w:tc>
      </w:tr>
      <w:tr w:rsidR="007F63E5" w:rsidRPr="007F63E5" w14:paraId="0C0581B8" w14:textId="77777777" w:rsidTr="001E5835">
        <w:tc>
          <w:tcPr>
            <w:tcW w:w="675" w:type="dxa"/>
          </w:tcPr>
          <w:p w14:paraId="5A0A1327" w14:textId="77777777" w:rsidR="001175C2" w:rsidRPr="007F63E5" w:rsidRDefault="001175C2" w:rsidP="001175C2">
            <w:pPr>
              <w:rPr>
                <w:iCs/>
                <w:noProof/>
              </w:rPr>
            </w:pPr>
          </w:p>
        </w:tc>
        <w:tc>
          <w:tcPr>
            <w:tcW w:w="6685" w:type="dxa"/>
          </w:tcPr>
          <w:p w14:paraId="4F8DA239" w14:textId="77777777" w:rsidR="001175C2" w:rsidRPr="007F63E5" w:rsidRDefault="001175C2" w:rsidP="001175C2">
            <w:pPr>
              <w:rPr>
                <w:iCs/>
                <w:noProof/>
              </w:rPr>
            </w:pPr>
            <w:r w:rsidRPr="007F63E5">
              <w:t>Объекты благоустройства и озеленения жилых территорий</w:t>
            </w:r>
          </w:p>
        </w:tc>
        <w:tc>
          <w:tcPr>
            <w:tcW w:w="850" w:type="dxa"/>
          </w:tcPr>
          <w:p w14:paraId="0795437F" w14:textId="77777777" w:rsidR="001175C2" w:rsidRPr="007F63E5" w:rsidRDefault="001175C2" w:rsidP="001175C2">
            <w:pPr>
              <w:jc w:val="center"/>
              <w:rPr>
                <w:iCs/>
                <w:noProof/>
              </w:rPr>
            </w:pPr>
            <w:r w:rsidRPr="007F63E5">
              <w:rPr>
                <w:iCs/>
                <w:noProof/>
              </w:rPr>
              <w:t>-</w:t>
            </w:r>
          </w:p>
        </w:tc>
        <w:tc>
          <w:tcPr>
            <w:tcW w:w="873" w:type="dxa"/>
          </w:tcPr>
          <w:p w14:paraId="044B0A00" w14:textId="77777777" w:rsidR="001175C2" w:rsidRPr="007F63E5" w:rsidRDefault="001175C2" w:rsidP="001175C2">
            <w:pPr>
              <w:jc w:val="center"/>
              <w:rPr>
                <w:iCs/>
                <w:noProof/>
              </w:rPr>
            </w:pPr>
            <w:r w:rsidRPr="007F63E5">
              <w:rPr>
                <w:iCs/>
                <w:noProof/>
              </w:rPr>
              <w:t>+</w:t>
            </w:r>
          </w:p>
        </w:tc>
        <w:tc>
          <w:tcPr>
            <w:tcW w:w="828" w:type="dxa"/>
          </w:tcPr>
          <w:p w14:paraId="4DCB5194" w14:textId="77777777" w:rsidR="001175C2" w:rsidRPr="007F63E5" w:rsidRDefault="001175C2" w:rsidP="001175C2">
            <w:pPr>
              <w:jc w:val="center"/>
              <w:rPr>
                <w:iCs/>
                <w:noProof/>
              </w:rPr>
            </w:pPr>
            <w:r w:rsidRPr="007F63E5">
              <w:rPr>
                <w:iCs/>
                <w:noProof/>
              </w:rPr>
              <w:t>-</w:t>
            </w:r>
          </w:p>
        </w:tc>
      </w:tr>
      <w:tr w:rsidR="007F63E5" w:rsidRPr="007F63E5" w14:paraId="02D57628" w14:textId="77777777" w:rsidTr="001E5835">
        <w:tc>
          <w:tcPr>
            <w:tcW w:w="675" w:type="dxa"/>
          </w:tcPr>
          <w:p w14:paraId="4A4E3959" w14:textId="77777777" w:rsidR="001175C2" w:rsidRPr="007F63E5" w:rsidRDefault="001175C2" w:rsidP="001175C2">
            <w:pPr>
              <w:rPr>
                <w:iCs/>
                <w:noProof/>
              </w:rPr>
            </w:pPr>
          </w:p>
        </w:tc>
        <w:tc>
          <w:tcPr>
            <w:tcW w:w="6685" w:type="dxa"/>
          </w:tcPr>
          <w:p w14:paraId="35FAEC71" w14:textId="77777777" w:rsidR="001175C2" w:rsidRPr="007F63E5" w:rsidRDefault="001175C2" w:rsidP="001175C2">
            <w:pPr>
              <w:rPr>
                <w:iCs/>
                <w:noProof/>
              </w:rPr>
            </w:pPr>
            <w:r w:rsidRPr="007F63E5">
              <w:t>Специализированные объекты благоустройства жилых территорий</w:t>
            </w:r>
          </w:p>
        </w:tc>
        <w:tc>
          <w:tcPr>
            <w:tcW w:w="850" w:type="dxa"/>
          </w:tcPr>
          <w:p w14:paraId="764D6E1C" w14:textId="77777777" w:rsidR="001175C2" w:rsidRPr="007F63E5" w:rsidRDefault="001175C2" w:rsidP="001175C2">
            <w:pPr>
              <w:jc w:val="center"/>
              <w:rPr>
                <w:iCs/>
                <w:noProof/>
              </w:rPr>
            </w:pPr>
            <w:r w:rsidRPr="007F63E5">
              <w:rPr>
                <w:iCs/>
                <w:noProof/>
              </w:rPr>
              <w:t>-</w:t>
            </w:r>
          </w:p>
        </w:tc>
        <w:tc>
          <w:tcPr>
            <w:tcW w:w="873" w:type="dxa"/>
          </w:tcPr>
          <w:p w14:paraId="138617D1" w14:textId="77777777" w:rsidR="001175C2" w:rsidRPr="007F63E5" w:rsidRDefault="001175C2" w:rsidP="001175C2">
            <w:pPr>
              <w:jc w:val="center"/>
              <w:rPr>
                <w:iCs/>
                <w:noProof/>
              </w:rPr>
            </w:pPr>
            <w:r w:rsidRPr="007F63E5">
              <w:rPr>
                <w:iCs/>
                <w:noProof/>
              </w:rPr>
              <w:t>+</w:t>
            </w:r>
          </w:p>
        </w:tc>
        <w:tc>
          <w:tcPr>
            <w:tcW w:w="828" w:type="dxa"/>
          </w:tcPr>
          <w:p w14:paraId="1A4C7948" w14:textId="77777777" w:rsidR="001175C2" w:rsidRPr="007F63E5" w:rsidRDefault="001175C2" w:rsidP="001175C2">
            <w:pPr>
              <w:jc w:val="center"/>
              <w:rPr>
                <w:iCs/>
                <w:noProof/>
              </w:rPr>
            </w:pPr>
            <w:r w:rsidRPr="007F63E5">
              <w:rPr>
                <w:iCs/>
                <w:noProof/>
              </w:rPr>
              <w:t>-</w:t>
            </w:r>
          </w:p>
        </w:tc>
      </w:tr>
      <w:tr w:rsidR="007F63E5" w:rsidRPr="007F63E5" w14:paraId="134C4F94" w14:textId="77777777" w:rsidTr="001E5835">
        <w:tc>
          <w:tcPr>
            <w:tcW w:w="675" w:type="dxa"/>
          </w:tcPr>
          <w:p w14:paraId="52229C72" w14:textId="77777777" w:rsidR="001175C2" w:rsidRPr="007F63E5" w:rsidRDefault="001175C2" w:rsidP="001175C2">
            <w:pPr>
              <w:rPr>
                <w:iCs/>
                <w:noProof/>
              </w:rPr>
            </w:pPr>
          </w:p>
        </w:tc>
        <w:tc>
          <w:tcPr>
            <w:tcW w:w="6685" w:type="dxa"/>
          </w:tcPr>
          <w:p w14:paraId="14D898F0" w14:textId="77777777" w:rsidR="001175C2" w:rsidRPr="007F63E5" w:rsidRDefault="001175C2" w:rsidP="001175C2">
            <w:pPr>
              <w:rPr>
                <w:iCs/>
                <w:noProof/>
              </w:rPr>
            </w:pPr>
            <w:r w:rsidRPr="007F63E5">
              <w:t>Пешеходная сеть вне улично-дорожной сети</w:t>
            </w:r>
          </w:p>
        </w:tc>
        <w:tc>
          <w:tcPr>
            <w:tcW w:w="850" w:type="dxa"/>
          </w:tcPr>
          <w:p w14:paraId="546FD94C" w14:textId="77777777" w:rsidR="001175C2" w:rsidRPr="007F63E5" w:rsidRDefault="001175C2" w:rsidP="001175C2">
            <w:pPr>
              <w:jc w:val="center"/>
              <w:rPr>
                <w:iCs/>
                <w:noProof/>
              </w:rPr>
            </w:pPr>
            <w:r w:rsidRPr="007F63E5">
              <w:rPr>
                <w:iCs/>
                <w:noProof/>
              </w:rPr>
              <w:t>-</w:t>
            </w:r>
          </w:p>
        </w:tc>
        <w:tc>
          <w:tcPr>
            <w:tcW w:w="873" w:type="dxa"/>
          </w:tcPr>
          <w:p w14:paraId="61F01598" w14:textId="77777777" w:rsidR="001175C2" w:rsidRPr="007F63E5" w:rsidRDefault="001175C2" w:rsidP="001175C2">
            <w:pPr>
              <w:jc w:val="center"/>
              <w:rPr>
                <w:iCs/>
                <w:noProof/>
              </w:rPr>
            </w:pPr>
            <w:r w:rsidRPr="007F63E5">
              <w:rPr>
                <w:iCs/>
                <w:noProof/>
              </w:rPr>
              <w:t>+</w:t>
            </w:r>
          </w:p>
        </w:tc>
        <w:tc>
          <w:tcPr>
            <w:tcW w:w="828" w:type="dxa"/>
          </w:tcPr>
          <w:p w14:paraId="52795204" w14:textId="77777777" w:rsidR="001175C2" w:rsidRPr="007F63E5" w:rsidRDefault="001175C2" w:rsidP="001175C2">
            <w:pPr>
              <w:jc w:val="center"/>
              <w:rPr>
                <w:iCs/>
                <w:noProof/>
              </w:rPr>
            </w:pPr>
            <w:r w:rsidRPr="007F63E5">
              <w:rPr>
                <w:iCs/>
                <w:noProof/>
              </w:rPr>
              <w:t>-</w:t>
            </w:r>
          </w:p>
        </w:tc>
      </w:tr>
      <w:tr w:rsidR="007F63E5" w:rsidRPr="007F63E5" w14:paraId="741A779D" w14:textId="77777777" w:rsidTr="001E5835">
        <w:tc>
          <w:tcPr>
            <w:tcW w:w="675" w:type="dxa"/>
          </w:tcPr>
          <w:p w14:paraId="7195985C" w14:textId="77777777" w:rsidR="001175C2" w:rsidRPr="007F63E5" w:rsidRDefault="001175C2" w:rsidP="001175C2">
            <w:pPr>
              <w:rPr>
                <w:iCs/>
                <w:noProof/>
              </w:rPr>
            </w:pPr>
            <w:r w:rsidRPr="007F63E5">
              <w:rPr>
                <w:iCs/>
                <w:noProof/>
              </w:rPr>
              <w:t>5</w:t>
            </w:r>
          </w:p>
        </w:tc>
        <w:tc>
          <w:tcPr>
            <w:tcW w:w="9236" w:type="dxa"/>
            <w:gridSpan w:val="4"/>
          </w:tcPr>
          <w:p w14:paraId="1302F916" w14:textId="77777777" w:rsidR="001175C2" w:rsidRPr="007F63E5" w:rsidRDefault="001175C2" w:rsidP="001175C2">
            <w:pPr>
              <w:rPr>
                <w:iCs/>
                <w:noProof/>
              </w:rPr>
            </w:pPr>
            <w:r w:rsidRPr="007F63E5">
              <w:rPr>
                <w:b/>
                <w:bCs/>
              </w:rPr>
              <w:t>Иные области в связи с решением вопросов местного значения городского округа</w:t>
            </w:r>
          </w:p>
        </w:tc>
      </w:tr>
      <w:tr w:rsidR="007F63E5" w:rsidRPr="007F63E5" w14:paraId="54CC4E52" w14:textId="77777777" w:rsidTr="001E5835">
        <w:tc>
          <w:tcPr>
            <w:tcW w:w="675" w:type="dxa"/>
          </w:tcPr>
          <w:p w14:paraId="366BABD6" w14:textId="77777777" w:rsidR="001175C2" w:rsidRPr="007F63E5" w:rsidRDefault="001175C2" w:rsidP="001175C2">
            <w:pPr>
              <w:rPr>
                <w:iCs/>
                <w:noProof/>
              </w:rPr>
            </w:pPr>
          </w:p>
        </w:tc>
        <w:tc>
          <w:tcPr>
            <w:tcW w:w="6685" w:type="dxa"/>
          </w:tcPr>
          <w:p w14:paraId="5BABF680" w14:textId="77777777" w:rsidR="001175C2" w:rsidRPr="007F63E5" w:rsidRDefault="001175C2" w:rsidP="001175C2">
            <w:pPr>
              <w:rPr>
                <w:iCs/>
                <w:noProof/>
              </w:rPr>
            </w:pPr>
            <w:r w:rsidRPr="007F63E5">
              <w:rPr>
                <w:i/>
                <w:iCs/>
              </w:rPr>
              <w:t>Организация библиотечного обслуживания</w:t>
            </w:r>
          </w:p>
        </w:tc>
        <w:tc>
          <w:tcPr>
            <w:tcW w:w="850" w:type="dxa"/>
          </w:tcPr>
          <w:p w14:paraId="6F1C6A75" w14:textId="77777777" w:rsidR="001175C2" w:rsidRPr="007F63E5" w:rsidRDefault="001175C2" w:rsidP="001175C2">
            <w:pPr>
              <w:jc w:val="center"/>
              <w:rPr>
                <w:iCs/>
                <w:noProof/>
              </w:rPr>
            </w:pPr>
            <w:r w:rsidRPr="007F63E5">
              <w:rPr>
                <w:iCs/>
                <w:noProof/>
              </w:rPr>
              <w:t>+</w:t>
            </w:r>
          </w:p>
        </w:tc>
        <w:tc>
          <w:tcPr>
            <w:tcW w:w="873" w:type="dxa"/>
          </w:tcPr>
          <w:p w14:paraId="302D022A" w14:textId="77777777" w:rsidR="001175C2" w:rsidRPr="007F63E5" w:rsidRDefault="001175C2" w:rsidP="001175C2">
            <w:pPr>
              <w:jc w:val="center"/>
              <w:rPr>
                <w:iCs/>
                <w:noProof/>
              </w:rPr>
            </w:pPr>
            <w:r w:rsidRPr="007F63E5">
              <w:rPr>
                <w:iCs/>
                <w:noProof/>
              </w:rPr>
              <w:t>+</w:t>
            </w:r>
          </w:p>
        </w:tc>
        <w:tc>
          <w:tcPr>
            <w:tcW w:w="828" w:type="dxa"/>
          </w:tcPr>
          <w:p w14:paraId="49B8E23E" w14:textId="77777777" w:rsidR="001175C2" w:rsidRPr="007F63E5" w:rsidRDefault="001175C2" w:rsidP="001175C2">
            <w:pPr>
              <w:jc w:val="center"/>
              <w:rPr>
                <w:iCs/>
                <w:noProof/>
              </w:rPr>
            </w:pPr>
            <w:r w:rsidRPr="007F63E5">
              <w:rPr>
                <w:iCs/>
                <w:noProof/>
              </w:rPr>
              <w:t>+</w:t>
            </w:r>
          </w:p>
        </w:tc>
      </w:tr>
      <w:tr w:rsidR="007F63E5" w:rsidRPr="007F63E5" w14:paraId="5105903A" w14:textId="77777777" w:rsidTr="001E5835">
        <w:tc>
          <w:tcPr>
            <w:tcW w:w="675" w:type="dxa"/>
          </w:tcPr>
          <w:p w14:paraId="3CE58BE9" w14:textId="77777777" w:rsidR="001175C2" w:rsidRPr="007F63E5" w:rsidRDefault="001175C2" w:rsidP="001175C2">
            <w:pPr>
              <w:rPr>
                <w:iCs/>
                <w:noProof/>
              </w:rPr>
            </w:pPr>
          </w:p>
        </w:tc>
        <w:tc>
          <w:tcPr>
            <w:tcW w:w="6685" w:type="dxa"/>
          </w:tcPr>
          <w:p w14:paraId="4D35479B" w14:textId="77777777" w:rsidR="001175C2" w:rsidRPr="007F63E5" w:rsidRDefault="001175C2" w:rsidP="001175C2">
            <w:pPr>
              <w:rPr>
                <w:iCs/>
                <w:noProof/>
              </w:rPr>
            </w:pPr>
            <w:r w:rsidRPr="007F63E5">
              <w:rPr>
                <w:i/>
                <w:iCs/>
              </w:rPr>
              <w:t>Музеи</w:t>
            </w:r>
          </w:p>
        </w:tc>
        <w:tc>
          <w:tcPr>
            <w:tcW w:w="850" w:type="dxa"/>
          </w:tcPr>
          <w:p w14:paraId="1008D69C" w14:textId="77777777" w:rsidR="001175C2" w:rsidRPr="007F63E5" w:rsidRDefault="001175C2" w:rsidP="001175C2">
            <w:pPr>
              <w:jc w:val="center"/>
              <w:rPr>
                <w:iCs/>
                <w:noProof/>
              </w:rPr>
            </w:pPr>
            <w:r w:rsidRPr="007F63E5">
              <w:rPr>
                <w:iCs/>
                <w:noProof/>
              </w:rPr>
              <w:t>+</w:t>
            </w:r>
          </w:p>
        </w:tc>
        <w:tc>
          <w:tcPr>
            <w:tcW w:w="873" w:type="dxa"/>
          </w:tcPr>
          <w:p w14:paraId="3E1DD538" w14:textId="77777777" w:rsidR="001175C2" w:rsidRPr="007F63E5" w:rsidRDefault="001175C2" w:rsidP="001175C2">
            <w:pPr>
              <w:jc w:val="center"/>
              <w:rPr>
                <w:iCs/>
                <w:noProof/>
              </w:rPr>
            </w:pPr>
            <w:r w:rsidRPr="007F63E5">
              <w:rPr>
                <w:iCs/>
                <w:noProof/>
              </w:rPr>
              <w:t>+</w:t>
            </w:r>
          </w:p>
        </w:tc>
        <w:tc>
          <w:tcPr>
            <w:tcW w:w="828" w:type="dxa"/>
          </w:tcPr>
          <w:p w14:paraId="1989A82D" w14:textId="77777777" w:rsidR="001175C2" w:rsidRPr="007F63E5" w:rsidRDefault="001175C2" w:rsidP="001175C2">
            <w:pPr>
              <w:jc w:val="center"/>
              <w:rPr>
                <w:iCs/>
                <w:noProof/>
              </w:rPr>
            </w:pPr>
            <w:r w:rsidRPr="007F63E5">
              <w:rPr>
                <w:iCs/>
                <w:noProof/>
              </w:rPr>
              <w:t>+</w:t>
            </w:r>
          </w:p>
        </w:tc>
      </w:tr>
      <w:tr w:rsidR="007F63E5" w:rsidRPr="007F63E5" w14:paraId="3832CC09" w14:textId="77777777" w:rsidTr="001E5835">
        <w:tc>
          <w:tcPr>
            <w:tcW w:w="675" w:type="dxa"/>
          </w:tcPr>
          <w:p w14:paraId="5D7ADEA7" w14:textId="77777777" w:rsidR="001175C2" w:rsidRPr="007F63E5" w:rsidRDefault="001175C2" w:rsidP="001175C2">
            <w:pPr>
              <w:rPr>
                <w:iCs/>
                <w:noProof/>
              </w:rPr>
            </w:pPr>
          </w:p>
        </w:tc>
        <w:tc>
          <w:tcPr>
            <w:tcW w:w="6685" w:type="dxa"/>
          </w:tcPr>
          <w:p w14:paraId="4DBCA7D9" w14:textId="77777777" w:rsidR="001175C2" w:rsidRPr="007F63E5" w:rsidRDefault="001175C2" w:rsidP="001175C2">
            <w:pPr>
              <w:rPr>
                <w:iCs/>
                <w:noProof/>
              </w:rPr>
            </w:pPr>
            <w:r w:rsidRPr="007F63E5">
              <w:rPr>
                <w:i/>
                <w:iCs/>
              </w:rPr>
              <w:t>Организации в сферах культуры и искусства</w:t>
            </w:r>
          </w:p>
        </w:tc>
        <w:tc>
          <w:tcPr>
            <w:tcW w:w="850" w:type="dxa"/>
          </w:tcPr>
          <w:p w14:paraId="59802159" w14:textId="77777777" w:rsidR="001175C2" w:rsidRPr="007F63E5" w:rsidRDefault="001175C2" w:rsidP="001175C2">
            <w:pPr>
              <w:jc w:val="center"/>
              <w:rPr>
                <w:iCs/>
                <w:noProof/>
              </w:rPr>
            </w:pPr>
            <w:r w:rsidRPr="007F63E5">
              <w:rPr>
                <w:iCs/>
                <w:noProof/>
              </w:rPr>
              <w:t>+</w:t>
            </w:r>
          </w:p>
        </w:tc>
        <w:tc>
          <w:tcPr>
            <w:tcW w:w="873" w:type="dxa"/>
          </w:tcPr>
          <w:p w14:paraId="238C344B" w14:textId="77777777" w:rsidR="001175C2" w:rsidRPr="007F63E5" w:rsidRDefault="001175C2" w:rsidP="001175C2">
            <w:pPr>
              <w:jc w:val="center"/>
              <w:rPr>
                <w:iCs/>
                <w:noProof/>
              </w:rPr>
            </w:pPr>
            <w:r w:rsidRPr="007F63E5">
              <w:rPr>
                <w:iCs/>
                <w:noProof/>
              </w:rPr>
              <w:t>+</w:t>
            </w:r>
          </w:p>
        </w:tc>
        <w:tc>
          <w:tcPr>
            <w:tcW w:w="828" w:type="dxa"/>
          </w:tcPr>
          <w:p w14:paraId="54BED65F" w14:textId="77777777" w:rsidR="001175C2" w:rsidRPr="007F63E5" w:rsidRDefault="001175C2" w:rsidP="001175C2">
            <w:pPr>
              <w:jc w:val="center"/>
              <w:rPr>
                <w:iCs/>
                <w:noProof/>
              </w:rPr>
            </w:pPr>
            <w:r w:rsidRPr="007F63E5">
              <w:rPr>
                <w:iCs/>
                <w:noProof/>
              </w:rPr>
              <w:t>+</w:t>
            </w:r>
          </w:p>
        </w:tc>
      </w:tr>
      <w:tr w:rsidR="007F63E5" w:rsidRPr="007F63E5" w14:paraId="221593E4" w14:textId="77777777" w:rsidTr="001E5835">
        <w:tc>
          <w:tcPr>
            <w:tcW w:w="675" w:type="dxa"/>
          </w:tcPr>
          <w:p w14:paraId="0FCA40BA" w14:textId="77777777" w:rsidR="001175C2" w:rsidRPr="007F63E5" w:rsidRDefault="001175C2" w:rsidP="001175C2">
            <w:pPr>
              <w:rPr>
                <w:iCs/>
                <w:noProof/>
              </w:rPr>
            </w:pPr>
          </w:p>
        </w:tc>
        <w:tc>
          <w:tcPr>
            <w:tcW w:w="6685" w:type="dxa"/>
          </w:tcPr>
          <w:p w14:paraId="5D21CFAC" w14:textId="77777777" w:rsidR="001175C2" w:rsidRPr="007F63E5" w:rsidRDefault="001175C2" w:rsidP="001175C2">
            <w:pPr>
              <w:rPr>
                <w:iCs/>
                <w:noProof/>
              </w:rPr>
            </w:pPr>
            <w:r w:rsidRPr="007F63E5">
              <w:rPr>
                <w:i/>
                <w:iCs/>
              </w:rPr>
              <w:t>Объекты туризма и отдыха, массового отдыха населения</w:t>
            </w:r>
          </w:p>
        </w:tc>
        <w:tc>
          <w:tcPr>
            <w:tcW w:w="850" w:type="dxa"/>
          </w:tcPr>
          <w:p w14:paraId="7528EAD9" w14:textId="77777777" w:rsidR="001175C2" w:rsidRPr="007F63E5" w:rsidRDefault="001175C2" w:rsidP="001175C2">
            <w:pPr>
              <w:jc w:val="center"/>
              <w:rPr>
                <w:iCs/>
                <w:noProof/>
              </w:rPr>
            </w:pPr>
            <w:r w:rsidRPr="007F63E5">
              <w:rPr>
                <w:iCs/>
                <w:noProof/>
              </w:rPr>
              <w:t>+</w:t>
            </w:r>
          </w:p>
        </w:tc>
        <w:tc>
          <w:tcPr>
            <w:tcW w:w="873" w:type="dxa"/>
          </w:tcPr>
          <w:p w14:paraId="3DC68037" w14:textId="77777777" w:rsidR="001175C2" w:rsidRPr="007F63E5" w:rsidRDefault="001175C2" w:rsidP="001175C2">
            <w:pPr>
              <w:jc w:val="center"/>
              <w:rPr>
                <w:iCs/>
                <w:noProof/>
              </w:rPr>
            </w:pPr>
            <w:r w:rsidRPr="007F63E5">
              <w:rPr>
                <w:iCs/>
                <w:noProof/>
              </w:rPr>
              <w:t>+</w:t>
            </w:r>
          </w:p>
        </w:tc>
        <w:tc>
          <w:tcPr>
            <w:tcW w:w="828" w:type="dxa"/>
          </w:tcPr>
          <w:p w14:paraId="0331A1B7" w14:textId="77777777" w:rsidR="001175C2" w:rsidRPr="007F63E5" w:rsidRDefault="001175C2" w:rsidP="001175C2">
            <w:pPr>
              <w:jc w:val="center"/>
              <w:rPr>
                <w:iCs/>
                <w:noProof/>
              </w:rPr>
            </w:pPr>
            <w:r w:rsidRPr="007F63E5">
              <w:rPr>
                <w:iCs/>
                <w:noProof/>
              </w:rPr>
              <w:t>+</w:t>
            </w:r>
          </w:p>
        </w:tc>
      </w:tr>
      <w:tr w:rsidR="007F63E5" w:rsidRPr="007F63E5" w14:paraId="1CD2DFC4" w14:textId="77777777" w:rsidTr="001E5835">
        <w:tc>
          <w:tcPr>
            <w:tcW w:w="675" w:type="dxa"/>
          </w:tcPr>
          <w:p w14:paraId="30D76454" w14:textId="77777777" w:rsidR="001175C2" w:rsidRPr="007F63E5" w:rsidRDefault="001175C2" w:rsidP="001175C2">
            <w:pPr>
              <w:rPr>
                <w:iCs/>
                <w:noProof/>
              </w:rPr>
            </w:pPr>
          </w:p>
        </w:tc>
        <w:tc>
          <w:tcPr>
            <w:tcW w:w="6685" w:type="dxa"/>
          </w:tcPr>
          <w:p w14:paraId="5230B478" w14:textId="77777777" w:rsidR="001175C2" w:rsidRPr="007F63E5" w:rsidRDefault="001175C2" w:rsidP="001175C2">
            <w:pPr>
              <w:rPr>
                <w:iCs/>
                <w:noProof/>
              </w:rPr>
            </w:pPr>
            <w:r w:rsidRPr="007F63E5">
              <w:rPr>
                <w:i/>
                <w:iCs/>
              </w:rPr>
              <w:t>Места захоронения, организация ритуальных услуг</w:t>
            </w:r>
          </w:p>
        </w:tc>
        <w:tc>
          <w:tcPr>
            <w:tcW w:w="850" w:type="dxa"/>
          </w:tcPr>
          <w:p w14:paraId="31884426" w14:textId="77777777" w:rsidR="001175C2" w:rsidRPr="007F63E5" w:rsidRDefault="001175C2" w:rsidP="001175C2">
            <w:pPr>
              <w:jc w:val="center"/>
              <w:rPr>
                <w:iCs/>
                <w:noProof/>
              </w:rPr>
            </w:pPr>
            <w:r w:rsidRPr="007F63E5">
              <w:rPr>
                <w:iCs/>
                <w:noProof/>
              </w:rPr>
              <w:t>+</w:t>
            </w:r>
          </w:p>
        </w:tc>
        <w:tc>
          <w:tcPr>
            <w:tcW w:w="873" w:type="dxa"/>
          </w:tcPr>
          <w:p w14:paraId="53AB3680" w14:textId="77777777" w:rsidR="001175C2" w:rsidRPr="007F63E5" w:rsidRDefault="001175C2" w:rsidP="001175C2">
            <w:pPr>
              <w:jc w:val="center"/>
              <w:rPr>
                <w:iCs/>
                <w:noProof/>
              </w:rPr>
            </w:pPr>
            <w:r w:rsidRPr="007F63E5">
              <w:rPr>
                <w:iCs/>
                <w:noProof/>
              </w:rPr>
              <w:t>+</w:t>
            </w:r>
          </w:p>
        </w:tc>
        <w:tc>
          <w:tcPr>
            <w:tcW w:w="828" w:type="dxa"/>
          </w:tcPr>
          <w:p w14:paraId="6A56BE64" w14:textId="77777777" w:rsidR="001175C2" w:rsidRPr="007F63E5" w:rsidRDefault="001175C2" w:rsidP="001175C2">
            <w:pPr>
              <w:jc w:val="center"/>
              <w:rPr>
                <w:iCs/>
                <w:noProof/>
              </w:rPr>
            </w:pPr>
            <w:r w:rsidRPr="007F63E5">
              <w:rPr>
                <w:iCs/>
                <w:noProof/>
              </w:rPr>
              <w:t>+</w:t>
            </w:r>
          </w:p>
        </w:tc>
      </w:tr>
      <w:tr w:rsidR="007F63E5" w:rsidRPr="007F63E5" w14:paraId="09887FDD" w14:textId="77777777" w:rsidTr="001E5835">
        <w:tc>
          <w:tcPr>
            <w:tcW w:w="675" w:type="dxa"/>
          </w:tcPr>
          <w:p w14:paraId="60DF2915" w14:textId="77777777" w:rsidR="001175C2" w:rsidRPr="007F63E5" w:rsidRDefault="001175C2" w:rsidP="001175C2">
            <w:pPr>
              <w:rPr>
                <w:iCs/>
                <w:noProof/>
              </w:rPr>
            </w:pPr>
          </w:p>
        </w:tc>
        <w:tc>
          <w:tcPr>
            <w:tcW w:w="6685" w:type="dxa"/>
          </w:tcPr>
          <w:p w14:paraId="6C380463" w14:textId="77777777" w:rsidR="001175C2" w:rsidRPr="007F63E5" w:rsidRDefault="001175C2" w:rsidP="001175C2">
            <w:pPr>
              <w:rPr>
                <w:iCs/>
                <w:noProof/>
              </w:rPr>
            </w:pPr>
            <w:r w:rsidRPr="007F63E5">
              <w:rPr>
                <w:i/>
                <w:iCs/>
              </w:rPr>
              <w:t>Объекты связи, общественного питания, торговли и бытового обслуживания</w:t>
            </w:r>
          </w:p>
        </w:tc>
        <w:tc>
          <w:tcPr>
            <w:tcW w:w="850" w:type="dxa"/>
          </w:tcPr>
          <w:p w14:paraId="3C0D2A2C" w14:textId="77777777" w:rsidR="001175C2" w:rsidRPr="007F63E5" w:rsidRDefault="001175C2" w:rsidP="001175C2">
            <w:pPr>
              <w:jc w:val="center"/>
              <w:rPr>
                <w:iCs/>
                <w:noProof/>
              </w:rPr>
            </w:pPr>
            <w:r w:rsidRPr="007F63E5">
              <w:rPr>
                <w:iCs/>
                <w:noProof/>
              </w:rPr>
              <w:t>+</w:t>
            </w:r>
          </w:p>
        </w:tc>
        <w:tc>
          <w:tcPr>
            <w:tcW w:w="873" w:type="dxa"/>
          </w:tcPr>
          <w:p w14:paraId="6017BC83" w14:textId="77777777" w:rsidR="001175C2" w:rsidRPr="007F63E5" w:rsidRDefault="001175C2" w:rsidP="001175C2">
            <w:pPr>
              <w:jc w:val="center"/>
              <w:rPr>
                <w:iCs/>
                <w:noProof/>
              </w:rPr>
            </w:pPr>
            <w:r w:rsidRPr="007F63E5">
              <w:rPr>
                <w:iCs/>
                <w:noProof/>
              </w:rPr>
              <w:t>+</w:t>
            </w:r>
          </w:p>
        </w:tc>
        <w:tc>
          <w:tcPr>
            <w:tcW w:w="828" w:type="dxa"/>
          </w:tcPr>
          <w:p w14:paraId="09A7E853" w14:textId="77777777" w:rsidR="001175C2" w:rsidRPr="007F63E5" w:rsidRDefault="001175C2" w:rsidP="001175C2">
            <w:pPr>
              <w:jc w:val="center"/>
              <w:rPr>
                <w:iCs/>
                <w:noProof/>
              </w:rPr>
            </w:pPr>
            <w:r w:rsidRPr="007F63E5">
              <w:rPr>
                <w:iCs/>
                <w:noProof/>
              </w:rPr>
              <w:t>+</w:t>
            </w:r>
          </w:p>
        </w:tc>
      </w:tr>
      <w:tr w:rsidR="001175C2" w:rsidRPr="007F63E5" w14:paraId="782004AB" w14:textId="77777777" w:rsidTr="001E5835">
        <w:tc>
          <w:tcPr>
            <w:tcW w:w="675" w:type="dxa"/>
          </w:tcPr>
          <w:p w14:paraId="549DEE3E" w14:textId="77777777" w:rsidR="001175C2" w:rsidRPr="007F63E5" w:rsidRDefault="001175C2" w:rsidP="001175C2">
            <w:pPr>
              <w:rPr>
                <w:iCs/>
                <w:noProof/>
              </w:rPr>
            </w:pPr>
          </w:p>
        </w:tc>
        <w:tc>
          <w:tcPr>
            <w:tcW w:w="6685" w:type="dxa"/>
          </w:tcPr>
          <w:p w14:paraId="49C999C3" w14:textId="77777777" w:rsidR="001175C2" w:rsidRPr="007F63E5" w:rsidRDefault="001175C2" w:rsidP="001175C2">
            <w:pPr>
              <w:rPr>
                <w:iCs/>
                <w:noProof/>
              </w:rPr>
            </w:pPr>
            <w:r w:rsidRPr="007F63E5">
              <w:rPr>
                <w:i/>
                <w:iCs/>
              </w:rPr>
              <w:t>Иные объекты</w:t>
            </w:r>
          </w:p>
        </w:tc>
        <w:tc>
          <w:tcPr>
            <w:tcW w:w="850" w:type="dxa"/>
          </w:tcPr>
          <w:p w14:paraId="561CB47E" w14:textId="77777777" w:rsidR="001175C2" w:rsidRPr="007F63E5" w:rsidRDefault="001175C2" w:rsidP="001175C2">
            <w:pPr>
              <w:jc w:val="center"/>
              <w:rPr>
                <w:iCs/>
                <w:noProof/>
              </w:rPr>
            </w:pPr>
            <w:r w:rsidRPr="007F63E5">
              <w:rPr>
                <w:iCs/>
                <w:noProof/>
              </w:rPr>
              <w:t>+</w:t>
            </w:r>
          </w:p>
        </w:tc>
        <w:tc>
          <w:tcPr>
            <w:tcW w:w="873" w:type="dxa"/>
          </w:tcPr>
          <w:p w14:paraId="264519C5" w14:textId="77777777" w:rsidR="001175C2" w:rsidRPr="007F63E5" w:rsidRDefault="001175C2" w:rsidP="001175C2">
            <w:pPr>
              <w:jc w:val="center"/>
              <w:rPr>
                <w:iCs/>
                <w:noProof/>
              </w:rPr>
            </w:pPr>
            <w:r w:rsidRPr="007F63E5">
              <w:rPr>
                <w:iCs/>
                <w:noProof/>
              </w:rPr>
              <w:t>+</w:t>
            </w:r>
          </w:p>
        </w:tc>
        <w:tc>
          <w:tcPr>
            <w:tcW w:w="828" w:type="dxa"/>
          </w:tcPr>
          <w:p w14:paraId="43FA65CB" w14:textId="77777777" w:rsidR="001175C2" w:rsidRPr="007F63E5" w:rsidRDefault="001175C2" w:rsidP="001175C2">
            <w:pPr>
              <w:jc w:val="center"/>
              <w:rPr>
                <w:iCs/>
                <w:noProof/>
              </w:rPr>
            </w:pPr>
            <w:r w:rsidRPr="007F63E5">
              <w:rPr>
                <w:iCs/>
                <w:noProof/>
              </w:rPr>
              <w:t>+</w:t>
            </w:r>
          </w:p>
        </w:tc>
      </w:tr>
    </w:tbl>
    <w:p w14:paraId="7F6011D9" w14:textId="77777777" w:rsidR="00412086" w:rsidRPr="007F63E5" w:rsidRDefault="00412086" w:rsidP="000A5D63">
      <w:pPr>
        <w:rPr>
          <w:iCs/>
          <w:noProof/>
        </w:rPr>
      </w:pPr>
    </w:p>
    <w:sectPr w:rsidR="00412086" w:rsidRPr="007F63E5" w:rsidSect="00ED66A8">
      <w:footerReference w:type="even" r:id="rId42"/>
      <w:footerReference w:type="first" r:id="rId43"/>
      <w:pgSz w:w="11907" w:h="16840" w:code="9"/>
      <w:pgMar w:top="1135" w:right="708" w:bottom="1134" w:left="1134" w:header="420" w:footer="36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190A" w14:textId="77777777" w:rsidR="00C2445E" w:rsidRDefault="00C2445E">
      <w:r>
        <w:separator/>
      </w:r>
    </w:p>
  </w:endnote>
  <w:endnote w:type="continuationSeparator" w:id="0">
    <w:p w14:paraId="7539E05F" w14:textId="77777777" w:rsidR="00C2445E" w:rsidRDefault="00C2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OST type A">
    <w:altName w:val="Calibri"/>
    <w:charset w:val="00"/>
    <w:family w:val="swiss"/>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C">
    <w:altName w:val="Times New Roman"/>
    <w:panose1 w:val="00000000000000000000"/>
    <w:charset w:val="CC"/>
    <w:family w:val="roman"/>
    <w:notTrueType/>
    <w:pitch w:val="default"/>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ET">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MT">
    <w:altName w:val="MS Mincho"/>
    <w:panose1 w:val="00000000000000000000"/>
    <w:charset w:val="80"/>
    <w:family w:val="auto"/>
    <w:notTrueType/>
    <w:pitch w:val="default"/>
    <w:sig w:usb0="00000203" w:usb1="08070000" w:usb2="00000010" w:usb3="00000000" w:csb0="00020005" w:csb1="00000000"/>
  </w:font>
  <w:font w:name="TimesNewRomanPS-ItalicMT">
    <w:altName w:val="Times New Roman"/>
    <w:panose1 w:val="00000000000000000000"/>
    <w:charset w:val="00"/>
    <w:family w:val="roman"/>
    <w:notTrueType/>
    <w:pitch w:val="default"/>
  </w:font>
  <w:font w:name="Arial-BoldItalicMT">
    <w:altName w:val="MS Gothic"/>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1AC7" w14:textId="60FEF783" w:rsidR="00E76E05" w:rsidRPr="003E4B08" w:rsidRDefault="00E76E05" w:rsidP="003E4B08">
    <w:pPr>
      <w:tabs>
        <w:tab w:val="center" w:pos="4153"/>
        <w:tab w:val="right" w:pos="8306"/>
      </w:tabs>
      <w:suppressAutoHyphens/>
      <w:jc w:val="right"/>
      <w:rPr>
        <w:sz w:val="20"/>
        <w:szCs w:val="20"/>
        <w:lang w:eastAsia="ar-SA"/>
      </w:rPr>
    </w:pPr>
    <w:r w:rsidRPr="003E4B08">
      <w:rPr>
        <w:noProof/>
        <w:sz w:val="20"/>
        <w:szCs w:val="20"/>
        <w:lang w:eastAsia="ar-SA"/>
      </w:rPr>
      <w:fldChar w:fldCharType="begin"/>
    </w:r>
    <w:r w:rsidRPr="003E4B08">
      <w:rPr>
        <w:noProof/>
        <w:sz w:val="20"/>
        <w:szCs w:val="20"/>
        <w:lang w:eastAsia="ar-SA"/>
      </w:rPr>
      <w:instrText>PAGE   \* MERGEFORMAT</w:instrText>
    </w:r>
    <w:r w:rsidRPr="003E4B08">
      <w:rPr>
        <w:noProof/>
        <w:sz w:val="20"/>
        <w:szCs w:val="20"/>
        <w:lang w:eastAsia="ar-SA"/>
      </w:rPr>
      <w:fldChar w:fldCharType="separate"/>
    </w:r>
    <w:r w:rsidR="00D967D8">
      <w:rPr>
        <w:noProof/>
        <w:sz w:val="20"/>
        <w:szCs w:val="20"/>
        <w:lang w:eastAsia="ar-SA"/>
      </w:rPr>
      <w:t>2</w:t>
    </w:r>
    <w:r w:rsidRPr="003E4B08">
      <w:rPr>
        <w:noProof/>
        <w:sz w:val="20"/>
        <w:szCs w:val="20"/>
        <w:lang w:eastAsia="ar-SA"/>
      </w:rPr>
      <w:fldChar w:fldCharType="end"/>
    </w:r>
  </w:p>
  <w:p w14:paraId="3FC640AD" w14:textId="77777777" w:rsidR="00E76E05" w:rsidRPr="00E9220B" w:rsidRDefault="00E76E05" w:rsidP="00A33F1B">
    <w:pPr>
      <w:pStyle w:val="ad"/>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FF2A" w14:textId="77777777" w:rsidR="00E76E05" w:rsidRDefault="00E76E05" w:rsidP="00CC4302">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B08CFBD" w14:textId="77777777" w:rsidR="00E76E05" w:rsidRDefault="00E76E05" w:rsidP="005334B5">
    <w:pPr>
      <w:pStyle w:val="ad"/>
      <w:ind w:right="360"/>
    </w:pPr>
  </w:p>
  <w:p w14:paraId="5C166B90" w14:textId="77777777" w:rsidR="00E76E05" w:rsidRDefault="00E76E05"/>
  <w:p w14:paraId="63294E59" w14:textId="77777777" w:rsidR="00E76E05" w:rsidRDefault="00E76E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89BE" w14:textId="77777777" w:rsidR="00E76E05" w:rsidRPr="001D0B31" w:rsidRDefault="00E76E05" w:rsidP="00CC4302">
    <w:pPr>
      <w:pStyle w:val="ad"/>
      <w:ind w:right="360"/>
      <w:jc w:val="center"/>
      <w:rPr>
        <w:i/>
        <w:sz w:val="20"/>
        <w:szCs w:val="20"/>
      </w:rPr>
    </w:pPr>
    <w:r w:rsidRPr="001D0B31">
      <w:rPr>
        <w:sz w:val="20"/>
        <w:szCs w:val="20"/>
      </w:rPr>
      <w:t>Общество с ограниченной ответственностью «Архивариус»</w:t>
    </w:r>
  </w:p>
  <w:p w14:paraId="2A2C389C" w14:textId="77777777" w:rsidR="00E76E05" w:rsidRDefault="00E76E0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D73B" w14:textId="77777777" w:rsidR="00C2445E" w:rsidRDefault="00C2445E">
      <w:r>
        <w:separator/>
      </w:r>
    </w:p>
  </w:footnote>
  <w:footnote w:type="continuationSeparator" w:id="0">
    <w:p w14:paraId="6EFAF3D6" w14:textId="77777777" w:rsidR="00C2445E" w:rsidRDefault="00C2445E">
      <w:r>
        <w:continuationSeparator/>
      </w:r>
    </w:p>
  </w:footnote>
  <w:footnote w:id="1">
    <w:p w14:paraId="441A43AD" w14:textId="7E2E1CEA" w:rsidR="00E76E05" w:rsidRDefault="00E76E05">
      <w:pPr>
        <w:pStyle w:val="aff2"/>
      </w:pPr>
      <w:r>
        <w:rPr>
          <w:rStyle w:val="aff1"/>
        </w:rPr>
        <w:footnoteRef/>
      </w:r>
      <w:r>
        <w:t xml:space="preserve"> В случае осуществления п</w:t>
      </w:r>
      <w:r w:rsidRPr="004A5BD5">
        <w:t>рава органов местного самоуправления городского округа</w:t>
      </w:r>
      <w:r w:rsidR="00972B4F">
        <w:t xml:space="preserve"> </w:t>
      </w:r>
      <w:r w:rsidRPr="004A5BD5">
        <w:t>на решение вопросов, не отнесенных к вопросам местного значения городского округа</w:t>
      </w:r>
      <w:r>
        <w:t>.</w:t>
      </w:r>
    </w:p>
  </w:footnote>
  <w:footnote w:id="2">
    <w:p w14:paraId="3EA3191E" w14:textId="50191976" w:rsidR="00F72F81" w:rsidRDefault="00F72F81">
      <w:pPr>
        <w:pStyle w:val="aff2"/>
      </w:pPr>
      <w:r>
        <w:rPr>
          <w:rStyle w:val="aff1"/>
        </w:rPr>
        <w:footnoteRef/>
      </w:r>
      <w:r>
        <w:t xml:space="preserve"> Для многоквартирной жилой застройки принимаются нормативы для г. Александровск-Сахалинский</w:t>
      </w:r>
    </w:p>
  </w:footnote>
  <w:footnote w:id="3">
    <w:p w14:paraId="12076280" w14:textId="77777777" w:rsidR="00F72F81" w:rsidRDefault="00F72F81">
      <w:pPr>
        <w:pStyle w:val="aff2"/>
      </w:pPr>
      <w:r>
        <w:rPr>
          <w:rStyle w:val="aff1"/>
        </w:rPr>
        <w:footnoteRef/>
      </w:r>
      <w:r>
        <w:t>Для индивидуальной жилой застройки выход для каждого участка осуществляется непосредственно на элемент улично-дорожной сети.</w:t>
      </w:r>
    </w:p>
  </w:footnote>
  <w:footnote w:id="4">
    <w:p w14:paraId="405A90BB" w14:textId="77777777" w:rsidR="00FF06C9" w:rsidRDefault="00FF06C9">
      <w:pPr>
        <w:pStyle w:val="aff2"/>
      </w:pPr>
      <w:r>
        <w:rPr>
          <w:rStyle w:val="aff1"/>
        </w:rPr>
        <w:footnoteRef/>
      </w:r>
      <w:r>
        <w:t xml:space="preserve"> Допускается совмещение с спортивными залами общеобразовательных учреждений</w:t>
      </w:r>
    </w:p>
  </w:footnote>
  <w:footnote w:id="5">
    <w:p w14:paraId="554B8C50" w14:textId="7ED8CDBE" w:rsidR="00E76E05" w:rsidRDefault="00E76E05">
      <w:pPr>
        <w:pStyle w:val="aff2"/>
      </w:pPr>
      <w:r>
        <w:rPr>
          <w:rStyle w:val="aff1"/>
        </w:rPr>
        <w:footnoteRef/>
      </w:r>
      <w:r>
        <w:t xml:space="preserve"> В случае осуществления п</w:t>
      </w:r>
      <w:r w:rsidRPr="004A5BD5">
        <w:t>рава органов местного самоуправления городского округа</w:t>
      </w:r>
      <w:r w:rsidR="00DA7971">
        <w:t xml:space="preserve"> </w:t>
      </w:r>
      <w:r w:rsidRPr="004A5BD5">
        <w:t>на решение вопросов, не отнесенных к вопросам местного значения городского округа</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6AB0" w14:textId="77777777" w:rsidR="00E76E05" w:rsidRPr="00E9220B" w:rsidRDefault="00E76E05" w:rsidP="00E9220B">
    <w:pPr>
      <w:pStyle w:val="ad"/>
      <w:ind w:right="360"/>
      <w:jc w:val="center"/>
      <w:rPr>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4B4E" w14:textId="1A4FB19F" w:rsidR="00D967D8" w:rsidRPr="00D967D8" w:rsidRDefault="00D967D8" w:rsidP="00D967D8">
    <w:pPr>
      <w:pStyle w:val="af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786" w:hanging="360"/>
      </w:pPr>
    </w:lvl>
  </w:abstractNum>
  <w:abstractNum w:abstractNumId="5" w15:restartNumberingAfterBreak="0">
    <w:nsid w:val="046E2081"/>
    <w:multiLevelType w:val="multilevel"/>
    <w:tmpl w:val="7C263466"/>
    <w:styleLink w:val="a"/>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E65FD"/>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21"/>
        </w:tabs>
        <w:ind w:left="3621"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6DD05D2"/>
    <w:multiLevelType w:val="multilevel"/>
    <w:tmpl w:val="079A1212"/>
    <w:lvl w:ilvl="0">
      <w:start w:val="1"/>
      <w:numFmt w:val="decimal"/>
      <w:pStyle w:val="1"/>
      <w:lvlText w:val="%1."/>
      <w:lvlJc w:val="left"/>
      <w:pPr>
        <w:ind w:left="0" w:firstLine="0"/>
      </w:pPr>
      <w:rPr>
        <w:rFonts w:ascii="Times New Roman" w:hAnsi="Times New Roman" w:cs="Times New Roman" w:hint="default"/>
        <w:b w:val="0"/>
        <w:sz w:val="20"/>
        <w:szCs w:val="2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074C1952"/>
    <w:multiLevelType w:val="hybridMultilevel"/>
    <w:tmpl w:val="A45E52B0"/>
    <w:lvl w:ilvl="0" w:tplc="FFFFFFFF">
      <w:start w:val="1"/>
      <w:numFmt w:val="decimal"/>
      <w:pStyle w:val="S"/>
      <w:lvlText w:val="Таблица %1."/>
      <w:lvlJc w:val="left"/>
      <w:pPr>
        <w:tabs>
          <w:tab w:val="num" w:pos="1440"/>
        </w:tabs>
        <w:ind w:left="1440" w:hanging="360"/>
      </w:pPr>
      <w:rPr>
        <w:rFonts w:cs="Times New Roman" w:hint="default"/>
        <w:color w:val="auto"/>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0B322F68"/>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316C94"/>
    <w:multiLevelType w:val="hybridMultilevel"/>
    <w:tmpl w:val="F1029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932617"/>
    <w:multiLevelType w:val="multilevel"/>
    <w:tmpl w:val="0E90FA68"/>
    <w:styleLink w:val="a0"/>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EC550DD"/>
    <w:multiLevelType w:val="hybridMultilevel"/>
    <w:tmpl w:val="CA8E2140"/>
    <w:lvl w:ilvl="0" w:tplc="E9FC26E6">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E027BB"/>
    <w:multiLevelType w:val="hybridMultilevel"/>
    <w:tmpl w:val="B6A8E476"/>
    <w:lvl w:ilvl="0" w:tplc="FFFFFFFF">
      <w:start w:val="1"/>
      <w:numFmt w:val="decimal"/>
      <w:pStyle w:val="S3"/>
      <w:lvlText w:val="%1)"/>
      <w:lvlJc w:val="left"/>
      <w:pPr>
        <w:tabs>
          <w:tab w:val="num" w:pos="1188"/>
        </w:tabs>
        <w:ind w:firstLine="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EE22CF"/>
    <w:multiLevelType w:val="hybridMultilevel"/>
    <w:tmpl w:val="29D4F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272F5C"/>
    <w:multiLevelType w:val="hybridMultilevel"/>
    <w:tmpl w:val="6122DDD6"/>
    <w:lvl w:ilvl="0" w:tplc="FFFFFFFF">
      <w:start w:val="1"/>
      <w:numFmt w:val="bullet"/>
      <w:pStyle w:val="a1"/>
      <w:lvlText w:val=""/>
      <w:lvlJc w:val="left"/>
      <w:pPr>
        <w:ind w:left="1211"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C0B7994"/>
    <w:multiLevelType w:val="multilevel"/>
    <w:tmpl w:val="04190023"/>
    <w:styleLink w:val="2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8" w15:restartNumberingAfterBreak="0">
    <w:nsid w:val="211726E1"/>
    <w:multiLevelType w:val="hybridMultilevel"/>
    <w:tmpl w:val="4B2E83CC"/>
    <w:lvl w:ilvl="0" w:tplc="A538F41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865A8F"/>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E45C5A"/>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30F51"/>
    <w:multiLevelType w:val="hybridMultilevel"/>
    <w:tmpl w:val="CED0A5C8"/>
    <w:lvl w:ilvl="0" w:tplc="F7D083F4">
      <w:start w:val="1"/>
      <w:numFmt w:val="decimal"/>
      <w:suff w:val="nothing"/>
      <w:lvlText w:val="%1"/>
      <w:lvlJc w:val="left"/>
      <w:pPr>
        <w:ind w:left="0" w:firstLine="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F56F22"/>
    <w:multiLevelType w:val="hybridMultilevel"/>
    <w:tmpl w:val="0BC4D380"/>
    <w:lvl w:ilvl="0" w:tplc="FFFFFFFF">
      <w:start w:val="1"/>
      <w:numFmt w:val="decimal"/>
      <w:pStyle w:val="10"/>
      <w:lvlText w:val="Рисунок %1"/>
      <w:lvlJc w:val="right"/>
      <w:pPr>
        <w:tabs>
          <w:tab w:val="num" w:pos="4611"/>
        </w:tabs>
        <w:ind w:left="4441" w:hanging="851"/>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3" w15:restartNumberingAfterBreak="0">
    <w:nsid w:val="325647B9"/>
    <w:multiLevelType w:val="hybridMultilevel"/>
    <w:tmpl w:val="CAC80CF8"/>
    <w:lvl w:ilvl="0" w:tplc="6E1CC85A">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E41902"/>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2536D0"/>
    <w:multiLevelType w:val="hybridMultilevel"/>
    <w:tmpl w:val="E482FB90"/>
    <w:lvl w:ilvl="0" w:tplc="FFFFFFFF">
      <w:start w:val="1"/>
      <w:numFmt w:val="decimal"/>
      <w:pStyle w:val="22"/>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6" w15:restartNumberingAfterBreak="0">
    <w:nsid w:val="3BC657BE"/>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1C2EA7"/>
    <w:multiLevelType w:val="hybridMultilevel"/>
    <w:tmpl w:val="E3549766"/>
    <w:styleLink w:val="11"/>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FCC37AC"/>
    <w:multiLevelType w:val="singleLevel"/>
    <w:tmpl w:val="0B0E89A2"/>
    <w:lvl w:ilvl="0">
      <w:start w:val="1"/>
      <w:numFmt w:val="bullet"/>
      <w:pStyle w:val="a2"/>
      <w:lvlText w:val=""/>
      <w:lvlJc w:val="left"/>
      <w:pPr>
        <w:tabs>
          <w:tab w:val="num" w:pos="1211"/>
        </w:tabs>
        <w:ind w:firstLine="851"/>
      </w:pPr>
      <w:rPr>
        <w:rFonts w:ascii="Symbol" w:hAnsi="Symbol" w:hint="default"/>
      </w:rPr>
    </w:lvl>
  </w:abstractNum>
  <w:abstractNum w:abstractNumId="29" w15:restartNumberingAfterBreak="0">
    <w:nsid w:val="40C87371"/>
    <w:multiLevelType w:val="hybridMultilevel"/>
    <w:tmpl w:val="18EEE53E"/>
    <w:lvl w:ilvl="0" w:tplc="FFFFFFFF">
      <w:start w:val="1"/>
      <w:numFmt w:val="decimal"/>
      <w:pStyle w:val="a3"/>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30" w15:restartNumberingAfterBreak="0">
    <w:nsid w:val="41CC7886"/>
    <w:multiLevelType w:val="hybridMultilevel"/>
    <w:tmpl w:val="D400BB88"/>
    <w:lvl w:ilvl="0" w:tplc="FFFFFFFF">
      <w:start w:val="1"/>
      <w:numFmt w:val="decimal"/>
      <w:pStyle w:val="a4"/>
      <w:lvlText w:val="%1."/>
      <w:lvlJc w:val="left"/>
      <w:pPr>
        <w:tabs>
          <w:tab w:val="num" w:pos="1134"/>
        </w:tabs>
        <w:ind w:firstLine="794"/>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2" w15:restartNumberingAfterBreak="0">
    <w:nsid w:val="423A7D2B"/>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643F15"/>
    <w:multiLevelType w:val="hybridMultilevel"/>
    <w:tmpl w:val="51220E92"/>
    <w:styleLink w:val="1ai"/>
    <w:lvl w:ilvl="0" w:tplc="B9D0CEF4">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15:restartNumberingAfterBreak="0">
    <w:nsid w:val="4A2F353E"/>
    <w:multiLevelType w:val="hybridMultilevel"/>
    <w:tmpl w:val="C1D0C1FA"/>
    <w:lvl w:ilvl="0" w:tplc="7424F0C8">
      <w:start w:val="1"/>
      <w:numFmt w:val="decimal"/>
      <w:pStyle w:val="S0"/>
      <w:lvlText w:val="Рисунок. %1"/>
      <w:lvlJc w:val="left"/>
      <w:pPr>
        <w:tabs>
          <w:tab w:val="num" w:pos="2149"/>
        </w:tabs>
        <w:ind w:left="2149" w:hanging="360"/>
      </w:pPr>
      <w:rPr>
        <w:rFonts w:cs="Times New Roman" w:hint="default"/>
      </w:rPr>
    </w:lvl>
    <w:lvl w:ilvl="1" w:tplc="B660241C" w:tentative="1">
      <w:start w:val="1"/>
      <w:numFmt w:val="lowerLetter"/>
      <w:lvlText w:val="%2."/>
      <w:lvlJc w:val="left"/>
      <w:pPr>
        <w:tabs>
          <w:tab w:val="num" w:pos="2149"/>
        </w:tabs>
        <w:ind w:left="2149" w:hanging="360"/>
      </w:pPr>
      <w:rPr>
        <w:rFonts w:cs="Times New Roman"/>
      </w:rPr>
    </w:lvl>
    <w:lvl w:ilvl="2" w:tplc="98B4CAD0" w:tentative="1">
      <w:start w:val="1"/>
      <w:numFmt w:val="lowerRoman"/>
      <w:lvlText w:val="%3."/>
      <w:lvlJc w:val="right"/>
      <w:pPr>
        <w:tabs>
          <w:tab w:val="num" w:pos="2869"/>
        </w:tabs>
        <w:ind w:left="2869" w:hanging="180"/>
      </w:pPr>
      <w:rPr>
        <w:rFonts w:cs="Times New Roman"/>
      </w:rPr>
    </w:lvl>
    <w:lvl w:ilvl="3" w:tplc="0562BAFE" w:tentative="1">
      <w:start w:val="1"/>
      <w:numFmt w:val="decimal"/>
      <w:lvlText w:val="%4."/>
      <w:lvlJc w:val="left"/>
      <w:pPr>
        <w:tabs>
          <w:tab w:val="num" w:pos="3589"/>
        </w:tabs>
        <w:ind w:left="3589" w:hanging="360"/>
      </w:pPr>
      <w:rPr>
        <w:rFonts w:cs="Times New Roman"/>
      </w:rPr>
    </w:lvl>
    <w:lvl w:ilvl="4" w:tplc="50B805C4" w:tentative="1">
      <w:start w:val="1"/>
      <w:numFmt w:val="lowerLetter"/>
      <w:lvlText w:val="%5."/>
      <w:lvlJc w:val="left"/>
      <w:pPr>
        <w:tabs>
          <w:tab w:val="num" w:pos="4309"/>
        </w:tabs>
        <w:ind w:left="4309" w:hanging="360"/>
      </w:pPr>
      <w:rPr>
        <w:rFonts w:cs="Times New Roman"/>
      </w:rPr>
    </w:lvl>
    <w:lvl w:ilvl="5" w:tplc="8034B08E" w:tentative="1">
      <w:start w:val="1"/>
      <w:numFmt w:val="lowerRoman"/>
      <w:lvlText w:val="%6."/>
      <w:lvlJc w:val="right"/>
      <w:pPr>
        <w:tabs>
          <w:tab w:val="num" w:pos="5029"/>
        </w:tabs>
        <w:ind w:left="5029" w:hanging="180"/>
      </w:pPr>
      <w:rPr>
        <w:rFonts w:cs="Times New Roman"/>
      </w:rPr>
    </w:lvl>
    <w:lvl w:ilvl="6" w:tplc="E9D65A32" w:tentative="1">
      <w:start w:val="1"/>
      <w:numFmt w:val="decimal"/>
      <w:lvlText w:val="%7."/>
      <w:lvlJc w:val="left"/>
      <w:pPr>
        <w:tabs>
          <w:tab w:val="num" w:pos="5749"/>
        </w:tabs>
        <w:ind w:left="5749" w:hanging="360"/>
      </w:pPr>
      <w:rPr>
        <w:rFonts w:cs="Times New Roman"/>
      </w:rPr>
    </w:lvl>
    <w:lvl w:ilvl="7" w:tplc="8B92F75E" w:tentative="1">
      <w:start w:val="1"/>
      <w:numFmt w:val="lowerLetter"/>
      <w:lvlText w:val="%8."/>
      <w:lvlJc w:val="left"/>
      <w:pPr>
        <w:tabs>
          <w:tab w:val="num" w:pos="6469"/>
        </w:tabs>
        <w:ind w:left="6469" w:hanging="360"/>
      </w:pPr>
      <w:rPr>
        <w:rFonts w:cs="Times New Roman"/>
      </w:rPr>
    </w:lvl>
    <w:lvl w:ilvl="8" w:tplc="7E006032" w:tentative="1">
      <w:start w:val="1"/>
      <w:numFmt w:val="lowerRoman"/>
      <w:lvlText w:val="%9."/>
      <w:lvlJc w:val="right"/>
      <w:pPr>
        <w:tabs>
          <w:tab w:val="num" w:pos="7189"/>
        </w:tabs>
        <w:ind w:left="7189" w:hanging="180"/>
      </w:pPr>
      <w:rPr>
        <w:rFonts w:cs="Times New Roman"/>
      </w:rPr>
    </w:lvl>
  </w:abstractNum>
  <w:abstractNum w:abstractNumId="35" w15:restartNumberingAfterBreak="0">
    <w:nsid w:val="4BA254BE"/>
    <w:multiLevelType w:val="hybridMultilevel"/>
    <w:tmpl w:val="ECC6EF58"/>
    <w:styleLink w:val="1111111"/>
    <w:lvl w:ilvl="0" w:tplc="FFFFFFFF">
      <w:start w:val="3"/>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D163B7"/>
    <w:multiLevelType w:val="multilevel"/>
    <w:tmpl w:val="A2BC9C8C"/>
    <w:styleLink w:val="111111"/>
    <w:lvl w:ilvl="0">
      <w:start w:val="1"/>
      <w:numFmt w:val="decimal"/>
      <w:pStyle w:val="a5"/>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4ED456AD"/>
    <w:multiLevelType w:val="hybridMultilevel"/>
    <w:tmpl w:val="DBE44C26"/>
    <w:lvl w:ilvl="0" w:tplc="FFFFFFFF">
      <w:start w:val="1"/>
      <w:numFmt w:val="decimal"/>
      <w:pStyle w:val="23"/>
      <w:lvlText w:val="4.%1."/>
      <w:lvlJc w:val="left"/>
      <w:pPr>
        <w:ind w:left="2149" w:hanging="360"/>
      </w:pPr>
      <w:rPr>
        <w:rFonts w:cs="Times New Roman" w:hint="default"/>
      </w:rPr>
    </w:lvl>
    <w:lvl w:ilvl="1" w:tplc="FFFFFFFF" w:tentative="1">
      <w:start w:val="1"/>
      <w:numFmt w:val="lowerLetter"/>
      <w:lvlText w:val="%2."/>
      <w:lvlJc w:val="left"/>
      <w:pPr>
        <w:ind w:left="2869" w:hanging="360"/>
      </w:pPr>
      <w:rPr>
        <w:rFonts w:cs="Times New Roman"/>
      </w:rPr>
    </w:lvl>
    <w:lvl w:ilvl="2" w:tplc="FFFFFFFF" w:tentative="1">
      <w:start w:val="1"/>
      <w:numFmt w:val="lowerRoman"/>
      <w:lvlText w:val="%3."/>
      <w:lvlJc w:val="right"/>
      <w:pPr>
        <w:ind w:left="3589" w:hanging="180"/>
      </w:pPr>
      <w:rPr>
        <w:rFonts w:cs="Times New Roman"/>
      </w:rPr>
    </w:lvl>
    <w:lvl w:ilvl="3" w:tplc="FFFFFFFF" w:tentative="1">
      <w:start w:val="1"/>
      <w:numFmt w:val="decimal"/>
      <w:lvlText w:val="%4."/>
      <w:lvlJc w:val="left"/>
      <w:pPr>
        <w:ind w:left="4309" w:hanging="360"/>
      </w:pPr>
      <w:rPr>
        <w:rFonts w:cs="Times New Roman"/>
      </w:rPr>
    </w:lvl>
    <w:lvl w:ilvl="4" w:tplc="FFFFFFFF" w:tentative="1">
      <w:start w:val="1"/>
      <w:numFmt w:val="lowerLetter"/>
      <w:lvlText w:val="%5."/>
      <w:lvlJc w:val="left"/>
      <w:pPr>
        <w:ind w:left="5029" w:hanging="360"/>
      </w:pPr>
      <w:rPr>
        <w:rFonts w:cs="Times New Roman"/>
      </w:rPr>
    </w:lvl>
    <w:lvl w:ilvl="5" w:tplc="FFFFFFFF" w:tentative="1">
      <w:start w:val="1"/>
      <w:numFmt w:val="lowerRoman"/>
      <w:lvlText w:val="%6."/>
      <w:lvlJc w:val="right"/>
      <w:pPr>
        <w:ind w:left="5749" w:hanging="180"/>
      </w:pPr>
      <w:rPr>
        <w:rFonts w:cs="Times New Roman"/>
      </w:rPr>
    </w:lvl>
    <w:lvl w:ilvl="6" w:tplc="FFFFFFFF" w:tentative="1">
      <w:start w:val="1"/>
      <w:numFmt w:val="decimal"/>
      <w:lvlText w:val="%7."/>
      <w:lvlJc w:val="left"/>
      <w:pPr>
        <w:ind w:left="6469" w:hanging="360"/>
      </w:pPr>
      <w:rPr>
        <w:rFonts w:cs="Times New Roman"/>
      </w:rPr>
    </w:lvl>
    <w:lvl w:ilvl="7" w:tplc="FFFFFFFF" w:tentative="1">
      <w:start w:val="1"/>
      <w:numFmt w:val="lowerLetter"/>
      <w:lvlText w:val="%8."/>
      <w:lvlJc w:val="left"/>
      <w:pPr>
        <w:ind w:left="7189" w:hanging="360"/>
      </w:pPr>
      <w:rPr>
        <w:rFonts w:cs="Times New Roman"/>
      </w:rPr>
    </w:lvl>
    <w:lvl w:ilvl="8" w:tplc="FFFFFFFF" w:tentative="1">
      <w:start w:val="1"/>
      <w:numFmt w:val="lowerRoman"/>
      <w:lvlText w:val="%9."/>
      <w:lvlJc w:val="right"/>
      <w:pPr>
        <w:ind w:left="7909" w:hanging="180"/>
      </w:pPr>
      <w:rPr>
        <w:rFonts w:cs="Times New Roman"/>
      </w:rPr>
    </w:lvl>
  </w:abstractNum>
  <w:abstractNum w:abstractNumId="39" w15:restartNumberingAfterBreak="0">
    <w:nsid w:val="59E60585"/>
    <w:multiLevelType w:val="hybridMultilevel"/>
    <w:tmpl w:val="E78C7934"/>
    <w:lvl w:ilvl="0" w:tplc="FFFFFFFF">
      <w:start w:val="1"/>
      <w:numFmt w:val="bullet"/>
      <w:lvlText w:val=""/>
      <w:lvlJc w:val="left"/>
      <w:pPr>
        <w:tabs>
          <w:tab w:val="num" w:pos="3346"/>
        </w:tabs>
        <w:ind w:left="3346" w:hanging="360"/>
      </w:pPr>
      <w:rPr>
        <w:rFonts w:ascii="Symbol" w:hAnsi="Symbol" w:hint="default"/>
        <w:color w:val="auto"/>
      </w:rPr>
    </w:lvl>
    <w:lvl w:ilvl="1" w:tplc="FFFFFFFF">
      <w:start w:val="1"/>
      <w:numFmt w:val="bullet"/>
      <w:pStyle w:val="12"/>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652F7CE8"/>
    <w:multiLevelType w:val="hybridMultilevel"/>
    <w:tmpl w:val="36FA9736"/>
    <w:lvl w:ilvl="0" w:tplc="04190005">
      <w:start w:val="1"/>
      <w:numFmt w:val="bullet"/>
      <w:lvlText w:val=""/>
      <w:lvlJc w:val="left"/>
      <w:pPr>
        <w:tabs>
          <w:tab w:val="num" w:pos="1485"/>
        </w:tabs>
        <w:ind w:left="1485" w:hanging="360"/>
      </w:pPr>
      <w:rPr>
        <w:rFonts w:ascii="Wingdings" w:hAnsi="Wingdings" w:hint="default"/>
        <w:b/>
      </w:rPr>
    </w:lvl>
    <w:lvl w:ilvl="1" w:tplc="04190001">
      <w:start w:val="1"/>
      <w:numFmt w:val="bullet"/>
      <w:lvlText w:val=""/>
      <w:lvlJc w:val="left"/>
      <w:pPr>
        <w:tabs>
          <w:tab w:val="num" w:pos="2149"/>
        </w:tabs>
        <w:ind w:left="2149" w:hanging="360"/>
      </w:pPr>
      <w:rPr>
        <w:rFonts w:ascii="Symbol" w:hAnsi="Symbol" w:hint="default"/>
      </w:rPr>
    </w:lvl>
    <w:lvl w:ilvl="2" w:tplc="5296C9EE">
      <w:start w:val="1"/>
      <w:numFmt w:val="bullet"/>
      <w:lvlText w:val=""/>
      <w:lvlJc w:val="left"/>
      <w:pPr>
        <w:tabs>
          <w:tab w:val="num" w:pos="3049"/>
        </w:tabs>
        <w:ind w:left="3049" w:hanging="360"/>
      </w:pPr>
      <w:rPr>
        <w:rFonts w:ascii="Symbol" w:hAnsi="Symbol" w:hint="default"/>
        <w:b/>
      </w:r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1" w15:restartNumberingAfterBreak="0">
    <w:nsid w:val="65E53F4A"/>
    <w:multiLevelType w:val="hybridMultilevel"/>
    <w:tmpl w:val="1D84BFCE"/>
    <w:lvl w:ilvl="0" w:tplc="FBD0E836">
      <w:start w:val="1"/>
      <w:numFmt w:val="decimal"/>
      <w:suff w:val="nothing"/>
      <w:lvlText w:val="%1"/>
      <w:lvlJc w:val="left"/>
      <w:pPr>
        <w:ind w:left="0" w:firstLine="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77F2F1A"/>
    <w:multiLevelType w:val="hybridMultilevel"/>
    <w:tmpl w:val="D1AA1F62"/>
    <w:lvl w:ilvl="0" w:tplc="9CA85A9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91678"/>
    <w:multiLevelType w:val="hybridMultilevel"/>
    <w:tmpl w:val="FE9E9874"/>
    <w:lvl w:ilvl="0" w:tplc="B686DFB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CE6E65"/>
    <w:multiLevelType w:val="hybridMultilevel"/>
    <w:tmpl w:val="CCD229F4"/>
    <w:lvl w:ilvl="0" w:tplc="FFFFFFFF">
      <w:start w:val="1"/>
      <w:numFmt w:val="bullet"/>
      <w:pStyle w:val="a6"/>
      <w:lvlText w:val=""/>
      <w:lvlJc w:val="left"/>
      <w:pPr>
        <w:tabs>
          <w:tab w:val="num" w:pos="218"/>
        </w:tabs>
        <w:ind w:left="-349" w:firstLine="70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9538AD"/>
    <w:multiLevelType w:val="hybridMultilevel"/>
    <w:tmpl w:val="ED4E5164"/>
    <w:lvl w:ilvl="0" w:tplc="FF1C6CB0">
      <w:start w:val="1"/>
      <w:numFmt w:val="decimal"/>
      <w:suff w:val="nothing"/>
      <w:lvlText w:val="%1."/>
      <w:lvlJc w:val="left"/>
      <w:pPr>
        <w:ind w:left="0" w:firstLine="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52D18AA"/>
    <w:multiLevelType w:val="hybridMultilevel"/>
    <w:tmpl w:val="CAC80CF8"/>
    <w:lvl w:ilvl="0" w:tplc="6E1CC85A">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FC1D43"/>
    <w:multiLevelType w:val="hybridMultilevel"/>
    <w:tmpl w:val="938E5D0A"/>
    <w:lvl w:ilvl="0" w:tplc="B686DFB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C541EE"/>
    <w:multiLevelType w:val="hybridMultilevel"/>
    <w:tmpl w:val="DF64C174"/>
    <w:lvl w:ilvl="0" w:tplc="FFFFFFFF">
      <w:start w:val="1"/>
      <w:numFmt w:val="decimal"/>
      <w:pStyle w:val="13"/>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392A14"/>
    <w:multiLevelType w:val="hybridMultilevel"/>
    <w:tmpl w:val="FA7E4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8CB5775"/>
    <w:multiLevelType w:val="multilevel"/>
    <w:tmpl w:val="F11098AC"/>
    <w:lvl w:ilvl="0">
      <w:start w:val="1"/>
      <w:numFmt w:val="decimal"/>
      <w:lvlText w:val="%1."/>
      <w:lvlJc w:val="left"/>
      <w:pPr>
        <w:ind w:left="720" w:hanging="360"/>
      </w:pPr>
      <w:rPr>
        <w:rFonts w:hint="default"/>
      </w:rPr>
    </w:lvl>
    <w:lvl w:ilvl="1">
      <w:start w:val="1"/>
      <w:numFmt w:val="decimal"/>
      <w:isLgl/>
      <w:lvlText w:val="%1.%2."/>
      <w:lvlJc w:val="left"/>
      <w:pPr>
        <w:ind w:left="1063" w:hanging="60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51" w15:restartNumberingAfterBreak="0">
    <w:nsid w:val="7C1E582E"/>
    <w:multiLevelType w:val="hybridMultilevel"/>
    <w:tmpl w:val="CAC80CF8"/>
    <w:lvl w:ilvl="0" w:tplc="6E1CC85A">
      <w:start w:val="1"/>
      <w:numFmt w:val="decimal"/>
      <w:suff w:val="nothing"/>
      <w:lvlText w:val="%1"/>
      <w:lvlJc w:val="center"/>
      <w:pPr>
        <w:ind w:left="142" w:firstLine="0"/>
      </w:pPr>
      <w:rPr>
        <w:rFonts w:hint="default"/>
        <w:b w:val="0"/>
        <w:i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28"/>
  </w:num>
  <w:num w:numId="2">
    <w:abstractNumId w:val="16"/>
  </w:num>
  <w:num w:numId="3">
    <w:abstractNumId w:val="14"/>
  </w:num>
  <w:num w:numId="4">
    <w:abstractNumId w:val="29"/>
  </w:num>
  <w:num w:numId="5">
    <w:abstractNumId w:val="30"/>
  </w:num>
  <w:num w:numId="6">
    <w:abstractNumId w:val="36"/>
  </w:num>
  <w:num w:numId="7">
    <w:abstractNumId w:val="33"/>
  </w:num>
  <w:num w:numId="8">
    <w:abstractNumId w:val="35"/>
  </w:num>
  <w:num w:numId="9">
    <w:abstractNumId w:val="39"/>
  </w:num>
  <w:num w:numId="10">
    <w:abstractNumId w:val="37"/>
  </w:num>
  <w:num w:numId="11">
    <w:abstractNumId w:val="7"/>
  </w:num>
  <w:num w:numId="12">
    <w:abstractNumId w:val="17"/>
  </w:num>
  <w:num w:numId="13">
    <w:abstractNumId w:val="31"/>
  </w:num>
  <w:num w:numId="14">
    <w:abstractNumId w:val="27"/>
  </w:num>
  <w:num w:numId="15">
    <w:abstractNumId w:val="22"/>
  </w:num>
  <w:num w:numId="16">
    <w:abstractNumId w:val="48"/>
  </w:num>
  <w:num w:numId="17">
    <w:abstractNumId w:val="34"/>
  </w:num>
  <w:num w:numId="18">
    <w:abstractNumId w:val="9"/>
  </w:num>
  <w:num w:numId="19">
    <w:abstractNumId w:val="25"/>
  </w:num>
  <w:num w:numId="20">
    <w:abstractNumId w:val="38"/>
  </w:num>
  <w:num w:numId="21">
    <w:abstractNumId w:val="12"/>
  </w:num>
  <w:num w:numId="22">
    <w:abstractNumId w:val="44"/>
  </w:num>
  <w:num w:numId="23">
    <w:abstractNumId w:val="5"/>
  </w:num>
  <w:num w:numId="24">
    <w:abstractNumId w:val="8"/>
  </w:num>
  <w:num w:numId="25">
    <w:abstractNumId w:val="47"/>
  </w:num>
  <w:num w:numId="26">
    <w:abstractNumId w:val="18"/>
  </w:num>
  <w:num w:numId="27">
    <w:abstractNumId w:val="20"/>
  </w:num>
  <w:num w:numId="28">
    <w:abstractNumId w:val="41"/>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2"/>
  </w:num>
  <w:num w:numId="32">
    <w:abstractNumId w:val="13"/>
  </w:num>
  <w:num w:numId="33">
    <w:abstractNumId w:val="26"/>
  </w:num>
  <w:num w:numId="34">
    <w:abstractNumId w:val="32"/>
  </w:num>
  <w:num w:numId="35">
    <w:abstractNumId w:val="10"/>
  </w:num>
  <w:num w:numId="36">
    <w:abstractNumId w:val="6"/>
  </w:num>
  <w:num w:numId="37">
    <w:abstractNumId w:val="19"/>
  </w:num>
  <w:num w:numId="38">
    <w:abstractNumId w:val="24"/>
  </w:num>
  <w:num w:numId="39">
    <w:abstractNumId w:val="46"/>
  </w:num>
  <w:num w:numId="40">
    <w:abstractNumId w:val="51"/>
  </w:num>
  <w:num w:numId="41">
    <w:abstractNumId w:val="43"/>
  </w:num>
  <w:num w:numId="42">
    <w:abstractNumId w:val="15"/>
  </w:num>
  <w:num w:numId="43">
    <w:abstractNumId w:val="40"/>
  </w:num>
  <w:num w:numId="44">
    <w:abstractNumId w:val="49"/>
  </w:num>
  <w:num w:numId="45">
    <w:abstractNumId w:val="11"/>
  </w:num>
  <w:num w:numId="46">
    <w:abstractNumId w:val="23"/>
  </w:num>
  <w:num w:numId="47">
    <w:abstractNumId w:val="8"/>
  </w:num>
  <w:num w:numId="48">
    <w:abstractNumId w:val="8"/>
  </w:num>
  <w:num w:numId="49">
    <w:abstractNumId w:val="0"/>
  </w:num>
  <w:num w:numId="50">
    <w:abstractNumId w:val="5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818"/>
    <w:rsid w:val="000000A4"/>
    <w:rsid w:val="000000F3"/>
    <w:rsid w:val="0000047E"/>
    <w:rsid w:val="00000484"/>
    <w:rsid w:val="000004F0"/>
    <w:rsid w:val="00000A33"/>
    <w:rsid w:val="00000C83"/>
    <w:rsid w:val="00000D44"/>
    <w:rsid w:val="00000E27"/>
    <w:rsid w:val="000010C2"/>
    <w:rsid w:val="00001450"/>
    <w:rsid w:val="0000168A"/>
    <w:rsid w:val="000016D1"/>
    <w:rsid w:val="00001902"/>
    <w:rsid w:val="0000195E"/>
    <w:rsid w:val="00001B34"/>
    <w:rsid w:val="00001B78"/>
    <w:rsid w:val="00001B8A"/>
    <w:rsid w:val="00001D75"/>
    <w:rsid w:val="00001F4D"/>
    <w:rsid w:val="00002382"/>
    <w:rsid w:val="000023C4"/>
    <w:rsid w:val="0000242D"/>
    <w:rsid w:val="00002495"/>
    <w:rsid w:val="000026E0"/>
    <w:rsid w:val="00002997"/>
    <w:rsid w:val="000029AC"/>
    <w:rsid w:val="00002AA3"/>
    <w:rsid w:val="00002E6A"/>
    <w:rsid w:val="0000308E"/>
    <w:rsid w:val="00003194"/>
    <w:rsid w:val="000032BC"/>
    <w:rsid w:val="0000331F"/>
    <w:rsid w:val="00003403"/>
    <w:rsid w:val="00003424"/>
    <w:rsid w:val="000035E5"/>
    <w:rsid w:val="000036BB"/>
    <w:rsid w:val="00003BA2"/>
    <w:rsid w:val="00003C33"/>
    <w:rsid w:val="00004250"/>
    <w:rsid w:val="0000457D"/>
    <w:rsid w:val="000045E6"/>
    <w:rsid w:val="0000460B"/>
    <w:rsid w:val="00004661"/>
    <w:rsid w:val="00004725"/>
    <w:rsid w:val="000049EF"/>
    <w:rsid w:val="00004A03"/>
    <w:rsid w:val="00004B47"/>
    <w:rsid w:val="0000530D"/>
    <w:rsid w:val="0000558A"/>
    <w:rsid w:val="0000558C"/>
    <w:rsid w:val="000055A6"/>
    <w:rsid w:val="0000577A"/>
    <w:rsid w:val="00005BAC"/>
    <w:rsid w:val="00005BD7"/>
    <w:rsid w:val="00005D77"/>
    <w:rsid w:val="00006032"/>
    <w:rsid w:val="000062C7"/>
    <w:rsid w:val="000064FC"/>
    <w:rsid w:val="000065B1"/>
    <w:rsid w:val="00006888"/>
    <w:rsid w:val="0000692C"/>
    <w:rsid w:val="00006AD0"/>
    <w:rsid w:val="00006C48"/>
    <w:rsid w:val="00006D51"/>
    <w:rsid w:val="00007461"/>
    <w:rsid w:val="00007673"/>
    <w:rsid w:val="00007A47"/>
    <w:rsid w:val="00007B9D"/>
    <w:rsid w:val="00007CAA"/>
    <w:rsid w:val="00007FF8"/>
    <w:rsid w:val="00010267"/>
    <w:rsid w:val="0001049B"/>
    <w:rsid w:val="000105E1"/>
    <w:rsid w:val="00010D0A"/>
    <w:rsid w:val="00011052"/>
    <w:rsid w:val="00011176"/>
    <w:rsid w:val="000111BD"/>
    <w:rsid w:val="00011757"/>
    <w:rsid w:val="00011A96"/>
    <w:rsid w:val="00011CD2"/>
    <w:rsid w:val="0001215F"/>
    <w:rsid w:val="000129D4"/>
    <w:rsid w:val="00012B97"/>
    <w:rsid w:val="00012E02"/>
    <w:rsid w:val="00012E7C"/>
    <w:rsid w:val="00012F94"/>
    <w:rsid w:val="000133DB"/>
    <w:rsid w:val="0001355C"/>
    <w:rsid w:val="000137C3"/>
    <w:rsid w:val="000137EB"/>
    <w:rsid w:val="0001388C"/>
    <w:rsid w:val="000139B3"/>
    <w:rsid w:val="00013A51"/>
    <w:rsid w:val="00013B67"/>
    <w:rsid w:val="00014276"/>
    <w:rsid w:val="000144D6"/>
    <w:rsid w:val="000147B5"/>
    <w:rsid w:val="00014A39"/>
    <w:rsid w:val="00014B10"/>
    <w:rsid w:val="00014BC2"/>
    <w:rsid w:val="00014D1E"/>
    <w:rsid w:val="00014D5E"/>
    <w:rsid w:val="000151D3"/>
    <w:rsid w:val="00015232"/>
    <w:rsid w:val="00015320"/>
    <w:rsid w:val="000156A7"/>
    <w:rsid w:val="0001582A"/>
    <w:rsid w:val="00015875"/>
    <w:rsid w:val="0001598F"/>
    <w:rsid w:val="000159E0"/>
    <w:rsid w:val="00015C9E"/>
    <w:rsid w:val="00015F85"/>
    <w:rsid w:val="00016391"/>
    <w:rsid w:val="00016453"/>
    <w:rsid w:val="000165F2"/>
    <w:rsid w:val="00016972"/>
    <w:rsid w:val="00016C78"/>
    <w:rsid w:val="00016DA6"/>
    <w:rsid w:val="0001711B"/>
    <w:rsid w:val="00017122"/>
    <w:rsid w:val="00017417"/>
    <w:rsid w:val="0001744B"/>
    <w:rsid w:val="000175EB"/>
    <w:rsid w:val="00017605"/>
    <w:rsid w:val="000176A7"/>
    <w:rsid w:val="00017845"/>
    <w:rsid w:val="000178F6"/>
    <w:rsid w:val="00017C44"/>
    <w:rsid w:val="00017D5C"/>
    <w:rsid w:val="0002017E"/>
    <w:rsid w:val="00020BD2"/>
    <w:rsid w:val="00020C62"/>
    <w:rsid w:val="00020C6E"/>
    <w:rsid w:val="00021305"/>
    <w:rsid w:val="00021962"/>
    <w:rsid w:val="00021A22"/>
    <w:rsid w:val="000221C8"/>
    <w:rsid w:val="00022341"/>
    <w:rsid w:val="000223C6"/>
    <w:rsid w:val="0002278F"/>
    <w:rsid w:val="00022835"/>
    <w:rsid w:val="00022898"/>
    <w:rsid w:val="000229E1"/>
    <w:rsid w:val="00022AA0"/>
    <w:rsid w:val="00022DB5"/>
    <w:rsid w:val="00022FDD"/>
    <w:rsid w:val="000233A0"/>
    <w:rsid w:val="000233ED"/>
    <w:rsid w:val="000235E6"/>
    <w:rsid w:val="00023610"/>
    <w:rsid w:val="0002365F"/>
    <w:rsid w:val="00023D4F"/>
    <w:rsid w:val="00023D63"/>
    <w:rsid w:val="00023FD8"/>
    <w:rsid w:val="000240E8"/>
    <w:rsid w:val="000243A9"/>
    <w:rsid w:val="000243D4"/>
    <w:rsid w:val="00024546"/>
    <w:rsid w:val="0002459D"/>
    <w:rsid w:val="00024672"/>
    <w:rsid w:val="00024809"/>
    <w:rsid w:val="00024889"/>
    <w:rsid w:val="000249D7"/>
    <w:rsid w:val="000249E0"/>
    <w:rsid w:val="00024DA3"/>
    <w:rsid w:val="00024FCC"/>
    <w:rsid w:val="00025028"/>
    <w:rsid w:val="00025495"/>
    <w:rsid w:val="0002555B"/>
    <w:rsid w:val="00025591"/>
    <w:rsid w:val="00025A10"/>
    <w:rsid w:val="00025D44"/>
    <w:rsid w:val="00025DCF"/>
    <w:rsid w:val="0002614C"/>
    <w:rsid w:val="00026875"/>
    <w:rsid w:val="00026C77"/>
    <w:rsid w:val="00026CAD"/>
    <w:rsid w:val="00026D39"/>
    <w:rsid w:val="0002708C"/>
    <w:rsid w:val="00027116"/>
    <w:rsid w:val="000272D0"/>
    <w:rsid w:val="0002742F"/>
    <w:rsid w:val="000274F5"/>
    <w:rsid w:val="00027717"/>
    <w:rsid w:val="000278B2"/>
    <w:rsid w:val="00027A77"/>
    <w:rsid w:val="00027E95"/>
    <w:rsid w:val="00027F1B"/>
    <w:rsid w:val="00030007"/>
    <w:rsid w:val="000302DD"/>
    <w:rsid w:val="00030590"/>
    <w:rsid w:val="00030DF4"/>
    <w:rsid w:val="0003100D"/>
    <w:rsid w:val="000312EF"/>
    <w:rsid w:val="000313F1"/>
    <w:rsid w:val="00031416"/>
    <w:rsid w:val="00031593"/>
    <w:rsid w:val="00031932"/>
    <w:rsid w:val="00031960"/>
    <w:rsid w:val="00031A3A"/>
    <w:rsid w:val="00031AE0"/>
    <w:rsid w:val="00031EBC"/>
    <w:rsid w:val="00031F77"/>
    <w:rsid w:val="00031F9B"/>
    <w:rsid w:val="0003233F"/>
    <w:rsid w:val="00032577"/>
    <w:rsid w:val="0003290D"/>
    <w:rsid w:val="00032D30"/>
    <w:rsid w:val="000339CB"/>
    <w:rsid w:val="00033D38"/>
    <w:rsid w:val="00033D8F"/>
    <w:rsid w:val="00033E2B"/>
    <w:rsid w:val="00034035"/>
    <w:rsid w:val="00034188"/>
    <w:rsid w:val="000341DC"/>
    <w:rsid w:val="00034318"/>
    <w:rsid w:val="000343E5"/>
    <w:rsid w:val="00034673"/>
    <w:rsid w:val="00034760"/>
    <w:rsid w:val="00034763"/>
    <w:rsid w:val="0003496C"/>
    <w:rsid w:val="00034A7F"/>
    <w:rsid w:val="00034DFE"/>
    <w:rsid w:val="00035C4E"/>
    <w:rsid w:val="00036536"/>
    <w:rsid w:val="000365FB"/>
    <w:rsid w:val="000367F2"/>
    <w:rsid w:val="00036F3D"/>
    <w:rsid w:val="000372F9"/>
    <w:rsid w:val="00037425"/>
    <w:rsid w:val="000374EE"/>
    <w:rsid w:val="0003756C"/>
    <w:rsid w:val="00037904"/>
    <w:rsid w:val="00037905"/>
    <w:rsid w:val="00037D85"/>
    <w:rsid w:val="000400D8"/>
    <w:rsid w:val="00040468"/>
    <w:rsid w:val="000406CD"/>
    <w:rsid w:val="000407D2"/>
    <w:rsid w:val="00040905"/>
    <w:rsid w:val="00040CC9"/>
    <w:rsid w:val="00041229"/>
    <w:rsid w:val="00041341"/>
    <w:rsid w:val="00041CA4"/>
    <w:rsid w:val="00041F51"/>
    <w:rsid w:val="000422F5"/>
    <w:rsid w:val="0004266E"/>
    <w:rsid w:val="00042999"/>
    <w:rsid w:val="00042A77"/>
    <w:rsid w:val="00042CF6"/>
    <w:rsid w:val="00042D8C"/>
    <w:rsid w:val="00042DD9"/>
    <w:rsid w:val="0004304D"/>
    <w:rsid w:val="000435B6"/>
    <w:rsid w:val="00043805"/>
    <w:rsid w:val="000440DF"/>
    <w:rsid w:val="000442FD"/>
    <w:rsid w:val="000444F1"/>
    <w:rsid w:val="000445AC"/>
    <w:rsid w:val="000446D9"/>
    <w:rsid w:val="00044A6A"/>
    <w:rsid w:val="00044A77"/>
    <w:rsid w:val="00044E98"/>
    <w:rsid w:val="00044F8E"/>
    <w:rsid w:val="00045585"/>
    <w:rsid w:val="000456A7"/>
    <w:rsid w:val="000456CF"/>
    <w:rsid w:val="0004587B"/>
    <w:rsid w:val="0004588F"/>
    <w:rsid w:val="00045C67"/>
    <w:rsid w:val="00045D6C"/>
    <w:rsid w:val="00045EEF"/>
    <w:rsid w:val="00045F52"/>
    <w:rsid w:val="0004660C"/>
    <w:rsid w:val="000468D5"/>
    <w:rsid w:val="00046A18"/>
    <w:rsid w:val="00046B77"/>
    <w:rsid w:val="00046E3B"/>
    <w:rsid w:val="00046EA0"/>
    <w:rsid w:val="0004707D"/>
    <w:rsid w:val="00047080"/>
    <w:rsid w:val="0004720B"/>
    <w:rsid w:val="00047291"/>
    <w:rsid w:val="000472AA"/>
    <w:rsid w:val="00047477"/>
    <w:rsid w:val="0004758E"/>
    <w:rsid w:val="0004773F"/>
    <w:rsid w:val="000479F0"/>
    <w:rsid w:val="000479F4"/>
    <w:rsid w:val="00047E12"/>
    <w:rsid w:val="00050246"/>
    <w:rsid w:val="000506F0"/>
    <w:rsid w:val="000507F5"/>
    <w:rsid w:val="000517C4"/>
    <w:rsid w:val="000518C8"/>
    <w:rsid w:val="00051C6B"/>
    <w:rsid w:val="00051C86"/>
    <w:rsid w:val="00051F8B"/>
    <w:rsid w:val="0005201C"/>
    <w:rsid w:val="00052780"/>
    <w:rsid w:val="00052B32"/>
    <w:rsid w:val="00052D6A"/>
    <w:rsid w:val="00053051"/>
    <w:rsid w:val="0005305B"/>
    <w:rsid w:val="00053620"/>
    <w:rsid w:val="00053785"/>
    <w:rsid w:val="00053B0F"/>
    <w:rsid w:val="00053B30"/>
    <w:rsid w:val="00053BCC"/>
    <w:rsid w:val="00053C36"/>
    <w:rsid w:val="00053CC1"/>
    <w:rsid w:val="00053CF8"/>
    <w:rsid w:val="00053E4B"/>
    <w:rsid w:val="00053F59"/>
    <w:rsid w:val="00053FDA"/>
    <w:rsid w:val="000540BE"/>
    <w:rsid w:val="00054292"/>
    <w:rsid w:val="00054315"/>
    <w:rsid w:val="000548A1"/>
    <w:rsid w:val="00054DD3"/>
    <w:rsid w:val="00054ED4"/>
    <w:rsid w:val="00054FF2"/>
    <w:rsid w:val="00055103"/>
    <w:rsid w:val="00055831"/>
    <w:rsid w:val="00055B48"/>
    <w:rsid w:val="00055C27"/>
    <w:rsid w:val="00055D8B"/>
    <w:rsid w:val="00055D92"/>
    <w:rsid w:val="00056255"/>
    <w:rsid w:val="00056441"/>
    <w:rsid w:val="00056823"/>
    <w:rsid w:val="000569C0"/>
    <w:rsid w:val="000569F0"/>
    <w:rsid w:val="00056B4A"/>
    <w:rsid w:val="00056D12"/>
    <w:rsid w:val="00056DE5"/>
    <w:rsid w:val="000573A6"/>
    <w:rsid w:val="0005745A"/>
    <w:rsid w:val="00057A1E"/>
    <w:rsid w:val="00057C8A"/>
    <w:rsid w:val="00057F35"/>
    <w:rsid w:val="00057F3B"/>
    <w:rsid w:val="00060F70"/>
    <w:rsid w:val="0006135A"/>
    <w:rsid w:val="0006197B"/>
    <w:rsid w:val="00061CBC"/>
    <w:rsid w:val="00061E85"/>
    <w:rsid w:val="00061F86"/>
    <w:rsid w:val="00061FE9"/>
    <w:rsid w:val="000621D4"/>
    <w:rsid w:val="000626EF"/>
    <w:rsid w:val="00062FBF"/>
    <w:rsid w:val="0006309B"/>
    <w:rsid w:val="000630AD"/>
    <w:rsid w:val="000634D6"/>
    <w:rsid w:val="00063951"/>
    <w:rsid w:val="000639A8"/>
    <w:rsid w:val="00063D75"/>
    <w:rsid w:val="00063DE0"/>
    <w:rsid w:val="00063E60"/>
    <w:rsid w:val="00064021"/>
    <w:rsid w:val="000640C2"/>
    <w:rsid w:val="0006449E"/>
    <w:rsid w:val="000644DC"/>
    <w:rsid w:val="00064698"/>
    <w:rsid w:val="00064900"/>
    <w:rsid w:val="0006496A"/>
    <w:rsid w:val="00064A6B"/>
    <w:rsid w:val="00064ABE"/>
    <w:rsid w:val="00064ACC"/>
    <w:rsid w:val="00064AD8"/>
    <w:rsid w:val="000650BE"/>
    <w:rsid w:val="00065101"/>
    <w:rsid w:val="000652B7"/>
    <w:rsid w:val="000653A4"/>
    <w:rsid w:val="000658CF"/>
    <w:rsid w:val="00065AC3"/>
    <w:rsid w:val="00065B4A"/>
    <w:rsid w:val="00065C89"/>
    <w:rsid w:val="00065DF8"/>
    <w:rsid w:val="0006613E"/>
    <w:rsid w:val="000661ED"/>
    <w:rsid w:val="00066209"/>
    <w:rsid w:val="00066576"/>
    <w:rsid w:val="00066860"/>
    <w:rsid w:val="00066AB8"/>
    <w:rsid w:val="00066C97"/>
    <w:rsid w:val="00066E7E"/>
    <w:rsid w:val="00066E92"/>
    <w:rsid w:val="0006729A"/>
    <w:rsid w:val="0006763F"/>
    <w:rsid w:val="0006798A"/>
    <w:rsid w:val="00067C78"/>
    <w:rsid w:val="00067C7A"/>
    <w:rsid w:val="00067CC1"/>
    <w:rsid w:val="00067E9F"/>
    <w:rsid w:val="00067EB7"/>
    <w:rsid w:val="0007025B"/>
    <w:rsid w:val="000703E3"/>
    <w:rsid w:val="00070425"/>
    <w:rsid w:val="000704DA"/>
    <w:rsid w:val="000707F8"/>
    <w:rsid w:val="0007081E"/>
    <w:rsid w:val="00070C88"/>
    <w:rsid w:val="00070CC9"/>
    <w:rsid w:val="00070EAE"/>
    <w:rsid w:val="00071700"/>
    <w:rsid w:val="000719D9"/>
    <w:rsid w:val="00071F04"/>
    <w:rsid w:val="00071F6A"/>
    <w:rsid w:val="000726A8"/>
    <w:rsid w:val="0007285D"/>
    <w:rsid w:val="00072F89"/>
    <w:rsid w:val="00072FDA"/>
    <w:rsid w:val="000738C2"/>
    <w:rsid w:val="00073A8B"/>
    <w:rsid w:val="00073B11"/>
    <w:rsid w:val="00073E77"/>
    <w:rsid w:val="000740D4"/>
    <w:rsid w:val="0007445F"/>
    <w:rsid w:val="000744C6"/>
    <w:rsid w:val="0007464C"/>
    <w:rsid w:val="00074701"/>
    <w:rsid w:val="00074A82"/>
    <w:rsid w:val="00074E5C"/>
    <w:rsid w:val="000755C5"/>
    <w:rsid w:val="000763CE"/>
    <w:rsid w:val="00076407"/>
    <w:rsid w:val="00076D91"/>
    <w:rsid w:val="00076E11"/>
    <w:rsid w:val="00077015"/>
    <w:rsid w:val="0007715C"/>
    <w:rsid w:val="000772BB"/>
    <w:rsid w:val="0007734B"/>
    <w:rsid w:val="000776D6"/>
    <w:rsid w:val="000778F4"/>
    <w:rsid w:val="00077932"/>
    <w:rsid w:val="0007797D"/>
    <w:rsid w:val="00077AA6"/>
    <w:rsid w:val="00077AD3"/>
    <w:rsid w:val="00077C0D"/>
    <w:rsid w:val="00077FDB"/>
    <w:rsid w:val="000801E6"/>
    <w:rsid w:val="00080502"/>
    <w:rsid w:val="000805A5"/>
    <w:rsid w:val="000806A0"/>
    <w:rsid w:val="00080A3F"/>
    <w:rsid w:val="00080E4C"/>
    <w:rsid w:val="000811C7"/>
    <w:rsid w:val="00081341"/>
    <w:rsid w:val="0008136F"/>
    <w:rsid w:val="000813D9"/>
    <w:rsid w:val="00081BB4"/>
    <w:rsid w:val="00081C87"/>
    <w:rsid w:val="00081DC4"/>
    <w:rsid w:val="00081E86"/>
    <w:rsid w:val="0008208B"/>
    <w:rsid w:val="0008231A"/>
    <w:rsid w:val="0008247D"/>
    <w:rsid w:val="00082599"/>
    <w:rsid w:val="0008267B"/>
    <w:rsid w:val="0008281E"/>
    <w:rsid w:val="00082A4F"/>
    <w:rsid w:val="00082BC6"/>
    <w:rsid w:val="00082CC4"/>
    <w:rsid w:val="00083038"/>
    <w:rsid w:val="000830AE"/>
    <w:rsid w:val="0008342F"/>
    <w:rsid w:val="00083519"/>
    <w:rsid w:val="00083609"/>
    <w:rsid w:val="00083DCF"/>
    <w:rsid w:val="00083E1E"/>
    <w:rsid w:val="0008426E"/>
    <w:rsid w:val="00084579"/>
    <w:rsid w:val="000846AE"/>
    <w:rsid w:val="00084811"/>
    <w:rsid w:val="00084AAA"/>
    <w:rsid w:val="00084F8D"/>
    <w:rsid w:val="000850B8"/>
    <w:rsid w:val="00085402"/>
    <w:rsid w:val="0008540E"/>
    <w:rsid w:val="000854DB"/>
    <w:rsid w:val="00085CCA"/>
    <w:rsid w:val="00085D52"/>
    <w:rsid w:val="00086042"/>
    <w:rsid w:val="0008606D"/>
    <w:rsid w:val="0008629F"/>
    <w:rsid w:val="0008677D"/>
    <w:rsid w:val="0008688A"/>
    <w:rsid w:val="00086979"/>
    <w:rsid w:val="000870F3"/>
    <w:rsid w:val="00087685"/>
    <w:rsid w:val="000876BE"/>
    <w:rsid w:val="000877E9"/>
    <w:rsid w:val="00087A61"/>
    <w:rsid w:val="000907A1"/>
    <w:rsid w:val="00090900"/>
    <w:rsid w:val="00090916"/>
    <w:rsid w:val="00090C20"/>
    <w:rsid w:val="00090FE6"/>
    <w:rsid w:val="00091086"/>
    <w:rsid w:val="00091A73"/>
    <w:rsid w:val="0009233D"/>
    <w:rsid w:val="000925DE"/>
    <w:rsid w:val="0009293C"/>
    <w:rsid w:val="00093004"/>
    <w:rsid w:val="000931C9"/>
    <w:rsid w:val="000933D6"/>
    <w:rsid w:val="000935EC"/>
    <w:rsid w:val="00093690"/>
    <w:rsid w:val="00093D66"/>
    <w:rsid w:val="00093F4C"/>
    <w:rsid w:val="00093F51"/>
    <w:rsid w:val="00094206"/>
    <w:rsid w:val="000943EF"/>
    <w:rsid w:val="000944B7"/>
    <w:rsid w:val="0009468B"/>
    <w:rsid w:val="00094738"/>
    <w:rsid w:val="0009498A"/>
    <w:rsid w:val="00094B27"/>
    <w:rsid w:val="00094B32"/>
    <w:rsid w:val="0009514D"/>
    <w:rsid w:val="000951FC"/>
    <w:rsid w:val="000953AC"/>
    <w:rsid w:val="00095663"/>
    <w:rsid w:val="000958BE"/>
    <w:rsid w:val="00095BFA"/>
    <w:rsid w:val="00095E35"/>
    <w:rsid w:val="00095EA3"/>
    <w:rsid w:val="00095F90"/>
    <w:rsid w:val="000962EB"/>
    <w:rsid w:val="0009630C"/>
    <w:rsid w:val="00096540"/>
    <w:rsid w:val="00096A1E"/>
    <w:rsid w:val="00096BFA"/>
    <w:rsid w:val="00096C08"/>
    <w:rsid w:val="00096C2B"/>
    <w:rsid w:val="00096D9A"/>
    <w:rsid w:val="00096EE6"/>
    <w:rsid w:val="00096F4D"/>
    <w:rsid w:val="0009765A"/>
    <w:rsid w:val="0009791E"/>
    <w:rsid w:val="00097A89"/>
    <w:rsid w:val="00097EA1"/>
    <w:rsid w:val="000A003D"/>
    <w:rsid w:val="000A01AD"/>
    <w:rsid w:val="000A01D6"/>
    <w:rsid w:val="000A067C"/>
    <w:rsid w:val="000A0A13"/>
    <w:rsid w:val="000A0B41"/>
    <w:rsid w:val="000A0CC4"/>
    <w:rsid w:val="000A0F32"/>
    <w:rsid w:val="000A1388"/>
    <w:rsid w:val="000A13A3"/>
    <w:rsid w:val="000A14C9"/>
    <w:rsid w:val="000A17B7"/>
    <w:rsid w:val="000A1B80"/>
    <w:rsid w:val="000A1C30"/>
    <w:rsid w:val="000A1C59"/>
    <w:rsid w:val="000A1DE0"/>
    <w:rsid w:val="000A1F0B"/>
    <w:rsid w:val="000A2286"/>
    <w:rsid w:val="000A2369"/>
    <w:rsid w:val="000A2392"/>
    <w:rsid w:val="000A23BC"/>
    <w:rsid w:val="000A254B"/>
    <w:rsid w:val="000A2584"/>
    <w:rsid w:val="000A25B9"/>
    <w:rsid w:val="000A276C"/>
    <w:rsid w:val="000A29EF"/>
    <w:rsid w:val="000A2C54"/>
    <w:rsid w:val="000A2D37"/>
    <w:rsid w:val="000A2F49"/>
    <w:rsid w:val="000A3311"/>
    <w:rsid w:val="000A36FD"/>
    <w:rsid w:val="000A3740"/>
    <w:rsid w:val="000A3AAC"/>
    <w:rsid w:val="000A3AAE"/>
    <w:rsid w:val="000A3E45"/>
    <w:rsid w:val="000A497C"/>
    <w:rsid w:val="000A4E8E"/>
    <w:rsid w:val="000A5A52"/>
    <w:rsid w:val="000A5D63"/>
    <w:rsid w:val="000A5F7F"/>
    <w:rsid w:val="000A6136"/>
    <w:rsid w:val="000A6369"/>
    <w:rsid w:val="000A6448"/>
    <w:rsid w:val="000A646C"/>
    <w:rsid w:val="000A66DB"/>
    <w:rsid w:val="000A6751"/>
    <w:rsid w:val="000A6753"/>
    <w:rsid w:val="000A6855"/>
    <w:rsid w:val="000A6993"/>
    <w:rsid w:val="000A71F6"/>
    <w:rsid w:val="000A7599"/>
    <w:rsid w:val="000A779B"/>
    <w:rsid w:val="000A7B1B"/>
    <w:rsid w:val="000A7FF9"/>
    <w:rsid w:val="000B00C3"/>
    <w:rsid w:val="000B028E"/>
    <w:rsid w:val="000B02C2"/>
    <w:rsid w:val="000B04E1"/>
    <w:rsid w:val="000B0516"/>
    <w:rsid w:val="000B06D1"/>
    <w:rsid w:val="000B08CA"/>
    <w:rsid w:val="000B0C18"/>
    <w:rsid w:val="000B1007"/>
    <w:rsid w:val="000B10CD"/>
    <w:rsid w:val="000B1154"/>
    <w:rsid w:val="000B1449"/>
    <w:rsid w:val="000B1CA5"/>
    <w:rsid w:val="000B1FB9"/>
    <w:rsid w:val="000B217A"/>
    <w:rsid w:val="000B2394"/>
    <w:rsid w:val="000B2834"/>
    <w:rsid w:val="000B2843"/>
    <w:rsid w:val="000B2844"/>
    <w:rsid w:val="000B2AE2"/>
    <w:rsid w:val="000B2C55"/>
    <w:rsid w:val="000B2FA3"/>
    <w:rsid w:val="000B30A3"/>
    <w:rsid w:val="000B33B4"/>
    <w:rsid w:val="000B33E2"/>
    <w:rsid w:val="000B384F"/>
    <w:rsid w:val="000B38BB"/>
    <w:rsid w:val="000B39C6"/>
    <w:rsid w:val="000B3C4F"/>
    <w:rsid w:val="000B3C60"/>
    <w:rsid w:val="000B40AF"/>
    <w:rsid w:val="000B4221"/>
    <w:rsid w:val="000B4327"/>
    <w:rsid w:val="000B432D"/>
    <w:rsid w:val="000B443C"/>
    <w:rsid w:val="000B4783"/>
    <w:rsid w:val="000B494C"/>
    <w:rsid w:val="000B494D"/>
    <w:rsid w:val="000B4E4B"/>
    <w:rsid w:val="000B4EC7"/>
    <w:rsid w:val="000B4FA0"/>
    <w:rsid w:val="000B50DE"/>
    <w:rsid w:val="000B53E3"/>
    <w:rsid w:val="000B5537"/>
    <w:rsid w:val="000B572C"/>
    <w:rsid w:val="000B5785"/>
    <w:rsid w:val="000B58F9"/>
    <w:rsid w:val="000B593B"/>
    <w:rsid w:val="000B5CB2"/>
    <w:rsid w:val="000B650D"/>
    <w:rsid w:val="000B6688"/>
    <w:rsid w:val="000B673D"/>
    <w:rsid w:val="000B686C"/>
    <w:rsid w:val="000B6877"/>
    <w:rsid w:val="000B7561"/>
    <w:rsid w:val="000C0004"/>
    <w:rsid w:val="000C057F"/>
    <w:rsid w:val="000C0701"/>
    <w:rsid w:val="000C0704"/>
    <w:rsid w:val="000C0861"/>
    <w:rsid w:val="000C08D5"/>
    <w:rsid w:val="000C0C7C"/>
    <w:rsid w:val="000C0E83"/>
    <w:rsid w:val="000C1592"/>
    <w:rsid w:val="000C1682"/>
    <w:rsid w:val="000C174D"/>
    <w:rsid w:val="000C1B42"/>
    <w:rsid w:val="000C22E9"/>
    <w:rsid w:val="000C234A"/>
    <w:rsid w:val="000C2748"/>
    <w:rsid w:val="000C2988"/>
    <w:rsid w:val="000C2B7B"/>
    <w:rsid w:val="000C3444"/>
    <w:rsid w:val="000C35ED"/>
    <w:rsid w:val="000C407B"/>
    <w:rsid w:val="000C42A2"/>
    <w:rsid w:val="000C49E7"/>
    <w:rsid w:val="000C4FDA"/>
    <w:rsid w:val="000C50B4"/>
    <w:rsid w:val="000C51DC"/>
    <w:rsid w:val="000C51F6"/>
    <w:rsid w:val="000C5764"/>
    <w:rsid w:val="000C5D5D"/>
    <w:rsid w:val="000C5DA1"/>
    <w:rsid w:val="000C5EA4"/>
    <w:rsid w:val="000C618B"/>
    <w:rsid w:val="000C6476"/>
    <w:rsid w:val="000C677B"/>
    <w:rsid w:val="000C679B"/>
    <w:rsid w:val="000C6933"/>
    <w:rsid w:val="000C70B0"/>
    <w:rsid w:val="000C75BD"/>
    <w:rsid w:val="000C7E50"/>
    <w:rsid w:val="000C7E8E"/>
    <w:rsid w:val="000D002B"/>
    <w:rsid w:val="000D010A"/>
    <w:rsid w:val="000D066A"/>
    <w:rsid w:val="000D0A16"/>
    <w:rsid w:val="000D0E10"/>
    <w:rsid w:val="000D0FF1"/>
    <w:rsid w:val="000D1511"/>
    <w:rsid w:val="000D16FA"/>
    <w:rsid w:val="000D17CE"/>
    <w:rsid w:val="000D1821"/>
    <w:rsid w:val="000D1A84"/>
    <w:rsid w:val="000D1AA6"/>
    <w:rsid w:val="000D1B58"/>
    <w:rsid w:val="000D1F4F"/>
    <w:rsid w:val="000D23FF"/>
    <w:rsid w:val="000D24FD"/>
    <w:rsid w:val="000D2894"/>
    <w:rsid w:val="000D2AB0"/>
    <w:rsid w:val="000D2C8F"/>
    <w:rsid w:val="000D2FB9"/>
    <w:rsid w:val="000D302F"/>
    <w:rsid w:val="000D3182"/>
    <w:rsid w:val="000D37F9"/>
    <w:rsid w:val="000D388A"/>
    <w:rsid w:val="000D3A9A"/>
    <w:rsid w:val="000D3EFF"/>
    <w:rsid w:val="000D4135"/>
    <w:rsid w:val="000D4279"/>
    <w:rsid w:val="000D4437"/>
    <w:rsid w:val="000D4491"/>
    <w:rsid w:val="000D44C4"/>
    <w:rsid w:val="000D4953"/>
    <w:rsid w:val="000D4CFC"/>
    <w:rsid w:val="000D4F12"/>
    <w:rsid w:val="000D53B2"/>
    <w:rsid w:val="000D5602"/>
    <w:rsid w:val="000D5721"/>
    <w:rsid w:val="000D5D04"/>
    <w:rsid w:val="000D60DA"/>
    <w:rsid w:val="000D6101"/>
    <w:rsid w:val="000D640D"/>
    <w:rsid w:val="000D6CCF"/>
    <w:rsid w:val="000D6E35"/>
    <w:rsid w:val="000D6EF6"/>
    <w:rsid w:val="000D7331"/>
    <w:rsid w:val="000D7D9D"/>
    <w:rsid w:val="000D7E16"/>
    <w:rsid w:val="000E03FB"/>
    <w:rsid w:val="000E0E49"/>
    <w:rsid w:val="000E0EB0"/>
    <w:rsid w:val="000E0EC0"/>
    <w:rsid w:val="000E0EEB"/>
    <w:rsid w:val="000E131B"/>
    <w:rsid w:val="000E1371"/>
    <w:rsid w:val="000E1647"/>
    <w:rsid w:val="000E1677"/>
    <w:rsid w:val="000E2032"/>
    <w:rsid w:val="000E2A85"/>
    <w:rsid w:val="000E2BB0"/>
    <w:rsid w:val="000E2C11"/>
    <w:rsid w:val="000E2C86"/>
    <w:rsid w:val="000E3145"/>
    <w:rsid w:val="000E3191"/>
    <w:rsid w:val="000E31C6"/>
    <w:rsid w:val="000E34D1"/>
    <w:rsid w:val="000E375D"/>
    <w:rsid w:val="000E392B"/>
    <w:rsid w:val="000E3D9D"/>
    <w:rsid w:val="000E3DD0"/>
    <w:rsid w:val="000E4020"/>
    <w:rsid w:val="000E4026"/>
    <w:rsid w:val="000E42A8"/>
    <w:rsid w:val="000E4818"/>
    <w:rsid w:val="000E49B3"/>
    <w:rsid w:val="000E4C7A"/>
    <w:rsid w:val="000E5199"/>
    <w:rsid w:val="000E52C7"/>
    <w:rsid w:val="000E54CF"/>
    <w:rsid w:val="000E55D1"/>
    <w:rsid w:val="000E5820"/>
    <w:rsid w:val="000E5F44"/>
    <w:rsid w:val="000E5F70"/>
    <w:rsid w:val="000E65D5"/>
    <w:rsid w:val="000E6870"/>
    <w:rsid w:val="000E6A86"/>
    <w:rsid w:val="000E6E0E"/>
    <w:rsid w:val="000E6E2F"/>
    <w:rsid w:val="000E70AA"/>
    <w:rsid w:val="000E725D"/>
    <w:rsid w:val="000E7424"/>
    <w:rsid w:val="000E7520"/>
    <w:rsid w:val="000E7669"/>
    <w:rsid w:val="000E76AA"/>
    <w:rsid w:val="000E799F"/>
    <w:rsid w:val="000E7BFE"/>
    <w:rsid w:val="000E7DBC"/>
    <w:rsid w:val="000E7EC2"/>
    <w:rsid w:val="000F005C"/>
    <w:rsid w:val="000F037F"/>
    <w:rsid w:val="000F044A"/>
    <w:rsid w:val="000F062C"/>
    <w:rsid w:val="000F0792"/>
    <w:rsid w:val="000F07C7"/>
    <w:rsid w:val="000F081F"/>
    <w:rsid w:val="000F0BFC"/>
    <w:rsid w:val="000F0ED2"/>
    <w:rsid w:val="000F118C"/>
    <w:rsid w:val="000F197F"/>
    <w:rsid w:val="000F1AFC"/>
    <w:rsid w:val="000F1C83"/>
    <w:rsid w:val="000F1E09"/>
    <w:rsid w:val="000F1E58"/>
    <w:rsid w:val="000F22A2"/>
    <w:rsid w:val="000F2426"/>
    <w:rsid w:val="000F2486"/>
    <w:rsid w:val="000F289C"/>
    <w:rsid w:val="000F3210"/>
    <w:rsid w:val="000F3395"/>
    <w:rsid w:val="000F33D0"/>
    <w:rsid w:val="000F3693"/>
    <w:rsid w:val="000F374E"/>
    <w:rsid w:val="000F39E7"/>
    <w:rsid w:val="000F3A73"/>
    <w:rsid w:val="000F3AEA"/>
    <w:rsid w:val="000F3B1A"/>
    <w:rsid w:val="000F3F14"/>
    <w:rsid w:val="000F4113"/>
    <w:rsid w:val="000F433B"/>
    <w:rsid w:val="000F449F"/>
    <w:rsid w:val="000F4626"/>
    <w:rsid w:val="000F4913"/>
    <w:rsid w:val="000F49AC"/>
    <w:rsid w:val="000F4AB4"/>
    <w:rsid w:val="000F4F5D"/>
    <w:rsid w:val="000F50DF"/>
    <w:rsid w:val="000F522B"/>
    <w:rsid w:val="000F55EB"/>
    <w:rsid w:val="000F5938"/>
    <w:rsid w:val="000F5C5F"/>
    <w:rsid w:val="000F5CB9"/>
    <w:rsid w:val="000F602B"/>
    <w:rsid w:val="000F603F"/>
    <w:rsid w:val="000F6044"/>
    <w:rsid w:val="000F620E"/>
    <w:rsid w:val="000F6CC9"/>
    <w:rsid w:val="000F6E25"/>
    <w:rsid w:val="000F6E6F"/>
    <w:rsid w:val="000F6E92"/>
    <w:rsid w:val="000F700B"/>
    <w:rsid w:val="000F757C"/>
    <w:rsid w:val="000F7612"/>
    <w:rsid w:val="000F7650"/>
    <w:rsid w:val="000F7A40"/>
    <w:rsid w:val="000F7A73"/>
    <w:rsid w:val="000F7B1C"/>
    <w:rsid w:val="000F7F45"/>
    <w:rsid w:val="00100159"/>
    <w:rsid w:val="0010049E"/>
    <w:rsid w:val="00100D56"/>
    <w:rsid w:val="00100F42"/>
    <w:rsid w:val="001010AC"/>
    <w:rsid w:val="00101BC8"/>
    <w:rsid w:val="00101CF6"/>
    <w:rsid w:val="00101FB6"/>
    <w:rsid w:val="00102106"/>
    <w:rsid w:val="00102252"/>
    <w:rsid w:val="00102570"/>
    <w:rsid w:val="001029D8"/>
    <w:rsid w:val="00102AF8"/>
    <w:rsid w:val="00102E58"/>
    <w:rsid w:val="00103093"/>
    <w:rsid w:val="001033CF"/>
    <w:rsid w:val="00103429"/>
    <w:rsid w:val="001034D9"/>
    <w:rsid w:val="0010373A"/>
    <w:rsid w:val="001037F8"/>
    <w:rsid w:val="00103A66"/>
    <w:rsid w:val="00103F99"/>
    <w:rsid w:val="0010413E"/>
    <w:rsid w:val="001044AA"/>
    <w:rsid w:val="0010458F"/>
    <w:rsid w:val="00104630"/>
    <w:rsid w:val="001047E5"/>
    <w:rsid w:val="00104977"/>
    <w:rsid w:val="00104CAF"/>
    <w:rsid w:val="00104DA6"/>
    <w:rsid w:val="00104DC1"/>
    <w:rsid w:val="00104FE3"/>
    <w:rsid w:val="00105066"/>
    <w:rsid w:val="001053E5"/>
    <w:rsid w:val="00105495"/>
    <w:rsid w:val="00105558"/>
    <w:rsid w:val="00105938"/>
    <w:rsid w:val="00105ADA"/>
    <w:rsid w:val="00105B30"/>
    <w:rsid w:val="00105F1E"/>
    <w:rsid w:val="00105FAC"/>
    <w:rsid w:val="0010611E"/>
    <w:rsid w:val="00106171"/>
    <w:rsid w:val="001065FB"/>
    <w:rsid w:val="00106748"/>
    <w:rsid w:val="00106A9D"/>
    <w:rsid w:val="00106C2C"/>
    <w:rsid w:val="00106C93"/>
    <w:rsid w:val="00106EC6"/>
    <w:rsid w:val="00106F3A"/>
    <w:rsid w:val="00107031"/>
    <w:rsid w:val="001071D0"/>
    <w:rsid w:val="0010757A"/>
    <w:rsid w:val="001076A0"/>
    <w:rsid w:val="00107798"/>
    <w:rsid w:val="00107C95"/>
    <w:rsid w:val="00107CDC"/>
    <w:rsid w:val="00107DA4"/>
    <w:rsid w:val="00107EB2"/>
    <w:rsid w:val="00107F2E"/>
    <w:rsid w:val="001101EA"/>
    <w:rsid w:val="001105DF"/>
    <w:rsid w:val="00110998"/>
    <w:rsid w:val="00110E39"/>
    <w:rsid w:val="00111685"/>
    <w:rsid w:val="001116A3"/>
    <w:rsid w:val="00111C16"/>
    <w:rsid w:val="00111C33"/>
    <w:rsid w:val="00111D8A"/>
    <w:rsid w:val="00111FBF"/>
    <w:rsid w:val="001120EE"/>
    <w:rsid w:val="0011222D"/>
    <w:rsid w:val="0011233B"/>
    <w:rsid w:val="0011237A"/>
    <w:rsid w:val="001123B7"/>
    <w:rsid w:val="00112599"/>
    <w:rsid w:val="001125B9"/>
    <w:rsid w:val="001128B5"/>
    <w:rsid w:val="00112959"/>
    <w:rsid w:val="00112A30"/>
    <w:rsid w:val="00112E8D"/>
    <w:rsid w:val="00112EA1"/>
    <w:rsid w:val="0011302B"/>
    <w:rsid w:val="00113041"/>
    <w:rsid w:val="00113254"/>
    <w:rsid w:val="00113483"/>
    <w:rsid w:val="00113538"/>
    <w:rsid w:val="00113BCB"/>
    <w:rsid w:val="00113E6E"/>
    <w:rsid w:val="001141AF"/>
    <w:rsid w:val="0011444C"/>
    <w:rsid w:val="00114501"/>
    <w:rsid w:val="00114675"/>
    <w:rsid w:val="00114D69"/>
    <w:rsid w:val="00114DF9"/>
    <w:rsid w:val="00114EF7"/>
    <w:rsid w:val="00114F63"/>
    <w:rsid w:val="00115437"/>
    <w:rsid w:val="0011557A"/>
    <w:rsid w:val="001155F1"/>
    <w:rsid w:val="001158BF"/>
    <w:rsid w:val="00115A98"/>
    <w:rsid w:val="00115AB3"/>
    <w:rsid w:val="00115B7D"/>
    <w:rsid w:val="00116084"/>
    <w:rsid w:val="001160A7"/>
    <w:rsid w:val="001161BE"/>
    <w:rsid w:val="00116542"/>
    <w:rsid w:val="0011655C"/>
    <w:rsid w:val="001166FC"/>
    <w:rsid w:val="00116714"/>
    <w:rsid w:val="00116A5F"/>
    <w:rsid w:val="001171D4"/>
    <w:rsid w:val="00117415"/>
    <w:rsid w:val="001175C2"/>
    <w:rsid w:val="00117682"/>
    <w:rsid w:val="00117BC6"/>
    <w:rsid w:val="00117E66"/>
    <w:rsid w:val="00120240"/>
    <w:rsid w:val="0012027E"/>
    <w:rsid w:val="001205EA"/>
    <w:rsid w:val="00120B10"/>
    <w:rsid w:val="00120C29"/>
    <w:rsid w:val="00120D3E"/>
    <w:rsid w:val="00120F0B"/>
    <w:rsid w:val="00120F63"/>
    <w:rsid w:val="001212DE"/>
    <w:rsid w:val="001213A4"/>
    <w:rsid w:val="00121400"/>
    <w:rsid w:val="001215D9"/>
    <w:rsid w:val="00121C5E"/>
    <w:rsid w:val="0012227A"/>
    <w:rsid w:val="00122B48"/>
    <w:rsid w:val="00122DAD"/>
    <w:rsid w:val="00123058"/>
    <w:rsid w:val="00123151"/>
    <w:rsid w:val="00123254"/>
    <w:rsid w:val="00123396"/>
    <w:rsid w:val="001233E1"/>
    <w:rsid w:val="001233E9"/>
    <w:rsid w:val="00123512"/>
    <w:rsid w:val="00123C3C"/>
    <w:rsid w:val="00123CF2"/>
    <w:rsid w:val="00123E42"/>
    <w:rsid w:val="00123E80"/>
    <w:rsid w:val="00123E81"/>
    <w:rsid w:val="00123ED4"/>
    <w:rsid w:val="0012414E"/>
    <w:rsid w:val="00124451"/>
    <w:rsid w:val="0012460B"/>
    <w:rsid w:val="001246FE"/>
    <w:rsid w:val="00124722"/>
    <w:rsid w:val="00124B07"/>
    <w:rsid w:val="00124CD1"/>
    <w:rsid w:val="00124F91"/>
    <w:rsid w:val="0012544D"/>
    <w:rsid w:val="0012585C"/>
    <w:rsid w:val="00125A21"/>
    <w:rsid w:val="00125A68"/>
    <w:rsid w:val="00125F2C"/>
    <w:rsid w:val="00126398"/>
    <w:rsid w:val="001263B8"/>
    <w:rsid w:val="0012640F"/>
    <w:rsid w:val="00126523"/>
    <w:rsid w:val="00126761"/>
    <w:rsid w:val="00126EB0"/>
    <w:rsid w:val="00127187"/>
    <w:rsid w:val="0012718C"/>
    <w:rsid w:val="0012722C"/>
    <w:rsid w:val="00127301"/>
    <w:rsid w:val="001279A6"/>
    <w:rsid w:val="00127B11"/>
    <w:rsid w:val="00127DA9"/>
    <w:rsid w:val="00127DEC"/>
    <w:rsid w:val="00127FC1"/>
    <w:rsid w:val="00130106"/>
    <w:rsid w:val="0013070A"/>
    <w:rsid w:val="001308F5"/>
    <w:rsid w:val="001309B8"/>
    <w:rsid w:val="00130C87"/>
    <w:rsid w:val="00131029"/>
    <w:rsid w:val="00131040"/>
    <w:rsid w:val="00131073"/>
    <w:rsid w:val="00131174"/>
    <w:rsid w:val="001311F8"/>
    <w:rsid w:val="0013121B"/>
    <w:rsid w:val="0013181D"/>
    <w:rsid w:val="00131C48"/>
    <w:rsid w:val="00131CE5"/>
    <w:rsid w:val="00131E70"/>
    <w:rsid w:val="001320E0"/>
    <w:rsid w:val="0013212B"/>
    <w:rsid w:val="0013217E"/>
    <w:rsid w:val="001324F5"/>
    <w:rsid w:val="00132640"/>
    <w:rsid w:val="0013287B"/>
    <w:rsid w:val="00132C5D"/>
    <w:rsid w:val="00132EBA"/>
    <w:rsid w:val="00133394"/>
    <w:rsid w:val="001333C3"/>
    <w:rsid w:val="001336E0"/>
    <w:rsid w:val="001337F2"/>
    <w:rsid w:val="00133838"/>
    <w:rsid w:val="00133B94"/>
    <w:rsid w:val="00134858"/>
    <w:rsid w:val="0013498D"/>
    <w:rsid w:val="00134990"/>
    <w:rsid w:val="001349ED"/>
    <w:rsid w:val="00134A07"/>
    <w:rsid w:val="00134DA2"/>
    <w:rsid w:val="00135045"/>
    <w:rsid w:val="00135302"/>
    <w:rsid w:val="001356BB"/>
    <w:rsid w:val="00135A78"/>
    <w:rsid w:val="00135AA4"/>
    <w:rsid w:val="00135C0F"/>
    <w:rsid w:val="00135CD5"/>
    <w:rsid w:val="00135DC7"/>
    <w:rsid w:val="00136604"/>
    <w:rsid w:val="001367F5"/>
    <w:rsid w:val="0013697A"/>
    <w:rsid w:val="001369E4"/>
    <w:rsid w:val="00136C3E"/>
    <w:rsid w:val="0013795C"/>
    <w:rsid w:val="00137A64"/>
    <w:rsid w:val="00137B73"/>
    <w:rsid w:val="00137C03"/>
    <w:rsid w:val="00137C2A"/>
    <w:rsid w:val="00137C85"/>
    <w:rsid w:val="00137C94"/>
    <w:rsid w:val="001403F4"/>
    <w:rsid w:val="001405BA"/>
    <w:rsid w:val="00140853"/>
    <w:rsid w:val="00140C70"/>
    <w:rsid w:val="00140DC8"/>
    <w:rsid w:val="001410B0"/>
    <w:rsid w:val="001415CA"/>
    <w:rsid w:val="00141857"/>
    <w:rsid w:val="001419AE"/>
    <w:rsid w:val="00141A14"/>
    <w:rsid w:val="00141D38"/>
    <w:rsid w:val="00141DBD"/>
    <w:rsid w:val="00141F99"/>
    <w:rsid w:val="0014208A"/>
    <w:rsid w:val="00142D79"/>
    <w:rsid w:val="00143195"/>
    <w:rsid w:val="00143356"/>
    <w:rsid w:val="001438E5"/>
    <w:rsid w:val="00143B01"/>
    <w:rsid w:val="00143C69"/>
    <w:rsid w:val="00143D6F"/>
    <w:rsid w:val="00143E67"/>
    <w:rsid w:val="00143F3C"/>
    <w:rsid w:val="00144459"/>
    <w:rsid w:val="0014453A"/>
    <w:rsid w:val="00144B2B"/>
    <w:rsid w:val="00144FE4"/>
    <w:rsid w:val="001451F2"/>
    <w:rsid w:val="0014531A"/>
    <w:rsid w:val="00145B43"/>
    <w:rsid w:val="00145CD6"/>
    <w:rsid w:val="00145DCB"/>
    <w:rsid w:val="00145DF1"/>
    <w:rsid w:val="00145E71"/>
    <w:rsid w:val="00145FF5"/>
    <w:rsid w:val="0014637F"/>
    <w:rsid w:val="001463BB"/>
    <w:rsid w:val="00146485"/>
    <w:rsid w:val="00146C25"/>
    <w:rsid w:val="00146D52"/>
    <w:rsid w:val="00146FC2"/>
    <w:rsid w:val="001470AE"/>
    <w:rsid w:val="0014752E"/>
    <w:rsid w:val="001476D4"/>
    <w:rsid w:val="001477A0"/>
    <w:rsid w:val="0014784F"/>
    <w:rsid w:val="00147B39"/>
    <w:rsid w:val="00147C42"/>
    <w:rsid w:val="00147CAF"/>
    <w:rsid w:val="00147D50"/>
    <w:rsid w:val="00147E12"/>
    <w:rsid w:val="00147FA7"/>
    <w:rsid w:val="001508D0"/>
    <w:rsid w:val="00150D3E"/>
    <w:rsid w:val="00150E10"/>
    <w:rsid w:val="00150EF2"/>
    <w:rsid w:val="00151160"/>
    <w:rsid w:val="001513CB"/>
    <w:rsid w:val="0015170D"/>
    <w:rsid w:val="001518D1"/>
    <w:rsid w:val="00151E11"/>
    <w:rsid w:val="00151ECF"/>
    <w:rsid w:val="00152570"/>
    <w:rsid w:val="00152595"/>
    <w:rsid w:val="001528D6"/>
    <w:rsid w:val="001528D7"/>
    <w:rsid w:val="00152980"/>
    <w:rsid w:val="001529C6"/>
    <w:rsid w:val="00152A1D"/>
    <w:rsid w:val="00152A5A"/>
    <w:rsid w:val="00152F25"/>
    <w:rsid w:val="001530A1"/>
    <w:rsid w:val="00153231"/>
    <w:rsid w:val="001533DA"/>
    <w:rsid w:val="00153489"/>
    <w:rsid w:val="00153ACF"/>
    <w:rsid w:val="00153BF0"/>
    <w:rsid w:val="00153CF0"/>
    <w:rsid w:val="00153D11"/>
    <w:rsid w:val="00153D45"/>
    <w:rsid w:val="00153DCB"/>
    <w:rsid w:val="00153EB6"/>
    <w:rsid w:val="00153EF8"/>
    <w:rsid w:val="0015446C"/>
    <w:rsid w:val="0015454D"/>
    <w:rsid w:val="001547A7"/>
    <w:rsid w:val="00154A6A"/>
    <w:rsid w:val="00154DBA"/>
    <w:rsid w:val="00154DF8"/>
    <w:rsid w:val="00154E7F"/>
    <w:rsid w:val="00155547"/>
    <w:rsid w:val="001555D9"/>
    <w:rsid w:val="001555F9"/>
    <w:rsid w:val="00155A85"/>
    <w:rsid w:val="00155AD7"/>
    <w:rsid w:val="00155B3F"/>
    <w:rsid w:val="00155C12"/>
    <w:rsid w:val="00155ED3"/>
    <w:rsid w:val="00156495"/>
    <w:rsid w:val="00156772"/>
    <w:rsid w:val="00156A77"/>
    <w:rsid w:val="00156DF1"/>
    <w:rsid w:val="00156F13"/>
    <w:rsid w:val="001571B3"/>
    <w:rsid w:val="00157256"/>
    <w:rsid w:val="001572CB"/>
    <w:rsid w:val="0015781D"/>
    <w:rsid w:val="00157858"/>
    <w:rsid w:val="001578E4"/>
    <w:rsid w:val="00157936"/>
    <w:rsid w:val="00157B5A"/>
    <w:rsid w:val="00157CF2"/>
    <w:rsid w:val="001604E4"/>
    <w:rsid w:val="00160B2E"/>
    <w:rsid w:val="00160BC9"/>
    <w:rsid w:val="00160F7C"/>
    <w:rsid w:val="0016147D"/>
    <w:rsid w:val="0016155B"/>
    <w:rsid w:val="00161691"/>
    <w:rsid w:val="00161722"/>
    <w:rsid w:val="00161D6C"/>
    <w:rsid w:val="00161F66"/>
    <w:rsid w:val="00161FE0"/>
    <w:rsid w:val="00162382"/>
    <w:rsid w:val="00162543"/>
    <w:rsid w:val="001626DB"/>
    <w:rsid w:val="0016290D"/>
    <w:rsid w:val="00162C03"/>
    <w:rsid w:val="00162EDA"/>
    <w:rsid w:val="00163504"/>
    <w:rsid w:val="0016417F"/>
    <w:rsid w:val="001641A7"/>
    <w:rsid w:val="0016427A"/>
    <w:rsid w:val="001642EF"/>
    <w:rsid w:val="0016461B"/>
    <w:rsid w:val="00164652"/>
    <w:rsid w:val="0016481E"/>
    <w:rsid w:val="001648D4"/>
    <w:rsid w:val="00164BE9"/>
    <w:rsid w:val="00164E33"/>
    <w:rsid w:val="00165041"/>
    <w:rsid w:val="00165074"/>
    <w:rsid w:val="00165137"/>
    <w:rsid w:val="00165272"/>
    <w:rsid w:val="001652BB"/>
    <w:rsid w:val="00165360"/>
    <w:rsid w:val="00165499"/>
    <w:rsid w:val="001654BD"/>
    <w:rsid w:val="0016557F"/>
    <w:rsid w:val="00165B5C"/>
    <w:rsid w:val="00165BF3"/>
    <w:rsid w:val="00165DCD"/>
    <w:rsid w:val="00165E42"/>
    <w:rsid w:val="00165EDD"/>
    <w:rsid w:val="001663AB"/>
    <w:rsid w:val="001664FA"/>
    <w:rsid w:val="0016650F"/>
    <w:rsid w:val="001668E5"/>
    <w:rsid w:val="00166B37"/>
    <w:rsid w:val="00166B70"/>
    <w:rsid w:val="00166FB3"/>
    <w:rsid w:val="00167014"/>
    <w:rsid w:val="00167631"/>
    <w:rsid w:val="001677CD"/>
    <w:rsid w:val="001679A6"/>
    <w:rsid w:val="00167B25"/>
    <w:rsid w:val="00167EF3"/>
    <w:rsid w:val="00167FEF"/>
    <w:rsid w:val="00167FF2"/>
    <w:rsid w:val="00170003"/>
    <w:rsid w:val="00170600"/>
    <w:rsid w:val="001708BA"/>
    <w:rsid w:val="00170F5D"/>
    <w:rsid w:val="001713FF"/>
    <w:rsid w:val="0017172F"/>
    <w:rsid w:val="0017177E"/>
    <w:rsid w:val="001718F5"/>
    <w:rsid w:val="00171971"/>
    <w:rsid w:val="0017199C"/>
    <w:rsid w:val="00171F09"/>
    <w:rsid w:val="0017209C"/>
    <w:rsid w:val="001720FC"/>
    <w:rsid w:val="00172195"/>
    <w:rsid w:val="001724DA"/>
    <w:rsid w:val="00172714"/>
    <w:rsid w:val="001727C4"/>
    <w:rsid w:val="0017280A"/>
    <w:rsid w:val="00172A0B"/>
    <w:rsid w:val="00172B3A"/>
    <w:rsid w:val="00172E4A"/>
    <w:rsid w:val="00172EE6"/>
    <w:rsid w:val="00172F85"/>
    <w:rsid w:val="00172FF1"/>
    <w:rsid w:val="001730DB"/>
    <w:rsid w:val="001734A8"/>
    <w:rsid w:val="001734DA"/>
    <w:rsid w:val="00173536"/>
    <w:rsid w:val="00173A2A"/>
    <w:rsid w:val="00173AD1"/>
    <w:rsid w:val="00173B8D"/>
    <w:rsid w:val="00173C64"/>
    <w:rsid w:val="00173E9E"/>
    <w:rsid w:val="001740E4"/>
    <w:rsid w:val="001742AA"/>
    <w:rsid w:val="001742FB"/>
    <w:rsid w:val="0017461A"/>
    <w:rsid w:val="00174759"/>
    <w:rsid w:val="00174816"/>
    <w:rsid w:val="00174AA0"/>
    <w:rsid w:val="00174CDB"/>
    <w:rsid w:val="00174FFD"/>
    <w:rsid w:val="001756F3"/>
    <w:rsid w:val="001759AE"/>
    <w:rsid w:val="00175B1C"/>
    <w:rsid w:val="00175B9A"/>
    <w:rsid w:val="0017624B"/>
    <w:rsid w:val="00176711"/>
    <w:rsid w:val="00176986"/>
    <w:rsid w:val="00176AB6"/>
    <w:rsid w:val="00176B39"/>
    <w:rsid w:val="00177040"/>
    <w:rsid w:val="0017710B"/>
    <w:rsid w:val="00177212"/>
    <w:rsid w:val="001773F4"/>
    <w:rsid w:val="0017779A"/>
    <w:rsid w:val="00177B0E"/>
    <w:rsid w:val="00177B88"/>
    <w:rsid w:val="00177EB8"/>
    <w:rsid w:val="00177FA6"/>
    <w:rsid w:val="0018021A"/>
    <w:rsid w:val="00180389"/>
    <w:rsid w:val="00180472"/>
    <w:rsid w:val="00180561"/>
    <w:rsid w:val="00180C75"/>
    <w:rsid w:val="00180DE9"/>
    <w:rsid w:val="00180E8E"/>
    <w:rsid w:val="001812F0"/>
    <w:rsid w:val="00181471"/>
    <w:rsid w:val="00181673"/>
    <w:rsid w:val="0018174E"/>
    <w:rsid w:val="00181751"/>
    <w:rsid w:val="001817E7"/>
    <w:rsid w:val="00181DC9"/>
    <w:rsid w:val="001820D9"/>
    <w:rsid w:val="00182203"/>
    <w:rsid w:val="001822B6"/>
    <w:rsid w:val="00182567"/>
    <w:rsid w:val="0018295D"/>
    <w:rsid w:val="00182CAA"/>
    <w:rsid w:val="0018326B"/>
    <w:rsid w:val="00183438"/>
    <w:rsid w:val="001834CA"/>
    <w:rsid w:val="001836FA"/>
    <w:rsid w:val="00183966"/>
    <w:rsid w:val="00183984"/>
    <w:rsid w:val="001839E4"/>
    <w:rsid w:val="00183BB5"/>
    <w:rsid w:val="00183C4C"/>
    <w:rsid w:val="00183CF2"/>
    <w:rsid w:val="00183DE6"/>
    <w:rsid w:val="0018430C"/>
    <w:rsid w:val="00184B1F"/>
    <w:rsid w:val="00184E09"/>
    <w:rsid w:val="00184FAC"/>
    <w:rsid w:val="00184FDF"/>
    <w:rsid w:val="001851B2"/>
    <w:rsid w:val="001853EA"/>
    <w:rsid w:val="001855DD"/>
    <w:rsid w:val="00185930"/>
    <w:rsid w:val="00185C0B"/>
    <w:rsid w:val="00185C43"/>
    <w:rsid w:val="001860EE"/>
    <w:rsid w:val="001863C9"/>
    <w:rsid w:val="001864BB"/>
    <w:rsid w:val="001866C9"/>
    <w:rsid w:val="001869AF"/>
    <w:rsid w:val="001869BE"/>
    <w:rsid w:val="00186A76"/>
    <w:rsid w:val="00186B13"/>
    <w:rsid w:val="00186C3D"/>
    <w:rsid w:val="00186F94"/>
    <w:rsid w:val="001871EE"/>
    <w:rsid w:val="001875E9"/>
    <w:rsid w:val="001877FB"/>
    <w:rsid w:val="0019017F"/>
    <w:rsid w:val="001903C3"/>
    <w:rsid w:val="001903CF"/>
    <w:rsid w:val="00190523"/>
    <w:rsid w:val="001907BC"/>
    <w:rsid w:val="00190D25"/>
    <w:rsid w:val="00190F66"/>
    <w:rsid w:val="00191276"/>
    <w:rsid w:val="00191498"/>
    <w:rsid w:val="00191A2D"/>
    <w:rsid w:val="00191BAC"/>
    <w:rsid w:val="00191E45"/>
    <w:rsid w:val="0019210C"/>
    <w:rsid w:val="00192185"/>
    <w:rsid w:val="00192372"/>
    <w:rsid w:val="001926AE"/>
    <w:rsid w:val="00192AAD"/>
    <w:rsid w:val="00192BCD"/>
    <w:rsid w:val="00192E23"/>
    <w:rsid w:val="00192F6F"/>
    <w:rsid w:val="001930B9"/>
    <w:rsid w:val="001931A5"/>
    <w:rsid w:val="00193405"/>
    <w:rsid w:val="001934F4"/>
    <w:rsid w:val="00193690"/>
    <w:rsid w:val="0019388A"/>
    <w:rsid w:val="001938CD"/>
    <w:rsid w:val="00193A9A"/>
    <w:rsid w:val="00193CFC"/>
    <w:rsid w:val="001946F2"/>
    <w:rsid w:val="0019479D"/>
    <w:rsid w:val="00194CCC"/>
    <w:rsid w:val="00194F8B"/>
    <w:rsid w:val="00195034"/>
    <w:rsid w:val="00195188"/>
    <w:rsid w:val="0019535A"/>
    <w:rsid w:val="001954C5"/>
    <w:rsid w:val="0019557C"/>
    <w:rsid w:val="001958B5"/>
    <w:rsid w:val="001959FE"/>
    <w:rsid w:val="00195B78"/>
    <w:rsid w:val="00195BEC"/>
    <w:rsid w:val="00195E6B"/>
    <w:rsid w:val="00196002"/>
    <w:rsid w:val="00196055"/>
    <w:rsid w:val="00196087"/>
    <w:rsid w:val="00196119"/>
    <w:rsid w:val="0019629C"/>
    <w:rsid w:val="00196344"/>
    <w:rsid w:val="00196474"/>
    <w:rsid w:val="00196A09"/>
    <w:rsid w:val="00196A9F"/>
    <w:rsid w:val="00196BFB"/>
    <w:rsid w:val="00196ED4"/>
    <w:rsid w:val="00196F0B"/>
    <w:rsid w:val="00196F5A"/>
    <w:rsid w:val="00196FC9"/>
    <w:rsid w:val="00197062"/>
    <w:rsid w:val="001970B4"/>
    <w:rsid w:val="0019712A"/>
    <w:rsid w:val="00197292"/>
    <w:rsid w:val="00197782"/>
    <w:rsid w:val="001977F4"/>
    <w:rsid w:val="00197939"/>
    <w:rsid w:val="00197982"/>
    <w:rsid w:val="00197BD4"/>
    <w:rsid w:val="001A0445"/>
    <w:rsid w:val="001A04E3"/>
    <w:rsid w:val="001A0688"/>
    <w:rsid w:val="001A0A99"/>
    <w:rsid w:val="001A0CF2"/>
    <w:rsid w:val="001A13B8"/>
    <w:rsid w:val="001A16EA"/>
    <w:rsid w:val="001A1832"/>
    <w:rsid w:val="001A18D6"/>
    <w:rsid w:val="001A19EA"/>
    <w:rsid w:val="001A1BC2"/>
    <w:rsid w:val="001A1E44"/>
    <w:rsid w:val="001A1FE8"/>
    <w:rsid w:val="001A28B9"/>
    <w:rsid w:val="001A2929"/>
    <w:rsid w:val="001A2AFF"/>
    <w:rsid w:val="001A2B9C"/>
    <w:rsid w:val="001A2E73"/>
    <w:rsid w:val="001A3534"/>
    <w:rsid w:val="001A37B8"/>
    <w:rsid w:val="001A42B7"/>
    <w:rsid w:val="001A479B"/>
    <w:rsid w:val="001A4AD9"/>
    <w:rsid w:val="001A4B7B"/>
    <w:rsid w:val="001A4D66"/>
    <w:rsid w:val="001A5021"/>
    <w:rsid w:val="001A5146"/>
    <w:rsid w:val="001A5177"/>
    <w:rsid w:val="001A530D"/>
    <w:rsid w:val="001A537B"/>
    <w:rsid w:val="001A5750"/>
    <w:rsid w:val="001A59C0"/>
    <w:rsid w:val="001A5AF6"/>
    <w:rsid w:val="001A5C2B"/>
    <w:rsid w:val="001A5D41"/>
    <w:rsid w:val="001A6184"/>
    <w:rsid w:val="001A61B6"/>
    <w:rsid w:val="001A65F0"/>
    <w:rsid w:val="001A69D1"/>
    <w:rsid w:val="001A6A5A"/>
    <w:rsid w:val="001A6DB0"/>
    <w:rsid w:val="001A6EAF"/>
    <w:rsid w:val="001A6F70"/>
    <w:rsid w:val="001A73E7"/>
    <w:rsid w:val="001A7611"/>
    <w:rsid w:val="001A76AD"/>
    <w:rsid w:val="001A7A2A"/>
    <w:rsid w:val="001A7A37"/>
    <w:rsid w:val="001A7BD5"/>
    <w:rsid w:val="001A7CBD"/>
    <w:rsid w:val="001B0183"/>
    <w:rsid w:val="001B018D"/>
    <w:rsid w:val="001B051B"/>
    <w:rsid w:val="001B0A3F"/>
    <w:rsid w:val="001B0B3C"/>
    <w:rsid w:val="001B0C6D"/>
    <w:rsid w:val="001B0DD2"/>
    <w:rsid w:val="001B0FD8"/>
    <w:rsid w:val="001B139A"/>
    <w:rsid w:val="001B1912"/>
    <w:rsid w:val="001B191F"/>
    <w:rsid w:val="001B1A68"/>
    <w:rsid w:val="001B1D33"/>
    <w:rsid w:val="001B1FD6"/>
    <w:rsid w:val="001B2024"/>
    <w:rsid w:val="001B2144"/>
    <w:rsid w:val="001B2228"/>
    <w:rsid w:val="001B222A"/>
    <w:rsid w:val="001B258D"/>
    <w:rsid w:val="001B27DC"/>
    <w:rsid w:val="001B29CF"/>
    <w:rsid w:val="001B2A43"/>
    <w:rsid w:val="001B2A9F"/>
    <w:rsid w:val="001B2C20"/>
    <w:rsid w:val="001B2F11"/>
    <w:rsid w:val="001B2F97"/>
    <w:rsid w:val="001B3442"/>
    <w:rsid w:val="001B366C"/>
    <w:rsid w:val="001B38EC"/>
    <w:rsid w:val="001B39EF"/>
    <w:rsid w:val="001B3CB4"/>
    <w:rsid w:val="001B4025"/>
    <w:rsid w:val="001B4567"/>
    <w:rsid w:val="001B4703"/>
    <w:rsid w:val="001B480F"/>
    <w:rsid w:val="001B4C92"/>
    <w:rsid w:val="001B4D65"/>
    <w:rsid w:val="001B4D86"/>
    <w:rsid w:val="001B4E2B"/>
    <w:rsid w:val="001B516B"/>
    <w:rsid w:val="001B5443"/>
    <w:rsid w:val="001B549E"/>
    <w:rsid w:val="001B5B84"/>
    <w:rsid w:val="001B5C98"/>
    <w:rsid w:val="001B5D6D"/>
    <w:rsid w:val="001B5EC0"/>
    <w:rsid w:val="001B6270"/>
    <w:rsid w:val="001B67C4"/>
    <w:rsid w:val="001B68CB"/>
    <w:rsid w:val="001B6951"/>
    <w:rsid w:val="001B6CAC"/>
    <w:rsid w:val="001B6F51"/>
    <w:rsid w:val="001B762C"/>
    <w:rsid w:val="001B76BB"/>
    <w:rsid w:val="001B78E2"/>
    <w:rsid w:val="001B7EF3"/>
    <w:rsid w:val="001C027F"/>
    <w:rsid w:val="001C03B5"/>
    <w:rsid w:val="001C05D5"/>
    <w:rsid w:val="001C077B"/>
    <w:rsid w:val="001C0807"/>
    <w:rsid w:val="001C086B"/>
    <w:rsid w:val="001C13F0"/>
    <w:rsid w:val="001C161E"/>
    <w:rsid w:val="001C1A17"/>
    <w:rsid w:val="001C211B"/>
    <w:rsid w:val="001C2147"/>
    <w:rsid w:val="001C221F"/>
    <w:rsid w:val="001C2313"/>
    <w:rsid w:val="001C241A"/>
    <w:rsid w:val="001C2522"/>
    <w:rsid w:val="001C2B2D"/>
    <w:rsid w:val="001C2B77"/>
    <w:rsid w:val="001C31C3"/>
    <w:rsid w:val="001C32F3"/>
    <w:rsid w:val="001C3363"/>
    <w:rsid w:val="001C35DC"/>
    <w:rsid w:val="001C362F"/>
    <w:rsid w:val="001C3A62"/>
    <w:rsid w:val="001C3B20"/>
    <w:rsid w:val="001C42E4"/>
    <w:rsid w:val="001C455F"/>
    <w:rsid w:val="001C4646"/>
    <w:rsid w:val="001C48CA"/>
    <w:rsid w:val="001C492C"/>
    <w:rsid w:val="001C4A8D"/>
    <w:rsid w:val="001C4CF5"/>
    <w:rsid w:val="001C5119"/>
    <w:rsid w:val="001C511B"/>
    <w:rsid w:val="001C518D"/>
    <w:rsid w:val="001C5336"/>
    <w:rsid w:val="001C572A"/>
    <w:rsid w:val="001C5D76"/>
    <w:rsid w:val="001C5DAE"/>
    <w:rsid w:val="001C5EA1"/>
    <w:rsid w:val="001C5ECA"/>
    <w:rsid w:val="001C5EDB"/>
    <w:rsid w:val="001C6068"/>
    <w:rsid w:val="001C6251"/>
    <w:rsid w:val="001C6348"/>
    <w:rsid w:val="001C6562"/>
    <w:rsid w:val="001C6621"/>
    <w:rsid w:val="001C6902"/>
    <w:rsid w:val="001C6985"/>
    <w:rsid w:val="001C75BF"/>
    <w:rsid w:val="001C7655"/>
    <w:rsid w:val="001C77A4"/>
    <w:rsid w:val="001C7979"/>
    <w:rsid w:val="001C7A16"/>
    <w:rsid w:val="001C7AB5"/>
    <w:rsid w:val="001C7F40"/>
    <w:rsid w:val="001D03E3"/>
    <w:rsid w:val="001D042C"/>
    <w:rsid w:val="001D0692"/>
    <w:rsid w:val="001D07C8"/>
    <w:rsid w:val="001D08E5"/>
    <w:rsid w:val="001D0B31"/>
    <w:rsid w:val="001D0CBE"/>
    <w:rsid w:val="001D0EBB"/>
    <w:rsid w:val="001D14C3"/>
    <w:rsid w:val="001D1657"/>
    <w:rsid w:val="001D17F8"/>
    <w:rsid w:val="001D18A8"/>
    <w:rsid w:val="001D1A73"/>
    <w:rsid w:val="001D206E"/>
    <w:rsid w:val="001D2153"/>
    <w:rsid w:val="001D21CC"/>
    <w:rsid w:val="001D29A3"/>
    <w:rsid w:val="001D2E5C"/>
    <w:rsid w:val="001D2EF9"/>
    <w:rsid w:val="001D30CC"/>
    <w:rsid w:val="001D3157"/>
    <w:rsid w:val="001D31BD"/>
    <w:rsid w:val="001D37D0"/>
    <w:rsid w:val="001D38FB"/>
    <w:rsid w:val="001D3C94"/>
    <w:rsid w:val="001D43CD"/>
    <w:rsid w:val="001D4453"/>
    <w:rsid w:val="001D45BA"/>
    <w:rsid w:val="001D492A"/>
    <w:rsid w:val="001D4BCA"/>
    <w:rsid w:val="001D4E2E"/>
    <w:rsid w:val="001D4FC5"/>
    <w:rsid w:val="001D5389"/>
    <w:rsid w:val="001D5490"/>
    <w:rsid w:val="001D5546"/>
    <w:rsid w:val="001D58A5"/>
    <w:rsid w:val="001D59B2"/>
    <w:rsid w:val="001D5AD5"/>
    <w:rsid w:val="001D5B4E"/>
    <w:rsid w:val="001D6083"/>
    <w:rsid w:val="001D6194"/>
    <w:rsid w:val="001D68B7"/>
    <w:rsid w:val="001D6A1C"/>
    <w:rsid w:val="001D6B51"/>
    <w:rsid w:val="001D6D9D"/>
    <w:rsid w:val="001D6E0E"/>
    <w:rsid w:val="001D6F3D"/>
    <w:rsid w:val="001D6FFE"/>
    <w:rsid w:val="001D71E6"/>
    <w:rsid w:val="001D741E"/>
    <w:rsid w:val="001D7488"/>
    <w:rsid w:val="001D75BD"/>
    <w:rsid w:val="001D762B"/>
    <w:rsid w:val="001D7950"/>
    <w:rsid w:val="001D79EF"/>
    <w:rsid w:val="001D7ADF"/>
    <w:rsid w:val="001D7DBD"/>
    <w:rsid w:val="001E0138"/>
    <w:rsid w:val="001E03CE"/>
    <w:rsid w:val="001E0569"/>
    <w:rsid w:val="001E05A1"/>
    <w:rsid w:val="001E0942"/>
    <w:rsid w:val="001E0957"/>
    <w:rsid w:val="001E0A6E"/>
    <w:rsid w:val="001E0D0D"/>
    <w:rsid w:val="001E0F32"/>
    <w:rsid w:val="001E108A"/>
    <w:rsid w:val="001E1175"/>
    <w:rsid w:val="001E1599"/>
    <w:rsid w:val="001E1631"/>
    <w:rsid w:val="001E1668"/>
    <w:rsid w:val="001E1CDD"/>
    <w:rsid w:val="001E1DD6"/>
    <w:rsid w:val="001E2032"/>
    <w:rsid w:val="001E203D"/>
    <w:rsid w:val="001E21C3"/>
    <w:rsid w:val="001E21DF"/>
    <w:rsid w:val="001E24F4"/>
    <w:rsid w:val="001E269F"/>
    <w:rsid w:val="001E26F1"/>
    <w:rsid w:val="001E29A2"/>
    <w:rsid w:val="001E2B0B"/>
    <w:rsid w:val="001E2CFF"/>
    <w:rsid w:val="001E3211"/>
    <w:rsid w:val="001E3281"/>
    <w:rsid w:val="001E3305"/>
    <w:rsid w:val="001E37A6"/>
    <w:rsid w:val="001E3C0E"/>
    <w:rsid w:val="001E3DDD"/>
    <w:rsid w:val="001E3E40"/>
    <w:rsid w:val="001E437D"/>
    <w:rsid w:val="001E4D33"/>
    <w:rsid w:val="001E4DE1"/>
    <w:rsid w:val="001E539F"/>
    <w:rsid w:val="001E5835"/>
    <w:rsid w:val="001E58FD"/>
    <w:rsid w:val="001E5C8A"/>
    <w:rsid w:val="001E60F8"/>
    <w:rsid w:val="001E62CA"/>
    <w:rsid w:val="001E63F3"/>
    <w:rsid w:val="001E645B"/>
    <w:rsid w:val="001E6B38"/>
    <w:rsid w:val="001E715A"/>
    <w:rsid w:val="001E71B9"/>
    <w:rsid w:val="001E7284"/>
    <w:rsid w:val="001E73EA"/>
    <w:rsid w:val="001E74F8"/>
    <w:rsid w:val="001E79F8"/>
    <w:rsid w:val="001E7EF3"/>
    <w:rsid w:val="001F023D"/>
    <w:rsid w:val="001F0257"/>
    <w:rsid w:val="001F02DF"/>
    <w:rsid w:val="001F0435"/>
    <w:rsid w:val="001F07C9"/>
    <w:rsid w:val="001F0806"/>
    <w:rsid w:val="001F0952"/>
    <w:rsid w:val="001F0BD1"/>
    <w:rsid w:val="001F0C00"/>
    <w:rsid w:val="001F0C82"/>
    <w:rsid w:val="001F0FD2"/>
    <w:rsid w:val="001F1104"/>
    <w:rsid w:val="001F115E"/>
    <w:rsid w:val="001F1612"/>
    <w:rsid w:val="001F166F"/>
    <w:rsid w:val="001F1A1B"/>
    <w:rsid w:val="001F1B0A"/>
    <w:rsid w:val="001F1F12"/>
    <w:rsid w:val="001F1F2D"/>
    <w:rsid w:val="001F2189"/>
    <w:rsid w:val="001F2211"/>
    <w:rsid w:val="001F22D4"/>
    <w:rsid w:val="001F24C2"/>
    <w:rsid w:val="001F24CA"/>
    <w:rsid w:val="001F26CB"/>
    <w:rsid w:val="001F2A0C"/>
    <w:rsid w:val="001F2DFF"/>
    <w:rsid w:val="001F2EB3"/>
    <w:rsid w:val="001F2EBA"/>
    <w:rsid w:val="001F321C"/>
    <w:rsid w:val="001F3531"/>
    <w:rsid w:val="001F3686"/>
    <w:rsid w:val="001F3C87"/>
    <w:rsid w:val="001F3CB8"/>
    <w:rsid w:val="001F43AA"/>
    <w:rsid w:val="001F440D"/>
    <w:rsid w:val="001F4440"/>
    <w:rsid w:val="001F459A"/>
    <w:rsid w:val="001F4A95"/>
    <w:rsid w:val="001F4DCE"/>
    <w:rsid w:val="001F4DE4"/>
    <w:rsid w:val="001F511E"/>
    <w:rsid w:val="001F52C0"/>
    <w:rsid w:val="001F592E"/>
    <w:rsid w:val="001F5A0B"/>
    <w:rsid w:val="001F5BD8"/>
    <w:rsid w:val="001F5BDD"/>
    <w:rsid w:val="001F5D1B"/>
    <w:rsid w:val="001F5D96"/>
    <w:rsid w:val="001F63B4"/>
    <w:rsid w:val="001F6503"/>
    <w:rsid w:val="001F68C6"/>
    <w:rsid w:val="001F6DC6"/>
    <w:rsid w:val="001F7023"/>
    <w:rsid w:val="001F72AD"/>
    <w:rsid w:val="001F752D"/>
    <w:rsid w:val="001F756B"/>
    <w:rsid w:val="001F7987"/>
    <w:rsid w:val="001F7D2A"/>
    <w:rsid w:val="001F7E33"/>
    <w:rsid w:val="001F7FD6"/>
    <w:rsid w:val="002003CA"/>
    <w:rsid w:val="00200453"/>
    <w:rsid w:val="00200B52"/>
    <w:rsid w:val="00200BDA"/>
    <w:rsid w:val="00200D49"/>
    <w:rsid w:val="00201048"/>
    <w:rsid w:val="00201508"/>
    <w:rsid w:val="0020157A"/>
    <w:rsid w:val="002015DC"/>
    <w:rsid w:val="00201A84"/>
    <w:rsid w:val="00201D7F"/>
    <w:rsid w:val="00201EB9"/>
    <w:rsid w:val="0020201E"/>
    <w:rsid w:val="00202967"/>
    <w:rsid w:val="00202A2A"/>
    <w:rsid w:val="00202CB2"/>
    <w:rsid w:val="00202DA0"/>
    <w:rsid w:val="00202E4E"/>
    <w:rsid w:val="002034A6"/>
    <w:rsid w:val="00203519"/>
    <w:rsid w:val="00203557"/>
    <w:rsid w:val="00203558"/>
    <w:rsid w:val="002036D8"/>
    <w:rsid w:val="002037F3"/>
    <w:rsid w:val="00203921"/>
    <w:rsid w:val="00203B5C"/>
    <w:rsid w:val="0020405D"/>
    <w:rsid w:val="0020458C"/>
    <w:rsid w:val="002045AB"/>
    <w:rsid w:val="002045D3"/>
    <w:rsid w:val="00204645"/>
    <w:rsid w:val="00205375"/>
    <w:rsid w:val="00205475"/>
    <w:rsid w:val="00205C9B"/>
    <w:rsid w:val="00205DCD"/>
    <w:rsid w:val="00205E7D"/>
    <w:rsid w:val="00205F1A"/>
    <w:rsid w:val="00205F5C"/>
    <w:rsid w:val="00206097"/>
    <w:rsid w:val="002060B4"/>
    <w:rsid w:val="00206151"/>
    <w:rsid w:val="00206477"/>
    <w:rsid w:val="002067B5"/>
    <w:rsid w:val="00206F52"/>
    <w:rsid w:val="002071EF"/>
    <w:rsid w:val="0020730C"/>
    <w:rsid w:val="00207528"/>
    <w:rsid w:val="00207CAA"/>
    <w:rsid w:val="00207E1A"/>
    <w:rsid w:val="00207E8B"/>
    <w:rsid w:val="00210281"/>
    <w:rsid w:val="002106F8"/>
    <w:rsid w:val="00210784"/>
    <w:rsid w:val="00210794"/>
    <w:rsid w:val="002107E2"/>
    <w:rsid w:val="00210A54"/>
    <w:rsid w:val="00210B67"/>
    <w:rsid w:val="0021115D"/>
    <w:rsid w:val="00211ADC"/>
    <w:rsid w:val="00211BC3"/>
    <w:rsid w:val="00211E20"/>
    <w:rsid w:val="00211E50"/>
    <w:rsid w:val="00211E7F"/>
    <w:rsid w:val="002122D1"/>
    <w:rsid w:val="002126FA"/>
    <w:rsid w:val="002128E1"/>
    <w:rsid w:val="00212F78"/>
    <w:rsid w:val="00213073"/>
    <w:rsid w:val="002131BB"/>
    <w:rsid w:val="002132D5"/>
    <w:rsid w:val="00213418"/>
    <w:rsid w:val="00213454"/>
    <w:rsid w:val="00213D23"/>
    <w:rsid w:val="002145B0"/>
    <w:rsid w:val="002148C2"/>
    <w:rsid w:val="00214BD2"/>
    <w:rsid w:val="002150D5"/>
    <w:rsid w:val="002151CC"/>
    <w:rsid w:val="00215321"/>
    <w:rsid w:val="0021551D"/>
    <w:rsid w:val="0021554A"/>
    <w:rsid w:val="00215600"/>
    <w:rsid w:val="0021560D"/>
    <w:rsid w:val="00215886"/>
    <w:rsid w:val="00215D02"/>
    <w:rsid w:val="00215EE8"/>
    <w:rsid w:val="00215F15"/>
    <w:rsid w:val="0021606D"/>
    <w:rsid w:val="002163A0"/>
    <w:rsid w:val="002163DD"/>
    <w:rsid w:val="002165A6"/>
    <w:rsid w:val="0021694C"/>
    <w:rsid w:val="00216BB4"/>
    <w:rsid w:val="00216C1F"/>
    <w:rsid w:val="00216FB3"/>
    <w:rsid w:val="00217120"/>
    <w:rsid w:val="0021723D"/>
    <w:rsid w:val="00217516"/>
    <w:rsid w:val="0021754C"/>
    <w:rsid w:val="002175DC"/>
    <w:rsid w:val="00217771"/>
    <w:rsid w:val="00217898"/>
    <w:rsid w:val="0021790A"/>
    <w:rsid w:val="00217E22"/>
    <w:rsid w:val="00220619"/>
    <w:rsid w:val="0022068E"/>
    <w:rsid w:val="002206B7"/>
    <w:rsid w:val="00220705"/>
    <w:rsid w:val="0022075A"/>
    <w:rsid w:val="00220B15"/>
    <w:rsid w:val="00220C34"/>
    <w:rsid w:val="00220E1E"/>
    <w:rsid w:val="00220EF3"/>
    <w:rsid w:val="00220FE6"/>
    <w:rsid w:val="00221030"/>
    <w:rsid w:val="0022107D"/>
    <w:rsid w:val="00221357"/>
    <w:rsid w:val="002213BB"/>
    <w:rsid w:val="002216B2"/>
    <w:rsid w:val="00221B4A"/>
    <w:rsid w:val="00221C7E"/>
    <w:rsid w:val="00221EB2"/>
    <w:rsid w:val="00222142"/>
    <w:rsid w:val="002221A5"/>
    <w:rsid w:val="00222B5F"/>
    <w:rsid w:val="00222CBC"/>
    <w:rsid w:val="00222FA0"/>
    <w:rsid w:val="002231A6"/>
    <w:rsid w:val="0022329D"/>
    <w:rsid w:val="00223412"/>
    <w:rsid w:val="002235C7"/>
    <w:rsid w:val="00224237"/>
    <w:rsid w:val="00224314"/>
    <w:rsid w:val="002246BE"/>
    <w:rsid w:val="00224B5D"/>
    <w:rsid w:val="00224C72"/>
    <w:rsid w:val="00224DCA"/>
    <w:rsid w:val="00224F5D"/>
    <w:rsid w:val="00225117"/>
    <w:rsid w:val="00225282"/>
    <w:rsid w:val="00225485"/>
    <w:rsid w:val="00225724"/>
    <w:rsid w:val="0022597C"/>
    <w:rsid w:val="00225B02"/>
    <w:rsid w:val="00225BDA"/>
    <w:rsid w:val="00225D24"/>
    <w:rsid w:val="00226573"/>
    <w:rsid w:val="00226A54"/>
    <w:rsid w:val="00226BE4"/>
    <w:rsid w:val="00226D1A"/>
    <w:rsid w:val="00227382"/>
    <w:rsid w:val="00227500"/>
    <w:rsid w:val="0022751F"/>
    <w:rsid w:val="0022770C"/>
    <w:rsid w:val="0022774C"/>
    <w:rsid w:val="00227778"/>
    <w:rsid w:val="002277F8"/>
    <w:rsid w:val="00227E4F"/>
    <w:rsid w:val="00227EEA"/>
    <w:rsid w:val="00230062"/>
    <w:rsid w:val="0023052A"/>
    <w:rsid w:val="002307CB"/>
    <w:rsid w:val="00230B7B"/>
    <w:rsid w:val="00230BC3"/>
    <w:rsid w:val="00230C05"/>
    <w:rsid w:val="00231072"/>
    <w:rsid w:val="002312E5"/>
    <w:rsid w:val="0023138C"/>
    <w:rsid w:val="00231C61"/>
    <w:rsid w:val="00231C89"/>
    <w:rsid w:val="00231CEA"/>
    <w:rsid w:val="00231E0F"/>
    <w:rsid w:val="00231FAA"/>
    <w:rsid w:val="00231FE8"/>
    <w:rsid w:val="0023217D"/>
    <w:rsid w:val="002322CF"/>
    <w:rsid w:val="00232F50"/>
    <w:rsid w:val="0023338C"/>
    <w:rsid w:val="00233455"/>
    <w:rsid w:val="002334CB"/>
    <w:rsid w:val="00233A49"/>
    <w:rsid w:val="00233B8A"/>
    <w:rsid w:val="00233C85"/>
    <w:rsid w:val="00233D56"/>
    <w:rsid w:val="00233E2C"/>
    <w:rsid w:val="00234537"/>
    <w:rsid w:val="00234656"/>
    <w:rsid w:val="00234844"/>
    <w:rsid w:val="002349BD"/>
    <w:rsid w:val="00234BB1"/>
    <w:rsid w:val="00234CDF"/>
    <w:rsid w:val="0023502B"/>
    <w:rsid w:val="00235326"/>
    <w:rsid w:val="00235AF4"/>
    <w:rsid w:val="00235CD6"/>
    <w:rsid w:val="00235EF3"/>
    <w:rsid w:val="00236065"/>
    <w:rsid w:val="002360B7"/>
    <w:rsid w:val="0023617B"/>
    <w:rsid w:val="0023619A"/>
    <w:rsid w:val="00236347"/>
    <w:rsid w:val="002364D5"/>
    <w:rsid w:val="00236878"/>
    <w:rsid w:val="0023694F"/>
    <w:rsid w:val="002369C3"/>
    <w:rsid w:val="00236A8F"/>
    <w:rsid w:val="00236CBA"/>
    <w:rsid w:val="00236DDC"/>
    <w:rsid w:val="00236F89"/>
    <w:rsid w:val="002376C9"/>
    <w:rsid w:val="0023793A"/>
    <w:rsid w:val="002379C5"/>
    <w:rsid w:val="00237ADE"/>
    <w:rsid w:val="00237CA7"/>
    <w:rsid w:val="00237DAB"/>
    <w:rsid w:val="00240002"/>
    <w:rsid w:val="00240165"/>
    <w:rsid w:val="0024019D"/>
    <w:rsid w:val="00240363"/>
    <w:rsid w:val="002407A6"/>
    <w:rsid w:val="00240BD6"/>
    <w:rsid w:val="0024103A"/>
    <w:rsid w:val="002412E9"/>
    <w:rsid w:val="00241608"/>
    <w:rsid w:val="00241690"/>
    <w:rsid w:val="00241753"/>
    <w:rsid w:val="00241A78"/>
    <w:rsid w:val="00241C49"/>
    <w:rsid w:val="00241CCE"/>
    <w:rsid w:val="002423D8"/>
    <w:rsid w:val="0024242C"/>
    <w:rsid w:val="00242518"/>
    <w:rsid w:val="0024280C"/>
    <w:rsid w:val="00242B94"/>
    <w:rsid w:val="00242C4A"/>
    <w:rsid w:val="00242E7E"/>
    <w:rsid w:val="00243139"/>
    <w:rsid w:val="0024329E"/>
    <w:rsid w:val="00243557"/>
    <w:rsid w:val="002436A5"/>
    <w:rsid w:val="00243FA7"/>
    <w:rsid w:val="00244871"/>
    <w:rsid w:val="002448D5"/>
    <w:rsid w:val="002449D0"/>
    <w:rsid w:val="00244A62"/>
    <w:rsid w:val="00244BBD"/>
    <w:rsid w:val="00244DD4"/>
    <w:rsid w:val="00244E17"/>
    <w:rsid w:val="00245282"/>
    <w:rsid w:val="0024539D"/>
    <w:rsid w:val="002453CD"/>
    <w:rsid w:val="002456B3"/>
    <w:rsid w:val="002456B8"/>
    <w:rsid w:val="00245C5E"/>
    <w:rsid w:val="00245E5E"/>
    <w:rsid w:val="00245F7E"/>
    <w:rsid w:val="00246B70"/>
    <w:rsid w:val="00246BD8"/>
    <w:rsid w:val="00246E0D"/>
    <w:rsid w:val="00246EAB"/>
    <w:rsid w:val="00247007"/>
    <w:rsid w:val="0024705B"/>
    <w:rsid w:val="00247216"/>
    <w:rsid w:val="0024722E"/>
    <w:rsid w:val="002478D7"/>
    <w:rsid w:val="00247B81"/>
    <w:rsid w:val="00247D7D"/>
    <w:rsid w:val="00247ECD"/>
    <w:rsid w:val="00250439"/>
    <w:rsid w:val="0025044F"/>
    <w:rsid w:val="0025056C"/>
    <w:rsid w:val="002509E7"/>
    <w:rsid w:val="00250AE7"/>
    <w:rsid w:val="00250B6B"/>
    <w:rsid w:val="00250CE5"/>
    <w:rsid w:val="00250E97"/>
    <w:rsid w:val="0025101F"/>
    <w:rsid w:val="0025142E"/>
    <w:rsid w:val="00251880"/>
    <w:rsid w:val="00251963"/>
    <w:rsid w:val="00251B8B"/>
    <w:rsid w:val="002520B1"/>
    <w:rsid w:val="002520CD"/>
    <w:rsid w:val="0025278A"/>
    <w:rsid w:val="00252BC9"/>
    <w:rsid w:val="00253258"/>
    <w:rsid w:val="002532A0"/>
    <w:rsid w:val="002537F0"/>
    <w:rsid w:val="00253855"/>
    <w:rsid w:val="00253B49"/>
    <w:rsid w:val="00253D18"/>
    <w:rsid w:val="00254206"/>
    <w:rsid w:val="00254319"/>
    <w:rsid w:val="0025450E"/>
    <w:rsid w:val="00254674"/>
    <w:rsid w:val="002546B9"/>
    <w:rsid w:val="00254CA1"/>
    <w:rsid w:val="00254DAB"/>
    <w:rsid w:val="00255281"/>
    <w:rsid w:val="002557A9"/>
    <w:rsid w:val="00255B2D"/>
    <w:rsid w:val="00255B68"/>
    <w:rsid w:val="00255F1D"/>
    <w:rsid w:val="00256098"/>
    <w:rsid w:val="00256121"/>
    <w:rsid w:val="002561E9"/>
    <w:rsid w:val="00256644"/>
    <w:rsid w:val="00256892"/>
    <w:rsid w:val="002568AB"/>
    <w:rsid w:val="00257091"/>
    <w:rsid w:val="002570B5"/>
    <w:rsid w:val="002575C5"/>
    <w:rsid w:val="002576A1"/>
    <w:rsid w:val="00257899"/>
    <w:rsid w:val="0025799E"/>
    <w:rsid w:val="00257A1F"/>
    <w:rsid w:val="00257E1E"/>
    <w:rsid w:val="00257FC0"/>
    <w:rsid w:val="00260147"/>
    <w:rsid w:val="00260268"/>
    <w:rsid w:val="00260B17"/>
    <w:rsid w:val="00260CB0"/>
    <w:rsid w:val="00261116"/>
    <w:rsid w:val="00261227"/>
    <w:rsid w:val="00261404"/>
    <w:rsid w:val="0026140C"/>
    <w:rsid w:val="00261497"/>
    <w:rsid w:val="00261650"/>
    <w:rsid w:val="0026169E"/>
    <w:rsid w:val="00261940"/>
    <w:rsid w:val="002619CE"/>
    <w:rsid w:val="00261A0B"/>
    <w:rsid w:val="00261B44"/>
    <w:rsid w:val="00262351"/>
    <w:rsid w:val="002623F8"/>
    <w:rsid w:val="0026248D"/>
    <w:rsid w:val="002624E2"/>
    <w:rsid w:val="0026287E"/>
    <w:rsid w:val="00262936"/>
    <w:rsid w:val="0026296C"/>
    <w:rsid w:val="002629AC"/>
    <w:rsid w:val="00262BC9"/>
    <w:rsid w:val="00262C83"/>
    <w:rsid w:val="002631CC"/>
    <w:rsid w:val="002633D3"/>
    <w:rsid w:val="002634EF"/>
    <w:rsid w:val="0026351C"/>
    <w:rsid w:val="0026380A"/>
    <w:rsid w:val="002639A4"/>
    <w:rsid w:val="00263BBA"/>
    <w:rsid w:val="00263BF7"/>
    <w:rsid w:val="00263D52"/>
    <w:rsid w:val="00263E6C"/>
    <w:rsid w:val="00263F12"/>
    <w:rsid w:val="0026457D"/>
    <w:rsid w:val="002647F6"/>
    <w:rsid w:val="00264BF5"/>
    <w:rsid w:val="00264CBF"/>
    <w:rsid w:val="00264E7C"/>
    <w:rsid w:val="00264EEC"/>
    <w:rsid w:val="00264F01"/>
    <w:rsid w:val="00265396"/>
    <w:rsid w:val="0026541D"/>
    <w:rsid w:val="0026553A"/>
    <w:rsid w:val="002657B9"/>
    <w:rsid w:val="002659E4"/>
    <w:rsid w:val="00266073"/>
    <w:rsid w:val="00266274"/>
    <w:rsid w:val="00266865"/>
    <w:rsid w:val="00266BA3"/>
    <w:rsid w:val="00267304"/>
    <w:rsid w:val="002674D7"/>
    <w:rsid w:val="0026797A"/>
    <w:rsid w:val="00267ABF"/>
    <w:rsid w:val="00267BBB"/>
    <w:rsid w:val="00267C31"/>
    <w:rsid w:val="00270345"/>
    <w:rsid w:val="00270465"/>
    <w:rsid w:val="0027061E"/>
    <w:rsid w:val="00270687"/>
    <w:rsid w:val="00270692"/>
    <w:rsid w:val="00270BC6"/>
    <w:rsid w:val="00270CC6"/>
    <w:rsid w:val="00270DA9"/>
    <w:rsid w:val="00270F30"/>
    <w:rsid w:val="0027109D"/>
    <w:rsid w:val="002710C2"/>
    <w:rsid w:val="00271765"/>
    <w:rsid w:val="0027210C"/>
    <w:rsid w:val="0027221B"/>
    <w:rsid w:val="0027228D"/>
    <w:rsid w:val="00272B35"/>
    <w:rsid w:val="00272B67"/>
    <w:rsid w:val="00272DDF"/>
    <w:rsid w:val="00272F24"/>
    <w:rsid w:val="002732B5"/>
    <w:rsid w:val="00273312"/>
    <w:rsid w:val="00273715"/>
    <w:rsid w:val="0027376D"/>
    <w:rsid w:val="00273A09"/>
    <w:rsid w:val="00273C60"/>
    <w:rsid w:val="00273DD5"/>
    <w:rsid w:val="00273ED7"/>
    <w:rsid w:val="00273EDD"/>
    <w:rsid w:val="002745D5"/>
    <w:rsid w:val="00274719"/>
    <w:rsid w:val="0027485C"/>
    <w:rsid w:val="0027495E"/>
    <w:rsid w:val="00274CA3"/>
    <w:rsid w:val="0027512A"/>
    <w:rsid w:val="00275135"/>
    <w:rsid w:val="00275169"/>
    <w:rsid w:val="00275CFE"/>
    <w:rsid w:val="00275DAC"/>
    <w:rsid w:val="0027644B"/>
    <w:rsid w:val="002764EA"/>
    <w:rsid w:val="002767F5"/>
    <w:rsid w:val="0027689B"/>
    <w:rsid w:val="002769FB"/>
    <w:rsid w:val="00276A66"/>
    <w:rsid w:val="00276FBC"/>
    <w:rsid w:val="00277A8B"/>
    <w:rsid w:val="00280023"/>
    <w:rsid w:val="0028009A"/>
    <w:rsid w:val="002801D7"/>
    <w:rsid w:val="002802E2"/>
    <w:rsid w:val="00280395"/>
    <w:rsid w:val="002803CB"/>
    <w:rsid w:val="002803F9"/>
    <w:rsid w:val="0028094A"/>
    <w:rsid w:val="002809CF"/>
    <w:rsid w:val="002809FA"/>
    <w:rsid w:val="00280C6C"/>
    <w:rsid w:val="002810CF"/>
    <w:rsid w:val="002811EF"/>
    <w:rsid w:val="00281513"/>
    <w:rsid w:val="00281680"/>
    <w:rsid w:val="00281C6D"/>
    <w:rsid w:val="00281E99"/>
    <w:rsid w:val="002820A6"/>
    <w:rsid w:val="002821AE"/>
    <w:rsid w:val="002823BB"/>
    <w:rsid w:val="00282B66"/>
    <w:rsid w:val="00282C27"/>
    <w:rsid w:val="00282DB0"/>
    <w:rsid w:val="00282DB4"/>
    <w:rsid w:val="00282FFC"/>
    <w:rsid w:val="00283000"/>
    <w:rsid w:val="00283128"/>
    <w:rsid w:val="0028355C"/>
    <w:rsid w:val="00283659"/>
    <w:rsid w:val="002836CC"/>
    <w:rsid w:val="00283D8E"/>
    <w:rsid w:val="00283F3E"/>
    <w:rsid w:val="0028429C"/>
    <w:rsid w:val="0028451F"/>
    <w:rsid w:val="0028464C"/>
    <w:rsid w:val="00284742"/>
    <w:rsid w:val="00284CCF"/>
    <w:rsid w:val="002852EC"/>
    <w:rsid w:val="0028581C"/>
    <w:rsid w:val="00285A13"/>
    <w:rsid w:val="00285D6D"/>
    <w:rsid w:val="00286289"/>
    <w:rsid w:val="00286C82"/>
    <w:rsid w:val="00287088"/>
    <w:rsid w:val="002870BB"/>
    <w:rsid w:val="00287285"/>
    <w:rsid w:val="00287581"/>
    <w:rsid w:val="002875A8"/>
    <w:rsid w:val="002876C0"/>
    <w:rsid w:val="00287858"/>
    <w:rsid w:val="00287ABB"/>
    <w:rsid w:val="00287B7B"/>
    <w:rsid w:val="00287BC9"/>
    <w:rsid w:val="00287BE2"/>
    <w:rsid w:val="00287F5C"/>
    <w:rsid w:val="00290A35"/>
    <w:rsid w:val="00290BE9"/>
    <w:rsid w:val="00291400"/>
    <w:rsid w:val="0029152E"/>
    <w:rsid w:val="00291740"/>
    <w:rsid w:val="00292254"/>
    <w:rsid w:val="002922D5"/>
    <w:rsid w:val="00292625"/>
    <w:rsid w:val="00292FDB"/>
    <w:rsid w:val="0029305F"/>
    <w:rsid w:val="002937D5"/>
    <w:rsid w:val="002937E9"/>
    <w:rsid w:val="00293851"/>
    <w:rsid w:val="0029396E"/>
    <w:rsid w:val="00293A48"/>
    <w:rsid w:val="00293A4D"/>
    <w:rsid w:val="00293A58"/>
    <w:rsid w:val="00293AE1"/>
    <w:rsid w:val="00293B5C"/>
    <w:rsid w:val="00293C1C"/>
    <w:rsid w:val="00293C9B"/>
    <w:rsid w:val="00293D72"/>
    <w:rsid w:val="002940E8"/>
    <w:rsid w:val="0029415C"/>
    <w:rsid w:val="0029415E"/>
    <w:rsid w:val="00294247"/>
    <w:rsid w:val="002942FE"/>
    <w:rsid w:val="00294688"/>
    <w:rsid w:val="00294CA4"/>
    <w:rsid w:val="00295034"/>
    <w:rsid w:val="00295065"/>
    <w:rsid w:val="00295780"/>
    <w:rsid w:val="002957DC"/>
    <w:rsid w:val="0029581B"/>
    <w:rsid w:val="00295907"/>
    <w:rsid w:val="00295A57"/>
    <w:rsid w:val="00295C17"/>
    <w:rsid w:val="00295CA3"/>
    <w:rsid w:val="00295E0D"/>
    <w:rsid w:val="00295FA3"/>
    <w:rsid w:val="002960CB"/>
    <w:rsid w:val="00296185"/>
    <w:rsid w:val="0029653A"/>
    <w:rsid w:val="00296550"/>
    <w:rsid w:val="0029657B"/>
    <w:rsid w:val="00296748"/>
    <w:rsid w:val="0029674E"/>
    <w:rsid w:val="0029677D"/>
    <w:rsid w:val="002967B6"/>
    <w:rsid w:val="00296B2C"/>
    <w:rsid w:val="00296B37"/>
    <w:rsid w:val="00296CE2"/>
    <w:rsid w:val="00296FB4"/>
    <w:rsid w:val="002972CC"/>
    <w:rsid w:val="002973E0"/>
    <w:rsid w:val="00297433"/>
    <w:rsid w:val="00297800"/>
    <w:rsid w:val="00297D67"/>
    <w:rsid w:val="00297E23"/>
    <w:rsid w:val="002A00AE"/>
    <w:rsid w:val="002A00BB"/>
    <w:rsid w:val="002A024B"/>
    <w:rsid w:val="002A06A0"/>
    <w:rsid w:val="002A0898"/>
    <w:rsid w:val="002A0A42"/>
    <w:rsid w:val="002A0D29"/>
    <w:rsid w:val="002A0DC9"/>
    <w:rsid w:val="002A0DFA"/>
    <w:rsid w:val="002A0F53"/>
    <w:rsid w:val="002A0F93"/>
    <w:rsid w:val="002A115A"/>
    <w:rsid w:val="002A1361"/>
    <w:rsid w:val="002A1396"/>
    <w:rsid w:val="002A159C"/>
    <w:rsid w:val="002A169E"/>
    <w:rsid w:val="002A1928"/>
    <w:rsid w:val="002A1A68"/>
    <w:rsid w:val="002A1B86"/>
    <w:rsid w:val="002A1D18"/>
    <w:rsid w:val="002A1D4D"/>
    <w:rsid w:val="002A2106"/>
    <w:rsid w:val="002A2301"/>
    <w:rsid w:val="002A24F9"/>
    <w:rsid w:val="002A2B5F"/>
    <w:rsid w:val="002A2B6C"/>
    <w:rsid w:val="002A2F55"/>
    <w:rsid w:val="002A2FBF"/>
    <w:rsid w:val="002A3076"/>
    <w:rsid w:val="002A323B"/>
    <w:rsid w:val="002A334B"/>
    <w:rsid w:val="002A433B"/>
    <w:rsid w:val="002A478B"/>
    <w:rsid w:val="002A47AD"/>
    <w:rsid w:val="002A48D3"/>
    <w:rsid w:val="002A491B"/>
    <w:rsid w:val="002A4AAB"/>
    <w:rsid w:val="002A4D09"/>
    <w:rsid w:val="002A5543"/>
    <w:rsid w:val="002A55C8"/>
    <w:rsid w:val="002A59B7"/>
    <w:rsid w:val="002A6018"/>
    <w:rsid w:val="002A61EE"/>
    <w:rsid w:val="002A6728"/>
    <w:rsid w:val="002A680C"/>
    <w:rsid w:val="002A68AB"/>
    <w:rsid w:val="002A6A2F"/>
    <w:rsid w:val="002A6C1A"/>
    <w:rsid w:val="002A6C28"/>
    <w:rsid w:val="002A6F07"/>
    <w:rsid w:val="002A705A"/>
    <w:rsid w:val="002A7161"/>
    <w:rsid w:val="002A79AB"/>
    <w:rsid w:val="002A7D8F"/>
    <w:rsid w:val="002B0054"/>
    <w:rsid w:val="002B01C5"/>
    <w:rsid w:val="002B028F"/>
    <w:rsid w:val="002B04F7"/>
    <w:rsid w:val="002B0B78"/>
    <w:rsid w:val="002B0D01"/>
    <w:rsid w:val="002B0D31"/>
    <w:rsid w:val="002B0E7A"/>
    <w:rsid w:val="002B1170"/>
    <w:rsid w:val="002B11DA"/>
    <w:rsid w:val="002B1201"/>
    <w:rsid w:val="002B1868"/>
    <w:rsid w:val="002B1C25"/>
    <w:rsid w:val="002B2020"/>
    <w:rsid w:val="002B210B"/>
    <w:rsid w:val="002B235F"/>
    <w:rsid w:val="002B23B3"/>
    <w:rsid w:val="002B2462"/>
    <w:rsid w:val="002B24BE"/>
    <w:rsid w:val="002B251B"/>
    <w:rsid w:val="002B2563"/>
    <w:rsid w:val="002B25DF"/>
    <w:rsid w:val="002B275A"/>
    <w:rsid w:val="002B29E7"/>
    <w:rsid w:val="002B2AE3"/>
    <w:rsid w:val="002B2D44"/>
    <w:rsid w:val="002B2F17"/>
    <w:rsid w:val="002B32CE"/>
    <w:rsid w:val="002B32DD"/>
    <w:rsid w:val="002B3439"/>
    <w:rsid w:val="002B3650"/>
    <w:rsid w:val="002B37B3"/>
    <w:rsid w:val="002B3995"/>
    <w:rsid w:val="002B3CCB"/>
    <w:rsid w:val="002B3D51"/>
    <w:rsid w:val="002B3EF5"/>
    <w:rsid w:val="002B413F"/>
    <w:rsid w:val="002B41A7"/>
    <w:rsid w:val="002B441C"/>
    <w:rsid w:val="002B447C"/>
    <w:rsid w:val="002B45FC"/>
    <w:rsid w:val="002B462A"/>
    <w:rsid w:val="002B48C2"/>
    <w:rsid w:val="002B4E72"/>
    <w:rsid w:val="002B5071"/>
    <w:rsid w:val="002B5115"/>
    <w:rsid w:val="002B53EC"/>
    <w:rsid w:val="002B544F"/>
    <w:rsid w:val="002B55DD"/>
    <w:rsid w:val="002B59AC"/>
    <w:rsid w:val="002B5A7F"/>
    <w:rsid w:val="002B5BAC"/>
    <w:rsid w:val="002B5F97"/>
    <w:rsid w:val="002B5FFE"/>
    <w:rsid w:val="002B6177"/>
    <w:rsid w:val="002B61F3"/>
    <w:rsid w:val="002B6B05"/>
    <w:rsid w:val="002B6F4B"/>
    <w:rsid w:val="002B70A2"/>
    <w:rsid w:val="002B73A9"/>
    <w:rsid w:val="002B7435"/>
    <w:rsid w:val="002B759C"/>
    <w:rsid w:val="002B75D6"/>
    <w:rsid w:val="002B783B"/>
    <w:rsid w:val="002C00DD"/>
    <w:rsid w:val="002C01B5"/>
    <w:rsid w:val="002C0505"/>
    <w:rsid w:val="002C0993"/>
    <w:rsid w:val="002C0999"/>
    <w:rsid w:val="002C0AF5"/>
    <w:rsid w:val="002C1124"/>
    <w:rsid w:val="002C137E"/>
    <w:rsid w:val="002C1582"/>
    <w:rsid w:val="002C15F6"/>
    <w:rsid w:val="002C16CD"/>
    <w:rsid w:val="002C19E4"/>
    <w:rsid w:val="002C1AA0"/>
    <w:rsid w:val="002C211C"/>
    <w:rsid w:val="002C21F5"/>
    <w:rsid w:val="002C2241"/>
    <w:rsid w:val="002C268B"/>
    <w:rsid w:val="002C2730"/>
    <w:rsid w:val="002C299D"/>
    <w:rsid w:val="002C2ABF"/>
    <w:rsid w:val="002C2D49"/>
    <w:rsid w:val="002C2DDF"/>
    <w:rsid w:val="002C2E1D"/>
    <w:rsid w:val="002C2F8C"/>
    <w:rsid w:val="002C3504"/>
    <w:rsid w:val="002C41D7"/>
    <w:rsid w:val="002C4255"/>
    <w:rsid w:val="002C4338"/>
    <w:rsid w:val="002C43EC"/>
    <w:rsid w:val="002C44E9"/>
    <w:rsid w:val="002C4CD3"/>
    <w:rsid w:val="002C4DAE"/>
    <w:rsid w:val="002C505E"/>
    <w:rsid w:val="002C50C2"/>
    <w:rsid w:val="002C517C"/>
    <w:rsid w:val="002C517D"/>
    <w:rsid w:val="002C5442"/>
    <w:rsid w:val="002C5443"/>
    <w:rsid w:val="002C562D"/>
    <w:rsid w:val="002C5646"/>
    <w:rsid w:val="002C5787"/>
    <w:rsid w:val="002C59F4"/>
    <w:rsid w:val="002C5D44"/>
    <w:rsid w:val="002C5F15"/>
    <w:rsid w:val="002C6030"/>
    <w:rsid w:val="002C60D5"/>
    <w:rsid w:val="002C6148"/>
    <w:rsid w:val="002C676C"/>
    <w:rsid w:val="002C6A3D"/>
    <w:rsid w:val="002C6B74"/>
    <w:rsid w:val="002C720C"/>
    <w:rsid w:val="002C72B2"/>
    <w:rsid w:val="002C731B"/>
    <w:rsid w:val="002C74E1"/>
    <w:rsid w:val="002C7671"/>
    <w:rsid w:val="002C7CFE"/>
    <w:rsid w:val="002C7DB1"/>
    <w:rsid w:val="002D027B"/>
    <w:rsid w:val="002D035A"/>
    <w:rsid w:val="002D0824"/>
    <w:rsid w:val="002D09B6"/>
    <w:rsid w:val="002D0A44"/>
    <w:rsid w:val="002D0DAC"/>
    <w:rsid w:val="002D0F8C"/>
    <w:rsid w:val="002D1305"/>
    <w:rsid w:val="002D140D"/>
    <w:rsid w:val="002D15B6"/>
    <w:rsid w:val="002D1702"/>
    <w:rsid w:val="002D19F3"/>
    <w:rsid w:val="002D1C1B"/>
    <w:rsid w:val="002D1DA1"/>
    <w:rsid w:val="002D1DC3"/>
    <w:rsid w:val="002D1F0A"/>
    <w:rsid w:val="002D2152"/>
    <w:rsid w:val="002D231D"/>
    <w:rsid w:val="002D2593"/>
    <w:rsid w:val="002D2757"/>
    <w:rsid w:val="002D290D"/>
    <w:rsid w:val="002D2AA5"/>
    <w:rsid w:val="002D2BAB"/>
    <w:rsid w:val="002D2DEA"/>
    <w:rsid w:val="002D2E0B"/>
    <w:rsid w:val="002D2ED4"/>
    <w:rsid w:val="002D2FF3"/>
    <w:rsid w:val="002D3157"/>
    <w:rsid w:val="002D3275"/>
    <w:rsid w:val="002D372B"/>
    <w:rsid w:val="002D37ED"/>
    <w:rsid w:val="002D386C"/>
    <w:rsid w:val="002D38A7"/>
    <w:rsid w:val="002D3B93"/>
    <w:rsid w:val="002D3E2A"/>
    <w:rsid w:val="002D3F48"/>
    <w:rsid w:val="002D400C"/>
    <w:rsid w:val="002D44C7"/>
    <w:rsid w:val="002D4759"/>
    <w:rsid w:val="002D4994"/>
    <w:rsid w:val="002D4A47"/>
    <w:rsid w:val="002D4CD4"/>
    <w:rsid w:val="002D4F19"/>
    <w:rsid w:val="002D51D5"/>
    <w:rsid w:val="002D5360"/>
    <w:rsid w:val="002D5863"/>
    <w:rsid w:val="002D5CC7"/>
    <w:rsid w:val="002D5D1D"/>
    <w:rsid w:val="002D5D33"/>
    <w:rsid w:val="002D5DC8"/>
    <w:rsid w:val="002D608D"/>
    <w:rsid w:val="002D6273"/>
    <w:rsid w:val="002D633F"/>
    <w:rsid w:val="002D66B0"/>
    <w:rsid w:val="002D67DC"/>
    <w:rsid w:val="002D6A56"/>
    <w:rsid w:val="002D7A9D"/>
    <w:rsid w:val="002D7D7D"/>
    <w:rsid w:val="002E0164"/>
    <w:rsid w:val="002E0256"/>
    <w:rsid w:val="002E0378"/>
    <w:rsid w:val="002E03FD"/>
    <w:rsid w:val="002E04D7"/>
    <w:rsid w:val="002E04DB"/>
    <w:rsid w:val="002E055D"/>
    <w:rsid w:val="002E07EC"/>
    <w:rsid w:val="002E1039"/>
    <w:rsid w:val="002E10C7"/>
    <w:rsid w:val="002E112C"/>
    <w:rsid w:val="002E12FB"/>
    <w:rsid w:val="002E1465"/>
    <w:rsid w:val="002E1B90"/>
    <w:rsid w:val="002E1C89"/>
    <w:rsid w:val="002E208D"/>
    <w:rsid w:val="002E2229"/>
    <w:rsid w:val="002E2270"/>
    <w:rsid w:val="002E2438"/>
    <w:rsid w:val="002E258A"/>
    <w:rsid w:val="002E25ED"/>
    <w:rsid w:val="002E264E"/>
    <w:rsid w:val="002E269C"/>
    <w:rsid w:val="002E27A5"/>
    <w:rsid w:val="002E28DD"/>
    <w:rsid w:val="002E2B07"/>
    <w:rsid w:val="002E2CF9"/>
    <w:rsid w:val="002E2D0F"/>
    <w:rsid w:val="002E2DDA"/>
    <w:rsid w:val="002E2EE1"/>
    <w:rsid w:val="002E3A66"/>
    <w:rsid w:val="002E3F49"/>
    <w:rsid w:val="002E4072"/>
    <w:rsid w:val="002E499B"/>
    <w:rsid w:val="002E49C3"/>
    <w:rsid w:val="002E4C5B"/>
    <w:rsid w:val="002E4D7C"/>
    <w:rsid w:val="002E4DA7"/>
    <w:rsid w:val="002E4F58"/>
    <w:rsid w:val="002E535D"/>
    <w:rsid w:val="002E549D"/>
    <w:rsid w:val="002E55C5"/>
    <w:rsid w:val="002E5C66"/>
    <w:rsid w:val="002E5FE9"/>
    <w:rsid w:val="002E6121"/>
    <w:rsid w:val="002E631A"/>
    <w:rsid w:val="002E643C"/>
    <w:rsid w:val="002E6460"/>
    <w:rsid w:val="002E64A4"/>
    <w:rsid w:val="002E66D6"/>
    <w:rsid w:val="002E67A1"/>
    <w:rsid w:val="002E67AD"/>
    <w:rsid w:val="002E6AC2"/>
    <w:rsid w:val="002E6C3F"/>
    <w:rsid w:val="002E6F73"/>
    <w:rsid w:val="002E70D1"/>
    <w:rsid w:val="002E7204"/>
    <w:rsid w:val="002E76D9"/>
    <w:rsid w:val="002E7B47"/>
    <w:rsid w:val="002E7D19"/>
    <w:rsid w:val="002E7FB3"/>
    <w:rsid w:val="002F0810"/>
    <w:rsid w:val="002F08B4"/>
    <w:rsid w:val="002F0A44"/>
    <w:rsid w:val="002F0B62"/>
    <w:rsid w:val="002F11CD"/>
    <w:rsid w:val="002F131A"/>
    <w:rsid w:val="002F158A"/>
    <w:rsid w:val="002F1ADC"/>
    <w:rsid w:val="002F1CD7"/>
    <w:rsid w:val="002F1F09"/>
    <w:rsid w:val="002F1FCD"/>
    <w:rsid w:val="002F23E8"/>
    <w:rsid w:val="002F2664"/>
    <w:rsid w:val="002F289F"/>
    <w:rsid w:val="002F292E"/>
    <w:rsid w:val="002F2DED"/>
    <w:rsid w:val="002F2FBC"/>
    <w:rsid w:val="002F3189"/>
    <w:rsid w:val="002F32FB"/>
    <w:rsid w:val="002F353B"/>
    <w:rsid w:val="002F3637"/>
    <w:rsid w:val="002F3B6E"/>
    <w:rsid w:val="002F3BD4"/>
    <w:rsid w:val="002F3C19"/>
    <w:rsid w:val="002F3F4B"/>
    <w:rsid w:val="002F3F81"/>
    <w:rsid w:val="002F413E"/>
    <w:rsid w:val="002F4440"/>
    <w:rsid w:val="002F44B0"/>
    <w:rsid w:val="002F45D9"/>
    <w:rsid w:val="002F46A1"/>
    <w:rsid w:val="002F4888"/>
    <w:rsid w:val="002F4A32"/>
    <w:rsid w:val="002F4B79"/>
    <w:rsid w:val="002F4C62"/>
    <w:rsid w:val="002F4DE7"/>
    <w:rsid w:val="002F4EE4"/>
    <w:rsid w:val="002F4F0F"/>
    <w:rsid w:val="002F5142"/>
    <w:rsid w:val="002F5994"/>
    <w:rsid w:val="002F59E8"/>
    <w:rsid w:val="002F5FD9"/>
    <w:rsid w:val="002F6026"/>
    <w:rsid w:val="002F640A"/>
    <w:rsid w:val="002F64CB"/>
    <w:rsid w:val="002F653C"/>
    <w:rsid w:val="002F6633"/>
    <w:rsid w:val="002F677E"/>
    <w:rsid w:val="002F6CB1"/>
    <w:rsid w:val="002F6E64"/>
    <w:rsid w:val="002F70D8"/>
    <w:rsid w:val="002F73FF"/>
    <w:rsid w:val="002F7426"/>
    <w:rsid w:val="002F764B"/>
    <w:rsid w:val="002F780D"/>
    <w:rsid w:val="002F78E6"/>
    <w:rsid w:val="002F7A2B"/>
    <w:rsid w:val="002F7D2E"/>
    <w:rsid w:val="002F7F09"/>
    <w:rsid w:val="002F7F68"/>
    <w:rsid w:val="003001CB"/>
    <w:rsid w:val="00300AD6"/>
    <w:rsid w:val="00301964"/>
    <w:rsid w:val="00301E0F"/>
    <w:rsid w:val="00302047"/>
    <w:rsid w:val="00302164"/>
    <w:rsid w:val="00302191"/>
    <w:rsid w:val="003025F0"/>
    <w:rsid w:val="00302607"/>
    <w:rsid w:val="00302AA6"/>
    <w:rsid w:val="00302ACA"/>
    <w:rsid w:val="00302AFE"/>
    <w:rsid w:val="00302B3E"/>
    <w:rsid w:val="0030301C"/>
    <w:rsid w:val="0030311E"/>
    <w:rsid w:val="003034A5"/>
    <w:rsid w:val="00303947"/>
    <w:rsid w:val="00303C7B"/>
    <w:rsid w:val="00303D30"/>
    <w:rsid w:val="00303D42"/>
    <w:rsid w:val="00303F20"/>
    <w:rsid w:val="00303F37"/>
    <w:rsid w:val="00304206"/>
    <w:rsid w:val="0030451C"/>
    <w:rsid w:val="003047AC"/>
    <w:rsid w:val="003047E9"/>
    <w:rsid w:val="0030495D"/>
    <w:rsid w:val="00304E7E"/>
    <w:rsid w:val="00305000"/>
    <w:rsid w:val="003051F0"/>
    <w:rsid w:val="00305570"/>
    <w:rsid w:val="003057E8"/>
    <w:rsid w:val="003063E0"/>
    <w:rsid w:val="00306464"/>
    <w:rsid w:val="00306500"/>
    <w:rsid w:val="00306612"/>
    <w:rsid w:val="003066C9"/>
    <w:rsid w:val="0030682D"/>
    <w:rsid w:val="0030687E"/>
    <w:rsid w:val="003069A8"/>
    <w:rsid w:val="00306DAA"/>
    <w:rsid w:val="00306E8B"/>
    <w:rsid w:val="003070DF"/>
    <w:rsid w:val="00307110"/>
    <w:rsid w:val="00307284"/>
    <w:rsid w:val="00307472"/>
    <w:rsid w:val="003078EC"/>
    <w:rsid w:val="00307C74"/>
    <w:rsid w:val="00307C80"/>
    <w:rsid w:val="00307E0D"/>
    <w:rsid w:val="00310223"/>
    <w:rsid w:val="00310482"/>
    <w:rsid w:val="003104BD"/>
    <w:rsid w:val="0031077D"/>
    <w:rsid w:val="003108F6"/>
    <w:rsid w:val="00310B5E"/>
    <w:rsid w:val="00310C04"/>
    <w:rsid w:val="00311009"/>
    <w:rsid w:val="00311028"/>
    <w:rsid w:val="0031115D"/>
    <w:rsid w:val="003116A8"/>
    <w:rsid w:val="003117FC"/>
    <w:rsid w:val="003118A9"/>
    <w:rsid w:val="0031196C"/>
    <w:rsid w:val="00311B6F"/>
    <w:rsid w:val="003120FA"/>
    <w:rsid w:val="0031226A"/>
    <w:rsid w:val="00312A07"/>
    <w:rsid w:val="00312A0D"/>
    <w:rsid w:val="00312C51"/>
    <w:rsid w:val="00312CF0"/>
    <w:rsid w:val="00313572"/>
    <w:rsid w:val="0031374A"/>
    <w:rsid w:val="00313C5F"/>
    <w:rsid w:val="00313C8B"/>
    <w:rsid w:val="00313F7D"/>
    <w:rsid w:val="0031403A"/>
    <w:rsid w:val="00314265"/>
    <w:rsid w:val="003145B9"/>
    <w:rsid w:val="003146FD"/>
    <w:rsid w:val="0031474B"/>
    <w:rsid w:val="00314751"/>
    <w:rsid w:val="00314ACD"/>
    <w:rsid w:val="00314B1B"/>
    <w:rsid w:val="003150B6"/>
    <w:rsid w:val="003151F7"/>
    <w:rsid w:val="00315990"/>
    <w:rsid w:val="00315CA2"/>
    <w:rsid w:val="00315D39"/>
    <w:rsid w:val="00315D86"/>
    <w:rsid w:val="00315DE9"/>
    <w:rsid w:val="0031601F"/>
    <w:rsid w:val="003164F5"/>
    <w:rsid w:val="00316972"/>
    <w:rsid w:val="00316A0A"/>
    <w:rsid w:val="00316BA2"/>
    <w:rsid w:val="00316D6E"/>
    <w:rsid w:val="00316D9A"/>
    <w:rsid w:val="00317072"/>
    <w:rsid w:val="00317155"/>
    <w:rsid w:val="0031758A"/>
    <w:rsid w:val="003175E1"/>
    <w:rsid w:val="00317862"/>
    <w:rsid w:val="00317E41"/>
    <w:rsid w:val="00317EEC"/>
    <w:rsid w:val="00320018"/>
    <w:rsid w:val="00320224"/>
    <w:rsid w:val="00320277"/>
    <w:rsid w:val="003203E2"/>
    <w:rsid w:val="00320521"/>
    <w:rsid w:val="0032062B"/>
    <w:rsid w:val="003207CD"/>
    <w:rsid w:val="003208E7"/>
    <w:rsid w:val="00320F1A"/>
    <w:rsid w:val="00321276"/>
    <w:rsid w:val="0032172C"/>
    <w:rsid w:val="00321913"/>
    <w:rsid w:val="00321932"/>
    <w:rsid w:val="00321A87"/>
    <w:rsid w:val="00321C68"/>
    <w:rsid w:val="00321C9A"/>
    <w:rsid w:val="00321D54"/>
    <w:rsid w:val="00321F89"/>
    <w:rsid w:val="00321F9B"/>
    <w:rsid w:val="0032231E"/>
    <w:rsid w:val="003225B8"/>
    <w:rsid w:val="00322610"/>
    <w:rsid w:val="00322743"/>
    <w:rsid w:val="003228B1"/>
    <w:rsid w:val="00322D6B"/>
    <w:rsid w:val="00322E7D"/>
    <w:rsid w:val="00322E9A"/>
    <w:rsid w:val="003234FD"/>
    <w:rsid w:val="003239C5"/>
    <w:rsid w:val="00323A02"/>
    <w:rsid w:val="00323CD1"/>
    <w:rsid w:val="00323D68"/>
    <w:rsid w:val="00323E0A"/>
    <w:rsid w:val="00323FD5"/>
    <w:rsid w:val="00324622"/>
    <w:rsid w:val="003248F8"/>
    <w:rsid w:val="003249E8"/>
    <w:rsid w:val="00324AA6"/>
    <w:rsid w:val="00324B58"/>
    <w:rsid w:val="00324D2C"/>
    <w:rsid w:val="00324FC8"/>
    <w:rsid w:val="00325055"/>
    <w:rsid w:val="003252F9"/>
    <w:rsid w:val="00325431"/>
    <w:rsid w:val="003254EF"/>
    <w:rsid w:val="00325565"/>
    <w:rsid w:val="003256D5"/>
    <w:rsid w:val="003257A9"/>
    <w:rsid w:val="003257F8"/>
    <w:rsid w:val="00325AEF"/>
    <w:rsid w:val="00325BAB"/>
    <w:rsid w:val="00325DAA"/>
    <w:rsid w:val="00325F1F"/>
    <w:rsid w:val="00325F7C"/>
    <w:rsid w:val="003266C9"/>
    <w:rsid w:val="00326D2B"/>
    <w:rsid w:val="00326F1A"/>
    <w:rsid w:val="00327476"/>
    <w:rsid w:val="00327549"/>
    <w:rsid w:val="00327593"/>
    <w:rsid w:val="0032782C"/>
    <w:rsid w:val="00327902"/>
    <w:rsid w:val="00327AB7"/>
    <w:rsid w:val="00327B4D"/>
    <w:rsid w:val="00327BDB"/>
    <w:rsid w:val="00327EC4"/>
    <w:rsid w:val="0033000D"/>
    <w:rsid w:val="003302FD"/>
    <w:rsid w:val="00330329"/>
    <w:rsid w:val="00330632"/>
    <w:rsid w:val="00330AAA"/>
    <w:rsid w:val="00330BD4"/>
    <w:rsid w:val="00330CA5"/>
    <w:rsid w:val="00330D10"/>
    <w:rsid w:val="003311F8"/>
    <w:rsid w:val="00331991"/>
    <w:rsid w:val="003319BE"/>
    <w:rsid w:val="00331A0E"/>
    <w:rsid w:val="00331A73"/>
    <w:rsid w:val="00331AF1"/>
    <w:rsid w:val="00331BC4"/>
    <w:rsid w:val="00331DF2"/>
    <w:rsid w:val="00331FE7"/>
    <w:rsid w:val="003321D1"/>
    <w:rsid w:val="003321D3"/>
    <w:rsid w:val="003323E2"/>
    <w:rsid w:val="003331DE"/>
    <w:rsid w:val="003332C1"/>
    <w:rsid w:val="003332FD"/>
    <w:rsid w:val="00333440"/>
    <w:rsid w:val="00333509"/>
    <w:rsid w:val="00333602"/>
    <w:rsid w:val="00333D50"/>
    <w:rsid w:val="00333F1C"/>
    <w:rsid w:val="00334028"/>
    <w:rsid w:val="00334269"/>
    <w:rsid w:val="00334479"/>
    <w:rsid w:val="00334BC5"/>
    <w:rsid w:val="00335000"/>
    <w:rsid w:val="00335346"/>
    <w:rsid w:val="00335418"/>
    <w:rsid w:val="00335516"/>
    <w:rsid w:val="003358D3"/>
    <w:rsid w:val="003359D7"/>
    <w:rsid w:val="00335D7E"/>
    <w:rsid w:val="00335FBB"/>
    <w:rsid w:val="00336195"/>
    <w:rsid w:val="00336A8A"/>
    <w:rsid w:val="00336D0D"/>
    <w:rsid w:val="00336F8C"/>
    <w:rsid w:val="00337157"/>
    <w:rsid w:val="003375A4"/>
    <w:rsid w:val="003379D0"/>
    <w:rsid w:val="00337BB0"/>
    <w:rsid w:val="00340223"/>
    <w:rsid w:val="003404BE"/>
    <w:rsid w:val="00340D73"/>
    <w:rsid w:val="00340FD9"/>
    <w:rsid w:val="003419F1"/>
    <w:rsid w:val="00341CE2"/>
    <w:rsid w:val="00341DE2"/>
    <w:rsid w:val="00341EA9"/>
    <w:rsid w:val="00341F5E"/>
    <w:rsid w:val="00342161"/>
    <w:rsid w:val="00342396"/>
    <w:rsid w:val="0034263B"/>
    <w:rsid w:val="0034282D"/>
    <w:rsid w:val="00342B96"/>
    <w:rsid w:val="00342E78"/>
    <w:rsid w:val="00342FA1"/>
    <w:rsid w:val="0034309F"/>
    <w:rsid w:val="003430AA"/>
    <w:rsid w:val="003430E9"/>
    <w:rsid w:val="00343178"/>
    <w:rsid w:val="003433E3"/>
    <w:rsid w:val="0034349F"/>
    <w:rsid w:val="00343A55"/>
    <w:rsid w:val="00343C7B"/>
    <w:rsid w:val="00343E90"/>
    <w:rsid w:val="003449C1"/>
    <w:rsid w:val="00344EA1"/>
    <w:rsid w:val="0034519B"/>
    <w:rsid w:val="00345301"/>
    <w:rsid w:val="00345355"/>
    <w:rsid w:val="00345451"/>
    <w:rsid w:val="00345486"/>
    <w:rsid w:val="003454E8"/>
    <w:rsid w:val="00345801"/>
    <w:rsid w:val="00345865"/>
    <w:rsid w:val="003459A6"/>
    <w:rsid w:val="00345B4A"/>
    <w:rsid w:val="00345C70"/>
    <w:rsid w:val="00345CF3"/>
    <w:rsid w:val="00345F03"/>
    <w:rsid w:val="00346170"/>
    <w:rsid w:val="003461A8"/>
    <w:rsid w:val="00346D7F"/>
    <w:rsid w:val="00346D8F"/>
    <w:rsid w:val="00346E93"/>
    <w:rsid w:val="0034704E"/>
    <w:rsid w:val="00347353"/>
    <w:rsid w:val="00347682"/>
    <w:rsid w:val="00347710"/>
    <w:rsid w:val="00347B04"/>
    <w:rsid w:val="00347BAD"/>
    <w:rsid w:val="00347E4E"/>
    <w:rsid w:val="00350325"/>
    <w:rsid w:val="003504BD"/>
    <w:rsid w:val="00350EBA"/>
    <w:rsid w:val="00351160"/>
    <w:rsid w:val="0035126C"/>
    <w:rsid w:val="0035173C"/>
    <w:rsid w:val="003518AE"/>
    <w:rsid w:val="00351F60"/>
    <w:rsid w:val="00351F95"/>
    <w:rsid w:val="003525D9"/>
    <w:rsid w:val="0035264B"/>
    <w:rsid w:val="00352797"/>
    <w:rsid w:val="003527EA"/>
    <w:rsid w:val="00352B3A"/>
    <w:rsid w:val="00352B79"/>
    <w:rsid w:val="00352D43"/>
    <w:rsid w:val="00352FE7"/>
    <w:rsid w:val="0035305C"/>
    <w:rsid w:val="003530BE"/>
    <w:rsid w:val="003530F9"/>
    <w:rsid w:val="0035314E"/>
    <w:rsid w:val="00353219"/>
    <w:rsid w:val="0035328C"/>
    <w:rsid w:val="003532A8"/>
    <w:rsid w:val="00353422"/>
    <w:rsid w:val="0035344F"/>
    <w:rsid w:val="0035351A"/>
    <w:rsid w:val="003536C5"/>
    <w:rsid w:val="003536C8"/>
    <w:rsid w:val="003536D2"/>
    <w:rsid w:val="00353700"/>
    <w:rsid w:val="00353802"/>
    <w:rsid w:val="00353E1F"/>
    <w:rsid w:val="003542C8"/>
    <w:rsid w:val="00354A63"/>
    <w:rsid w:val="00354B6A"/>
    <w:rsid w:val="00354D0C"/>
    <w:rsid w:val="003550EB"/>
    <w:rsid w:val="003551CE"/>
    <w:rsid w:val="00355288"/>
    <w:rsid w:val="003552B4"/>
    <w:rsid w:val="00355366"/>
    <w:rsid w:val="00355706"/>
    <w:rsid w:val="00355732"/>
    <w:rsid w:val="003558AB"/>
    <w:rsid w:val="00355F35"/>
    <w:rsid w:val="00356057"/>
    <w:rsid w:val="003562D5"/>
    <w:rsid w:val="0035664E"/>
    <w:rsid w:val="00356760"/>
    <w:rsid w:val="00356909"/>
    <w:rsid w:val="00356E62"/>
    <w:rsid w:val="00356F25"/>
    <w:rsid w:val="00357039"/>
    <w:rsid w:val="00357373"/>
    <w:rsid w:val="003575CB"/>
    <w:rsid w:val="003575D9"/>
    <w:rsid w:val="00357705"/>
    <w:rsid w:val="00357A95"/>
    <w:rsid w:val="00357C51"/>
    <w:rsid w:val="00357CDC"/>
    <w:rsid w:val="00357F22"/>
    <w:rsid w:val="00357F6D"/>
    <w:rsid w:val="00357FF3"/>
    <w:rsid w:val="00360167"/>
    <w:rsid w:val="0036081E"/>
    <w:rsid w:val="003608DD"/>
    <w:rsid w:val="00360C9F"/>
    <w:rsid w:val="00360CFC"/>
    <w:rsid w:val="00360FDC"/>
    <w:rsid w:val="0036171E"/>
    <w:rsid w:val="00361AA4"/>
    <w:rsid w:val="00361BA5"/>
    <w:rsid w:val="00361CAE"/>
    <w:rsid w:val="00362127"/>
    <w:rsid w:val="00362202"/>
    <w:rsid w:val="00362238"/>
    <w:rsid w:val="003622AB"/>
    <w:rsid w:val="003623F0"/>
    <w:rsid w:val="00362775"/>
    <w:rsid w:val="003629A9"/>
    <w:rsid w:val="00362B60"/>
    <w:rsid w:val="00362C8E"/>
    <w:rsid w:val="00362FE4"/>
    <w:rsid w:val="00363441"/>
    <w:rsid w:val="003635EB"/>
    <w:rsid w:val="003635EC"/>
    <w:rsid w:val="003636F0"/>
    <w:rsid w:val="00363BA0"/>
    <w:rsid w:val="00363F4C"/>
    <w:rsid w:val="00364347"/>
    <w:rsid w:val="00364463"/>
    <w:rsid w:val="003644EA"/>
    <w:rsid w:val="00364602"/>
    <w:rsid w:val="003647FF"/>
    <w:rsid w:val="00364BC7"/>
    <w:rsid w:val="00364C0E"/>
    <w:rsid w:val="00364D80"/>
    <w:rsid w:val="00364F6F"/>
    <w:rsid w:val="00365035"/>
    <w:rsid w:val="00365505"/>
    <w:rsid w:val="00365713"/>
    <w:rsid w:val="0036574B"/>
    <w:rsid w:val="00365A46"/>
    <w:rsid w:val="003663AD"/>
    <w:rsid w:val="003664BF"/>
    <w:rsid w:val="00366AE0"/>
    <w:rsid w:val="00366B78"/>
    <w:rsid w:val="00366DB5"/>
    <w:rsid w:val="00366E5C"/>
    <w:rsid w:val="00366F03"/>
    <w:rsid w:val="00366F6A"/>
    <w:rsid w:val="00367090"/>
    <w:rsid w:val="00367392"/>
    <w:rsid w:val="003673D7"/>
    <w:rsid w:val="0036742E"/>
    <w:rsid w:val="00367618"/>
    <w:rsid w:val="00367932"/>
    <w:rsid w:val="00367A88"/>
    <w:rsid w:val="00367B4A"/>
    <w:rsid w:val="00367BA0"/>
    <w:rsid w:val="00367C60"/>
    <w:rsid w:val="00367D87"/>
    <w:rsid w:val="00367F93"/>
    <w:rsid w:val="0037012E"/>
    <w:rsid w:val="00370172"/>
    <w:rsid w:val="00370639"/>
    <w:rsid w:val="00370929"/>
    <w:rsid w:val="00370950"/>
    <w:rsid w:val="0037099D"/>
    <w:rsid w:val="00370B6F"/>
    <w:rsid w:val="00370C85"/>
    <w:rsid w:val="00370E51"/>
    <w:rsid w:val="00370F9F"/>
    <w:rsid w:val="00370FFB"/>
    <w:rsid w:val="003710A7"/>
    <w:rsid w:val="003710B6"/>
    <w:rsid w:val="003715F6"/>
    <w:rsid w:val="00371625"/>
    <w:rsid w:val="003717C2"/>
    <w:rsid w:val="003717C8"/>
    <w:rsid w:val="00371979"/>
    <w:rsid w:val="00371B9F"/>
    <w:rsid w:val="00371E26"/>
    <w:rsid w:val="00371F23"/>
    <w:rsid w:val="0037200C"/>
    <w:rsid w:val="00372907"/>
    <w:rsid w:val="00372CCF"/>
    <w:rsid w:val="00372E4A"/>
    <w:rsid w:val="00372F58"/>
    <w:rsid w:val="00373058"/>
    <w:rsid w:val="00373158"/>
    <w:rsid w:val="003736AB"/>
    <w:rsid w:val="00373EA2"/>
    <w:rsid w:val="003740B4"/>
    <w:rsid w:val="003740E2"/>
    <w:rsid w:val="0037412E"/>
    <w:rsid w:val="0037470D"/>
    <w:rsid w:val="00374B9D"/>
    <w:rsid w:val="00375062"/>
    <w:rsid w:val="00375331"/>
    <w:rsid w:val="00375493"/>
    <w:rsid w:val="003754B6"/>
    <w:rsid w:val="00375612"/>
    <w:rsid w:val="003756AD"/>
    <w:rsid w:val="00375791"/>
    <w:rsid w:val="003757B2"/>
    <w:rsid w:val="00375BC9"/>
    <w:rsid w:val="00376139"/>
    <w:rsid w:val="00376727"/>
    <w:rsid w:val="003767CF"/>
    <w:rsid w:val="003767F9"/>
    <w:rsid w:val="00376B50"/>
    <w:rsid w:val="00376F83"/>
    <w:rsid w:val="0037711D"/>
    <w:rsid w:val="0037722B"/>
    <w:rsid w:val="00377251"/>
    <w:rsid w:val="0037730C"/>
    <w:rsid w:val="0037734F"/>
    <w:rsid w:val="00377351"/>
    <w:rsid w:val="0037747D"/>
    <w:rsid w:val="00377786"/>
    <w:rsid w:val="0037782D"/>
    <w:rsid w:val="00380009"/>
    <w:rsid w:val="003802A9"/>
    <w:rsid w:val="003804F0"/>
    <w:rsid w:val="0038055F"/>
    <w:rsid w:val="003805D9"/>
    <w:rsid w:val="00380615"/>
    <w:rsid w:val="0038062D"/>
    <w:rsid w:val="0038098D"/>
    <w:rsid w:val="00380AB9"/>
    <w:rsid w:val="00380CC1"/>
    <w:rsid w:val="0038119C"/>
    <w:rsid w:val="003813EB"/>
    <w:rsid w:val="003815E6"/>
    <w:rsid w:val="00381F1E"/>
    <w:rsid w:val="00382471"/>
    <w:rsid w:val="003828EE"/>
    <w:rsid w:val="00383121"/>
    <w:rsid w:val="0038315A"/>
    <w:rsid w:val="0038319C"/>
    <w:rsid w:val="00383379"/>
    <w:rsid w:val="003833F7"/>
    <w:rsid w:val="0038361D"/>
    <w:rsid w:val="003836AD"/>
    <w:rsid w:val="003837F9"/>
    <w:rsid w:val="00383B91"/>
    <w:rsid w:val="00383DD6"/>
    <w:rsid w:val="00383E2B"/>
    <w:rsid w:val="00383E6F"/>
    <w:rsid w:val="00383F7B"/>
    <w:rsid w:val="00384402"/>
    <w:rsid w:val="00384412"/>
    <w:rsid w:val="00384924"/>
    <w:rsid w:val="00384A69"/>
    <w:rsid w:val="00384B96"/>
    <w:rsid w:val="00384CA0"/>
    <w:rsid w:val="00384D21"/>
    <w:rsid w:val="00385128"/>
    <w:rsid w:val="003854D2"/>
    <w:rsid w:val="0038554D"/>
    <w:rsid w:val="00385749"/>
    <w:rsid w:val="00385816"/>
    <w:rsid w:val="00385A79"/>
    <w:rsid w:val="00385B72"/>
    <w:rsid w:val="00385C09"/>
    <w:rsid w:val="00386318"/>
    <w:rsid w:val="003866CA"/>
    <w:rsid w:val="00386772"/>
    <w:rsid w:val="003867A0"/>
    <w:rsid w:val="00386D99"/>
    <w:rsid w:val="00386F35"/>
    <w:rsid w:val="00387137"/>
    <w:rsid w:val="0038718D"/>
    <w:rsid w:val="00387291"/>
    <w:rsid w:val="00387351"/>
    <w:rsid w:val="003877A9"/>
    <w:rsid w:val="003878CF"/>
    <w:rsid w:val="00387A87"/>
    <w:rsid w:val="00387C96"/>
    <w:rsid w:val="00387D72"/>
    <w:rsid w:val="0039076A"/>
    <w:rsid w:val="0039088A"/>
    <w:rsid w:val="00390C20"/>
    <w:rsid w:val="00391039"/>
    <w:rsid w:val="0039106B"/>
    <w:rsid w:val="003911EC"/>
    <w:rsid w:val="0039184E"/>
    <w:rsid w:val="00391CC3"/>
    <w:rsid w:val="00391DB3"/>
    <w:rsid w:val="00391E2D"/>
    <w:rsid w:val="00391E3E"/>
    <w:rsid w:val="003920D9"/>
    <w:rsid w:val="00392220"/>
    <w:rsid w:val="0039256B"/>
    <w:rsid w:val="003925AE"/>
    <w:rsid w:val="003925C4"/>
    <w:rsid w:val="00392BAF"/>
    <w:rsid w:val="00392FC2"/>
    <w:rsid w:val="00392FEA"/>
    <w:rsid w:val="003930FD"/>
    <w:rsid w:val="00393399"/>
    <w:rsid w:val="00393421"/>
    <w:rsid w:val="00393D77"/>
    <w:rsid w:val="00393EB3"/>
    <w:rsid w:val="0039401F"/>
    <w:rsid w:val="003942D9"/>
    <w:rsid w:val="003944FA"/>
    <w:rsid w:val="00394582"/>
    <w:rsid w:val="003945AB"/>
    <w:rsid w:val="00394675"/>
    <w:rsid w:val="003947AC"/>
    <w:rsid w:val="003948B8"/>
    <w:rsid w:val="00394EAE"/>
    <w:rsid w:val="003951C4"/>
    <w:rsid w:val="003952EA"/>
    <w:rsid w:val="0039543B"/>
    <w:rsid w:val="00395443"/>
    <w:rsid w:val="0039551F"/>
    <w:rsid w:val="0039562B"/>
    <w:rsid w:val="00395648"/>
    <w:rsid w:val="0039576D"/>
    <w:rsid w:val="0039578A"/>
    <w:rsid w:val="003959C1"/>
    <w:rsid w:val="00395A4A"/>
    <w:rsid w:val="00395B15"/>
    <w:rsid w:val="00395BF6"/>
    <w:rsid w:val="00395F8F"/>
    <w:rsid w:val="00396013"/>
    <w:rsid w:val="00396077"/>
    <w:rsid w:val="003960DC"/>
    <w:rsid w:val="0039631B"/>
    <w:rsid w:val="0039649B"/>
    <w:rsid w:val="003965A3"/>
    <w:rsid w:val="003968B6"/>
    <w:rsid w:val="00396906"/>
    <w:rsid w:val="00396946"/>
    <w:rsid w:val="00396A6E"/>
    <w:rsid w:val="00396AB8"/>
    <w:rsid w:val="00396C4E"/>
    <w:rsid w:val="00396D5D"/>
    <w:rsid w:val="00396F47"/>
    <w:rsid w:val="0039706C"/>
    <w:rsid w:val="0039760B"/>
    <w:rsid w:val="0039784A"/>
    <w:rsid w:val="00397901"/>
    <w:rsid w:val="00397D0C"/>
    <w:rsid w:val="00397DC1"/>
    <w:rsid w:val="00397EBD"/>
    <w:rsid w:val="00397F67"/>
    <w:rsid w:val="003A0512"/>
    <w:rsid w:val="003A07AF"/>
    <w:rsid w:val="003A09FD"/>
    <w:rsid w:val="003A10A4"/>
    <w:rsid w:val="003A10E8"/>
    <w:rsid w:val="003A1183"/>
    <w:rsid w:val="003A125B"/>
    <w:rsid w:val="003A1505"/>
    <w:rsid w:val="003A1A19"/>
    <w:rsid w:val="003A1A89"/>
    <w:rsid w:val="003A1B68"/>
    <w:rsid w:val="003A1CE5"/>
    <w:rsid w:val="003A1CE9"/>
    <w:rsid w:val="003A1DF6"/>
    <w:rsid w:val="003A1FAB"/>
    <w:rsid w:val="003A234E"/>
    <w:rsid w:val="003A25F8"/>
    <w:rsid w:val="003A277F"/>
    <w:rsid w:val="003A290E"/>
    <w:rsid w:val="003A2B06"/>
    <w:rsid w:val="003A2DE8"/>
    <w:rsid w:val="003A30AA"/>
    <w:rsid w:val="003A3357"/>
    <w:rsid w:val="003A34C3"/>
    <w:rsid w:val="003A3963"/>
    <w:rsid w:val="003A3CCE"/>
    <w:rsid w:val="003A3CF8"/>
    <w:rsid w:val="003A421D"/>
    <w:rsid w:val="003A4253"/>
    <w:rsid w:val="003A47C3"/>
    <w:rsid w:val="003A49F6"/>
    <w:rsid w:val="003A4C65"/>
    <w:rsid w:val="003A4FBE"/>
    <w:rsid w:val="003A5312"/>
    <w:rsid w:val="003A5694"/>
    <w:rsid w:val="003A56B7"/>
    <w:rsid w:val="003A570C"/>
    <w:rsid w:val="003A575D"/>
    <w:rsid w:val="003A5851"/>
    <w:rsid w:val="003A5A07"/>
    <w:rsid w:val="003A5EC4"/>
    <w:rsid w:val="003A64F3"/>
    <w:rsid w:val="003A65BD"/>
    <w:rsid w:val="003A6914"/>
    <w:rsid w:val="003A698D"/>
    <w:rsid w:val="003A6C25"/>
    <w:rsid w:val="003A6F5A"/>
    <w:rsid w:val="003A72BF"/>
    <w:rsid w:val="003A764C"/>
    <w:rsid w:val="003A7AD7"/>
    <w:rsid w:val="003A7B17"/>
    <w:rsid w:val="003A7B37"/>
    <w:rsid w:val="003A7C65"/>
    <w:rsid w:val="003B0D49"/>
    <w:rsid w:val="003B1142"/>
    <w:rsid w:val="003B1933"/>
    <w:rsid w:val="003B1A37"/>
    <w:rsid w:val="003B1C26"/>
    <w:rsid w:val="003B1E9E"/>
    <w:rsid w:val="003B1EE1"/>
    <w:rsid w:val="003B2701"/>
    <w:rsid w:val="003B2728"/>
    <w:rsid w:val="003B29E5"/>
    <w:rsid w:val="003B2AA7"/>
    <w:rsid w:val="003B2AE0"/>
    <w:rsid w:val="003B2C4C"/>
    <w:rsid w:val="003B3095"/>
    <w:rsid w:val="003B313F"/>
    <w:rsid w:val="003B362D"/>
    <w:rsid w:val="003B3695"/>
    <w:rsid w:val="003B37FD"/>
    <w:rsid w:val="003B383C"/>
    <w:rsid w:val="003B38D6"/>
    <w:rsid w:val="003B3921"/>
    <w:rsid w:val="003B393D"/>
    <w:rsid w:val="003B3954"/>
    <w:rsid w:val="003B3AF0"/>
    <w:rsid w:val="003B3AF1"/>
    <w:rsid w:val="003B3B43"/>
    <w:rsid w:val="003B3BA4"/>
    <w:rsid w:val="003B3CB9"/>
    <w:rsid w:val="003B46F5"/>
    <w:rsid w:val="003B47BA"/>
    <w:rsid w:val="003B4828"/>
    <w:rsid w:val="003B4EF8"/>
    <w:rsid w:val="003B4F38"/>
    <w:rsid w:val="003B5138"/>
    <w:rsid w:val="003B52AC"/>
    <w:rsid w:val="003B52D2"/>
    <w:rsid w:val="003B5321"/>
    <w:rsid w:val="003B5740"/>
    <w:rsid w:val="003B6179"/>
    <w:rsid w:val="003B6B06"/>
    <w:rsid w:val="003B6D88"/>
    <w:rsid w:val="003B6E6F"/>
    <w:rsid w:val="003B70A8"/>
    <w:rsid w:val="003B7155"/>
    <w:rsid w:val="003B723E"/>
    <w:rsid w:val="003B7394"/>
    <w:rsid w:val="003B7501"/>
    <w:rsid w:val="003B7C6D"/>
    <w:rsid w:val="003B7D27"/>
    <w:rsid w:val="003B7D3E"/>
    <w:rsid w:val="003C01B2"/>
    <w:rsid w:val="003C0532"/>
    <w:rsid w:val="003C0586"/>
    <w:rsid w:val="003C0814"/>
    <w:rsid w:val="003C093B"/>
    <w:rsid w:val="003C0984"/>
    <w:rsid w:val="003C0AC8"/>
    <w:rsid w:val="003C0E77"/>
    <w:rsid w:val="003C115C"/>
    <w:rsid w:val="003C1679"/>
    <w:rsid w:val="003C1772"/>
    <w:rsid w:val="003C1A2F"/>
    <w:rsid w:val="003C1C07"/>
    <w:rsid w:val="003C1E5B"/>
    <w:rsid w:val="003C1E84"/>
    <w:rsid w:val="003C1F7B"/>
    <w:rsid w:val="003C22DE"/>
    <w:rsid w:val="003C2450"/>
    <w:rsid w:val="003C25DD"/>
    <w:rsid w:val="003C267B"/>
    <w:rsid w:val="003C2904"/>
    <w:rsid w:val="003C29C3"/>
    <w:rsid w:val="003C2BA5"/>
    <w:rsid w:val="003C2EF8"/>
    <w:rsid w:val="003C2F66"/>
    <w:rsid w:val="003C30BE"/>
    <w:rsid w:val="003C35C0"/>
    <w:rsid w:val="003C3616"/>
    <w:rsid w:val="003C3C7E"/>
    <w:rsid w:val="003C3CFD"/>
    <w:rsid w:val="003C3D4B"/>
    <w:rsid w:val="003C3D79"/>
    <w:rsid w:val="003C3D8F"/>
    <w:rsid w:val="003C40A9"/>
    <w:rsid w:val="003C410F"/>
    <w:rsid w:val="003C44EE"/>
    <w:rsid w:val="003C47B2"/>
    <w:rsid w:val="003C47CF"/>
    <w:rsid w:val="003C4805"/>
    <w:rsid w:val="003C48C8"/>
    <w:rsid w:val="003C4A68"/>
    <w:rsid w:val="003C4ABA"/>
    <w:rsid w:val="003C4ECF"/>
    <w:rsid w:val="003C506E"/>
    <w:rsid w:val="003C554A"/>
    <w:rsid w:val="003C57B4"/>
    <w:rsid w:val="003C5BA6"/>
    <w:rsid w:val="003C5E24"/>
    <w:rsid w:val="003C5E5F"/>
    <w:rsid w:val="003C6006"/>
    <w:rsid w:val="003C60E5"/>
    <w:rsid w:val="003C63B4"/>
    <w:rsid w:val="003C63FF"/>
    <w:rsid w:val="003C6528"/>
    <w:rsid w:val="003C656A"/>
    <w:rsid w:val="003C65B9"/>
    <w:rsid w:val="003C666B"/>
    <w:rsid w:val="003C6849"/>
    <w:rsid w:val="003C69E3"/>
    <w:rsid w:val="003C6A04"/>
    <w:rsid w:val="003C6B5F"/>
    <w:rsid w:val="003C6C85"/>
    <w:rsid w:val="003C6E6C"/>
    <w:rsid w:val="003C705C"/>
    <w:rsid w:val="003C720F"/>
    <w:rsid w:val="003C72DF"/>
    <w:rsid w:val="003C761B"/>
    <w:rsid w:val="003C76D7"/>
    <w:rsid w:val="003C7830"/>
    <w:rsid w:val="003C7CED"/>
    <w:rsid w:val="003D03BE"/>
    <w:rsid w:val="003D08EA"/>
    <w:rsid w:val="003D0AFA"/>
    <w:rsid w:val="003D0B45"/>
    <w:rsid w:val="003D0CF7"/>
    <w:rsid w:val="003D0E66"/>
    <w:rsid w:val="003D0EA1"/>
    <w:rsid w:val="003D0EDA"/>
    <w:rsid w:val="003D0F29"/>
    <w:rsid w:val="003D1142"/>
    <w:rsid w:val="003D124A"/>
    <w:rsid w:val="003D1647"/>
    <w:rsid w:val="003D1A3F"/>
    <w:rsid w:val="003D2041"/>
    <w:rsid w:val="003D221E"/>
    <w:rsid w:val="003D2275"/>
    <w:rsid w:val="003D281A"/>
    <w:rsid w:val="003D2925"/>
    <w:rsid w:val="003D299C"/>
    <w:rsid w:val="003D2A7F"/>
    <w:rsid w:val="003D2D97"/>
    <w:rsid w:val="003D2FFE"/>
    <w:rsid w:val="003D3238"/>
    <w:rsid w:val="003D32CC"/>
    <w:rsid w:val="003D337F"/>
    <w:rsid w:val="003D3637"/>
    <w:rsid w:val="003D3847"/>
    <w:rsid w:val="003D3A1F"/>
    <w:rsid w:val="003D3B61"/>
    <w:rsid w:val="003D43BA"/>
    <w:rsid w:val="003D4404"/>
    <w:rsid w:val="003D44E6"/>
    <w:rsid w:val="003D47F0"/>
    <w:rsid w:val="003D4984"/>
    <w:rsid w:val="003D4E21"/>
    <w:rsid w:val="003D55E4"/>
    <w:rsid w:val="003D5864"/>
    <w:rsid w:val="003D5987"/>
    <w:rsid w:val="003D5AA3"/>
    <w:rsid w:val="003D5B88"/>
    <w:rsid w:val="003D658C"/>
    <w:rsid w:val="003D65BA"/>
    <w:rsid w:val="003D66A1"/>
    <w:rsid w:val="003D68D9"/>
    <w:rsid w:val="003D6AC5"/>
    <w:rsid w:val="003D6B83"/>
    <w:rsid w:val="003D6ED6"/>
    <w:rsid w:val="003D6F60"/>
    <w:rsid w:val="003D6F6D"/>
    <w:rsid w:val="003D713B"/>
    <w:rsid w:val="003D715B"/>
    <w:rsid w:val="003D76D3"/>
    <w:rsid w:val="003D7743"/>
    <w:rsid w:val="003D7958"/>
    <w:rsid w:val="003D79BF"/>
    <w:rsid w:val="003D7C08"/>
    <w:rsid w:val="003D7CE2"/>
    <w:rsid w:val="003D7D09"/>
    <w:rsid w:val="003D7D9E"/>
    <w:rsid w:val="003D7F18"/>
    <w:rsid w:val="003D7F2B"/>
    <w:rsid w:val="003E003C"/>
    <w:rsid w:val="003E00C6"/>
    <w:rsid w:val="003E016E"/>
    <w:rsid w:val="003E0302"/>
    <w:rsid w:val="003E054F"/>
    <w:rsid w:val="003E07F0"/>
    <w:rsid w:val="003E09F7"/>
    <w:rsid w:val="003E0D77"/>
    <w:rsid w:val="003E106D"/>
    <w:rsid w:val="003E1136"/>
    <w:rsid w:val="003E1292"/>
    <w:rsid w:val="003E1560"/>
    <w:rsid w:val="003E196D"/>
    <w:rsid w:val="003E1D03"/>
    <w:rsid w:val="003E1E1A"/>
    <w:rsid w:val="003E2217"/>
    <w:rsid w:val="003E22BD"/>
    <w:rsid w:val="003E250A"/>
    <w:rsid w:val="003E281E"/>
    <w:rsid w:val="003E293D"/>
    <w:rsid w:val="003E2BD6"/>
    <w:rsid w:val="003E2CFD"/>
    <w:rsid w:val="003E3018"/>
    <w:rsid w:val="003E3081"/>
    <w:rsid w:val="003E33A3"/>
    <w:rsid w:val="003E36EB"/>
    <w:rsid w:val="003E37CD"/>
    <w:rsid w:val="003E395C"/>
    <w:rsid w:val="003E395F"/>
    <w:rsid w:val="003E3DE7"/>
    <w:rsid w:val="003E3FB6"/>
    <w:rsid w:val="003E4188"/>
    <w:rsid w:val="003E42E7"/>
    <w:rsid w:val="003E4509"/>
    <w:rsid w:val="003E4B08"/>
    <w:rsid w:val="003E4B7D"/>
    <w:rsid w:val="003E5790"/>
    <w:rsid w:val="003E57C1"/>
    <w:rsid w:val="003E57D6"/>
    <w:rsid w:val="003E59E4"/>
    <w:rsid w:val="003E5AC5"/>
    <w:rsid w:val="003E5B1A"/>
    <w:rsid w:val="003E5C85"/>
    <w:rsid w:val="003E651F"/>
    <w:rsid w:val="003E664A"/>
    <w:rsid w:val="003E6885"/>
    <w:rsid w:val="003E69F2"/>
    <w:rsid w:val="003E6C07"/>
    <w:rsid w:val="003E6D21"/>
    <w:rsid w:val="003E700E"/>
    <w:rsid w:val="003E7053"/>
    <w:rsid w:val="003E7234"/>
    <w:rsid w:val="003E728A"/>
    <w:rsid w:val="003E75BA"/>
    <w:rsid w:val="003E7615"/>
    <w:rsid w:val="003E7648"/>
    <w:rsid w:val="003E76CC"/>
    <w:rsid w:val="003E7B2C"/>
    <w:rsid w:val="003E7B91"/>
    <w:rsid w:val="003F00D5"/>
    <w:rsid w:val="003F04F9"/>
    <w:rsid w:val="003F067D"/>
    <w:rsid w:val="003F06B4"/>
    <w:rsid w:val="003F10CC"/>
    <w:rsid w:val="003F1426"/>
    <w:rsid w:val="003F16C1"/>
    <w:rsid w:val="003F1A02"/>
    <w:rsid w:val="003F1A4F"/>
    <w:rsid w:val="003F1CF4"/>
    <w:rsid w:val="003F1FD3"/>
    <w:rsid w:val="003F261D"/>
    <w:rsid w:val="003F2870"/>
    <w:rsid w:val="003F299C"/>
    <w:rsid w:val="003F355B"/>
    <w:rsid w:val="003F375C"/>
    <w:rsid w:val="003F37DB"/>
    <w:rsid w:val="003F3F8E"/>
    <w:rsid w:val="003F43FB"/>
    <w:rsid w:val="003F44C5"/>
    <w:rsid w:val="003F4610"/>
    <w:rsid w:val="003F49D4"/>
    <w:rsid w:val="003F4A38"/>
    <w:rsid w:val="003F4DF2"/>
    <w:rsid w:val="003F4E96"/>
    <w:rsid w:val="003F4F70"/>
    <w:rsid w:val="003F54A3"/>
    <w:rsid w:val="003F55B4"/>
    <w:rsid w:val="003F5740"/>
    <w:rsid w:val="003F5778"/>
    <w:rsid w:val="003F58D5"/>
    <w:rsid w:val="003F590F"/>
    <w:rsid w:val="003F5957"/>
    <w:rsid w:val="003F59DF"/>
    <w:rsid w:val="003F5A80"/>
    <w:rsid w:val="003F5CC9"/>
    <w:rsid w:val="003F5E6F"/>
    <w:rsid w:val="003F5F06"/>
    <w:rsid w:val="003F5F3E"/>
    <w:rsid w:val="003F637E"/>
    <w:rsid w:val="003F6588"/>
    <w:rsid w:val="003F6675"/>
    <w:rsid w:val="003F681B"/>
    <w:rsid w:val="003F699B"/>
    <w:rsid w:val="003F6F78"/>
    <w:rsid w:val="003F6FC8"/>
    <w:rsid w:val="003F7621"/>
    <w:rsid w:val="003F7912"/>
    <w:rsid w:val="003F796E"/>
    <w:rsid w:val="003F7C85"/>
    <w:rsid w:val="003F7E3F"/>
    <w:rsid w:val="0040033F"/>
    <w:rsid w:val="004004BB"/>
    <w:rsid w:val="004004F2"/>
    <w:rsid w:val="0040055B"/>
    <w:rsid w:val="004006F1"/>
    <w:rsid w:val="00400769"/>
    <w:rsid w:val="004007F4"/>
    <w:rsid w:val="0040083F"/>
    <w:rsid w:val="00400A7E"/>
    <w:rsid w:val="00400DDF"/>
    <w:rsid w:val="00400F5C"/>
    <w:rsid w:val="0040100C"/>
    <w:rsid w:val="00401D6B"/>
    <w:rsid w:val="00401E0C"/>
    <w:rsid w:val="0040215F"/>
    <w:rsid w:val="00402B5B"/>
    <w:rsid w:val="00402D2E"/>
    <w:rsid w:val="00402E6B"/>
    <w:rsid w:val="00402EC5"/>
    <w:rsid w:val="00402FA5"/>
    <w:rsid w:val="00403140"/>
    <w:rsid w:val="0040379B"/>
    <w:rsid w:val="00403AA5"/>
    <w:rsid w:val="00403C8D"/>
    <w:rsid w:val="00403EF0"/>
    <w:rsid w:val="00404070"/>
    <w:rsid w:val="00404585"/>
    <w:rsid w:val="004047DA"/>
    <w:rsid w:val="004049A9"/>
    <w:rsid w:val="00404B88"/>
    <w:rsid w:val="00404F72"/>
    <w:rsid w:val="00404F99"/>
    <w:rsid w:val="0040522D"/>
    <w:rsid w:val="0040549E"/>
    <w:rsid w:val="004058D2"/>
    <w:rsid w:val="004059E1"/>
    <w:rsid w:val="004059E8"/>
    <w:rsid w:val="00405BFD"/>
    <w:rsid w:val="00405D61"/>
    <w:rsid w:val="00406600"/>
    <w:rsid w:val="0040661B"/>
    <w:rsid w:val="00406ADC"/>
    <w:rsid w:val="00406BD8"/>
    <w:rsid w:val="00406FC5"/>
    <w:rsid w:val="004072ED"/>
    <w:rsid w:val="004073AF"/>
    <w:rsid w:val="004079EB"/>
    <w:rsid w:val="00407B30"/>
    <w:rsid w:val="00407E97"/>
    <w:rsid w:val="00410258"/>
    <w:rsid w:val="004102D7"/>
    <w:rsid w:val="0041040D"/>
    <w:rsid w:val="00410588"/>
    <w:rsid w:val="00410639"/>
    <w:rsid w:val="0041068F"/>
    <w:rsid w:val="0041095D"/>
    <w:rsid w:val="00410A7D"/>
    <w:rsid w:val="00410B3F"/>
    <w:rsid w:val="00410BB4"/>
    <w:rsid w:val="00410BEB"/>
    <w:rsid w:val="00410D27"/>
    <w:rsid w:val="00411041"/>
    <w:rsid w:val="0041109D"/>
    <w:rsid w:val="004112D0"/>
    <w:rsid w:val="004118C2"/>
    <w:rsid w:val="00411A0E"/>
    <w:rsid w:val="00411E17"/>
    <w:rsid w:val="00411E94"/>
    <w:rsid w:val="00412086"/>
    <w:rsid w:val="004120EE"/>
    <w:rsid w:val="004120F9"/>
    <w:rsid w:val="004123F5"/>
    <w:rsid w:val="00412629"/>
    <w:rsid w:val="0041270A"/>
    <w:rsid w:val="00412CA0"/>
    <w:rsid w:val="00412F6A"/>
    <w:rsid w:val="004130B0"/>
    <w:rsid w:val="004138D7"/>
    <w:rsid w:val="0041397C"/>
    <w:rsid w:val="00413F83"/>
    <w:rsid w:val="00413FBF"/>
    <w:rsid w:val="00414082"/>
    <w:rsid w:val="00414134"/>
    <w:rsid w:val="004141A8"/>
    <w:rsid w:val="0041452F"/>
    <w:rsid w:val="00414755"/>
    <w:rsid w:val="00414836"/>
    <w:rsid w:val="00414AA2"/>
    <w:rsid w:val="00414AB5"/>
    <w:rsid w:val="00414B79"/>
    <w:rsid w:val="00414D76"/>
    <w:rsid w:val="00414E9A"/>
    <w:rsid w:val="004150B9"/>
    <w:rsid w:val="004151D2"/>
    <w:rsid w:val="00415385"/>
    <w:rsid w:val="0041543D"/>
    <w:rsid w:val="004157BB"/>
    <w:rsid w:val="004159F7"/>
    <w:rsid w:val="00415CBE"/>
    <w:rsid w:val="0041613D"/>
    <w:rsid w:val="0041614E"/>
    <w:rsid w:val="0041621C"/>
    <w:rsid w:val="00416402"/>
    <w:rsid w:val="00416632"/>
    <w:rsid w:val="00416676"/>
    <w:rsid w:val="0041671F"/>
    <w:rsid w:val="004168D5"/>
    <w:rsid w:val="00416A4C"/>
    <w:rsid w:val="00416B93"/>
    <w:rsid w:val="00416BA9"/>
    <w:rsid w:val="00416CC8"/>
    <w:rsid w:val="00416EF4"/>
    <w:rsid w:val="00416F63"/>
    <w:rsid w:val="00417386"/>
    <w:rsid w:val="004173EF"/>
    <w:rsid w:val="0041765B"/>
    <w:rsid w:val="00417AC3"/>
    <w:rsid w:val="00417E32"/>
    <w:rsid w:val="004200A0"/>
    <w:rsid w:val="004208B8"/>
    <w:rsid w:val="00420AA7"/>
    <w:rsid w:val="00420DF4"/>
    <w:rsid w:val="00421052"/>
    <w:rsid w:val="0042111F"/>
    <w:rsid w:val="0042133F"/>
    <w:rsid w:val="00421A44"/>
    <w:rsid w:val="00421B4C"/>
    <w:rsid w:val="00421CE6"/>
    <w:rsid w:val="00422011"/>
    <w:rsid w:val="004222C4"/>
    <w:rsid w:val="0042252C"/>
    <w:rsid w:val="00422A5D"/>
    <w:rsid w:val="004230CE"/>
    <w:rsid w:val="00423385"/>
    <w:rsid w:val="004233FF"/>
    <w:rsid w:val="0042343B"/>
    <w:rsid w:val="00423BD2"/>
    <w:rsid w:val="00423BDF"/>
    <w:rsid w:val="00423CD7"/>
    <w:rsid w:val="00424727"/>
    <w:rsid w:val="004248A5"/>
    <w:rsid w:val="00424955"/>
    <w:rsid w:val="00424993"/>
    <w:rsid w:val="00424D78"/>
    <w:rsid w:val="00424E3A"/>
    <w:rsid w:val="0042514B"/>
    <w:rsid w:val="00425183"/>
    <w:rsid w:val="0042521E"/>
    <w:rsid w:val="004253C6"/>
    <w:rsid w:val="00425667"/>
    <w:rsid w:val="0042566A"/>
    <w:rsid w:val="004259BB"/>
    <w:rsid w:val="00425BDA"/>
    <w:rsid w:val="00425CBC"/>
    <w:rsid w:val="00425D3C"/>
    <w:rsid w:val="00425F27"/>
    <w:rsid w:val="00425FB4"/>
    <w:rsid w:val="00425FC6"/>
    <w:rsid w:val="00426035"/>
    <w:rsid w:val="00426620"/>
    <w:rsid w:val="004268A7"/>
    <w:rsid w:val="00426AED"/>
    <w:rsid w:val="00426D35"/>
    <w:rsid w:val="00426DD9"/>
    <w:rsid w:val="0042704C"/>
    <w:rsid w:val="00427101"/>
    <w:rsid w:val="004278C1"/>
    <w:rsid w:val="00427C82"/>
    <w:rsid w:val="004300CC"/>
    <w:rsid w:val="004301F8"/>
    <w:rsid w:val="004307EB"/>
    <w:rsid w:val="00430846"/>
    <w:rsid w:val="00430BBF"/>
    <w:rsid w:val="00430FFE"/>
    <w:rsid w:val="00431044"/>
    <w:rsid w:val="004310A6"/>
    <w:rsid w:val="00431476"/>
    <w:rsid w:val="004315E2"/>
    <w:rsid w:val="004318E8"/>
    <w:rsid w:val="004319E1"/>
    <w:rsid w:val="00431D31"/>
    <w:rsid w:val="00432066"/>
    <w:rsid w:val="0043210A"/>
    <w:rsid w:val="0043269C"/>
    <w:rsid w:val="004327DF"/>
    <w:rsid w:val="004328BD"/>
    <w:rsid w:val="00432ECD"/>
    <w:rsid w:val="00432F57"/>
    <w:rsid w:val="004330B2"/>
    <w:rsid w:val="00433132"/>
    <w:rsid w:val="0043329A"/>
    <w:rsid w:val="004336BC"/>
    <w:rsid w:val="004338FD"/>
    <w:rsid w:val="00433B4E"/>
    <w:rsid w:val="00433CC6"/>
    <w:rsid w:val="0043408E"/>
    <w:rsid w:val="004342C4"/>
    <w:rsid w:val="004344EE"/>
    <w:rsid w:val="004346D6"/>
    <w:rsid w:val="00434AA1"/>
    <w:rsid w:val="00434DEB"/>
    <w:rsid w:val="00435593"/>
    <w:rsid w:val="004355D0"/>
    <w:rsid w:val="0043560B"/>
    <w:rsid w:val="00435AAB"/>
    <w:rsid w:val="00435E07"/>
    <w:rsid w:val="004366F5"/>
    <w:rsid w:val="00436BCF"/>
    <w:rsid w:val="00436D1F"/>
    <w:rsid w:val="00436EBA"/>
    <w:rsid w:val="004373CB"/>
    <w:rsid w:val="004373FC"/>
    <w:rsid w:val="00437484"/>
    <w:rsid w:val="00437622"/>
    <w:rsid w:val="004376A4"/>
    <w:rsid w:val="00437948"/>
    <w:rsid w:val="00437E63"/>
    <w:rsid w:val="00440119"/>
    <w:rsid w:val="004402A8"/>
    <w:rsid w:val="004404C5"/>
    <w:rsid w:val="0044068A"/>
    <w:rsid w:val="004406C3"/>
    <w:rsid w:val="004409A1"/>
    <w:rsid w:val="00440AA4"/>
    <w:rsid w:val="00440B45"/>
    <w:rsid w:val="00440E06"/>
    <w:rsid w:val="004410D2"/>
    <w:rsid w:val="00441736"/>
    <w:rsid w:val="0044177B"/>
    <w:rsid w:val="00441B49"/>
    <w:rsid w:val="00441D16"/>
    <w:rsid w:val="00441D81"/>
    <w:rsid w:val="00441DAB"/>
    <w:rsid w:val="00441F19"/>
    <w:rsid w:val="00442086"/>
    <w:rsid w:val="004421FD"/>
    <w:rsid w:val="0044241D"/>
    <w:rsid w:val="00442748"/>
    <w:rsid w:val="00442E57"/>
    <w:rsid w:val="00442F38"/>
    <w:rsid w:val="00443150"/>
    <w:rsid w:val="0044350A"/>
    <w:rsid w:val="00443544"/>
    <w:rsid w:val="00443E47"/>
    <w:rsid w:val="00443EFA"/>
    <w:rsid w:val="00444247"/>
    <w:rsid w:val="00444462"/>
    <w:rsid w:val="00444533"/>
    <w:rsid w:val="00444693"/>
    <w:rsid w:val="004446C7"/>
    <w:rsid w:val="00444933"/>
    <w:rsid w:val="00444D6E"/>
    <w:rsid w:val="0044509D"/>
    <w:rsid w:val="004450A5"/>
    <w:rsid w:val="004452AE"/>
    <w:rsid w:val="0044530C"/>
    <w:rsid w:val="004454F1"/>
    <w:rsid w:val="0044558C"/>
    <w:rsid w:val="004455A6"/>
    <w:rsid w:val="00445A8B"/>
    <w:rsid w:val="00445AC0"/>
    <w:rsid w:val="00445BDD"/>
    <w:rsid w:val="00445F2A"/>
    <w:rsid w:val="00445F64"/>
    <w:rsid w:val="00446249"/>
    <w:rsid w:val="00446352"/>
    <w:rsid w:val="00446511"/>
    <w:rsid w:val="004467F6"/>
    <w:rsid w:val="004468C0"/>
    <w:rsid w:val="00447342"/>
    <w:rsid w:val="004473A2"/>
    <w:rsid w:val="00447480"/>
    <w:rsid w:val="00447AB7"/>
    <w:rsid w:val="00447B10"/>
    <w:rsid w:val="00447C2D"/>
    <w:rsid w:val="00447C8B"/>
    <w:rsid w:val="00447FC3"/>
    <w:rsid w:val="00450228"/>
    <w:rsid w:val="0045078B"/>
    <w:rsid w:val="0045081C"/>
    <w:rsid w:val="00450823"/>
    <w:rsid w:val="00450866"/>
    <w:rsid w:val="0045123E"/>
    <w:rsid w:val="00451448"/>
    <w:rsid w:val="00451509"/>
    <w:rsid w:val="0045165A"/>
    <w:rsid w:val="00452100"/>
    <w:rsid w:val="0045253D"/>
    <w:rsid w:val="00452723"/>
    <w:rsid w:val="00452B0C"/>
    <w:rsid w:val="00452B86"/>
    <w:rsid w:val="00452D25"/>
    <w:rsid w:val="0045336F"/>
    <w:rsid w:val="0045394C"/>
    <w:rsid w:val="00453B1A"/>
    <w:rsid w:val="00453B6E"/>
    <w:rsid w:val="00453C56"/>
    <w:rsid w:val="004541DF"/>
    <w:rsid w:val="0045449F"/>
    <w:rsid w:val="00454509"/>
    <w:rsid w:val="004547C0"/>
    <w:rsid w:val="00454986"/>
    <w:rsid w:val="00454A5F"/>
    <w:rsid w:val="00454B4E"/>
    <w:rsid w:val="00454DB7"/>
    <w:rsid w:val="004550FA"/>
    <w:rsid w:val="00455165"/>
    <w:rsid w:val="004552FD"/>
    <w:rsid w:val="004555B0"/>
    <w:rsid w:val="00455B5C"/>
    <w:rsid w:val="00455C95"/>
    <w:rsid w:val="00455DE0"/>
    <w:rsid w:val="00455E79"/>
    <w:rsid w:val="004560D3"/>
    <w:rsid w:val="004562AD"/>
    <w:rsid w:val="004563D6"/>
    <w:rsid w:val="004566E4"/>
    <w:rsid w:val="0045695B"/>
    <w:rsid w:val="00456AE6"/>
    <w:rsid w:val="00456C01"/>
    <w:rsid w:val="00456F4F"/>
    <w:rsid w:val="0045733F"/>
    <w:rsid w:val="00457675"/>
    <w:rsid w:val="00457686"/>
    <w:rsid w:val="00457755"/>
    <w:rsid w:val="00457A92"/>
    <w:rsid w:val="00457ADC"/>
    <w:rsid w:val="00457BE1"/>
    <w:rsid w:val="00457E20"/>
    <w:rsid w:val="00457F76"/>
    <w:rsid w:val="00457FDF"/>
    <w:rsid w:val="00460163"/>
    <w:rsid w:val="004601D2"/>
    <w:rsid w:val="0046021A"/>
    <w:rsid w:val="004606C7"/>
    <w:rsid w:val="004606EE"/>
    <w:rsid w:val="004607F6"/>
    <w:rsid w:val="00460B3D"/>
    <w:rsid w:val="00460D9C"/>
    <w:rsid w:val="00461069"/>
    <w:rsid w:val="004614B9"/>
    <w:rsid w:val="0046174C"/>
    <w:rsid w:val="00461A8D"/>
    <w:rsid w:val="00461BA7"/>
    <w:rsid w:val="00461E01"/>
    <w:rsid w:val="00461E4A"/>
    <w:rsid w:val="00461ECB"/>
    <w:rsid w:val="00461F0D"/>
    <w:rsid w:val="0046211A"/>
    <w:rsid w:val="00462607"/>
    <w:rsid w:val="00462939"/>
    <w:rsid w:val="0046297E"/>
    <w:rsid w:val="00462A87"/>
    <w:rsid w:val="00462CF5"/>
    <w:rsid w:val="00462D20"/>
    <w:rsid w:val="00462F29"/>
    <w:rsid w:val="004630BE"/>
    <w:rsid w:val="004631A1"/>
    <w:rsid w:val="0046330F"/>
    <w:rsid w:val="004633D6"/>
    <w:rsid w:val="00463768"/>
    <w:rsid w:val="00463A0A"/>
    <w:rsid w:val="0046407A"/>
    <w:rsid w:val="00464327"/>
    <w:rsid w:val="004643AC"/>
    <w:rsid w:val="00464504"/>
    <w:rsid w:val="00464826"/>
    <w:rsid w:val="00464A4F"/>
    <w:rsid w:val="00464EED"/>
    <w:rsid w:val="0046524A"/>
    <w:rsid w:val="00465256"/>
    <w:rsid w:val="00465495"/>
    <w:rsid w:val="0046575A"/>
    <w:rsid w:val="0046597F"/>
    <w:rsid w:val="00465B5E"/>
    <w:rsid w:val="00465C1C"/>
    <w:rsid w:val="00465CFE"/>
    <w:rsid w:val="00465F6A"/>
    <w:rsid w:val="00465FC7"/>
    <w:rsid w:val="0046602D"/>
    <w:rsid w:val="004660B5"/>
    <w:rsid w:val="00466701"/>
    <w:rsid w:val="00466CDE"/>
    <w:rsid w:val="00466FE2"/>
    <w:rsid w:val="00467138"/>
    <w:rsid w:val="0046743E"/>
    <w:rsid w:val="004679FF"/>
    <w:rsid w:val="00467AB2"/>
    <w:rsid w:val="00467CA9"/>
    <w:rsid w:val="00467F0B"/>
    <w:rsid w:val="0047062D"/>
    <w:rsid w:val="00470647"/>
    <w:rsid w:val="0047087F"/>
    <w:rsid w:val="004712D7"/>
    <w:rsid w:val="00471369"/>
    <w:rsid w:val="00471551"/>
    <w:rsid w:val="00471928"/>
    <w:rsid w:val="00471962"/>
    <w:rsid w:val="00471BEF"/>
    <w:rsid w:val="00471D7C"/>
    <w:rsid w:val="00471D92"/>
    <w:rsid w:val="00472394"/>
    <w:rsid w:val="004723F2"/>
    <w:rsid w:val="004723FF"/>
    <w:rsid w:val="0047263A"/>
    <w:rsid w:val="0047267C"/>
    <w:rsid w:val="00472B06"/>
    <w:rsid w:val="00472CB0"/>
    <w:rsid w:val="00472D3E"/>
    <w:rsid w:val="00472D92"/>
    <w:rsid w:val="004731DD"/>
    <w:rsid w:val="004731F8"/>
    <w:rsid w:val="004732DE"/>
    <w:rsid w:val="004733EC"/>
    <w:rsid w:val="0047345F"/>
    <w:rsid w:val="00473528"/>
    <w:rsid w:val="0047361A"/>
    <w:rsid w:val="00473D7B"/>
    <w:rsid w:val="00473E8B"/>
    <w:rsid w:val="00473E92"/>
    <w:rsid w:val="00473FA1"/>
    <w:rsid w:val="00473FD7"/>
    <w:rsid w:val="004741DF"/>
    <w:rsid w:val="004741FD"/>
    <w:rsid w:val="0047439B"/>
    <w:rsid w:val="004744B7"/>
    <w:rsid w:val="004745CB"/>
    <w:rsid w:val="00474794"/>
    <w:rsid w:val="00474B20"/>
    <w:rsid w:val="00474B80"/>
    <w:rsid w:val="00474BAE"/>
    <w:rsid w:val="00475083"/>
    <w:rsid w:val="00475128"/>
    <w:rsid w:val="004757AF"/>
    <w:rsid w:val="00475B0B"/>
    <w:rsid w:val="00475B3C"/>
    <w:rsid w:val="00476125"/>
    <w:rsid w:val="00476131"/>
    <w:rsid w:val="00476741"/>
    <w:rsid w:val="00476878"/>
    <w:rsid w:val="0047698C"/>
    <w:rsid w:val="004769B4"/>
    <w:rsid w:val="00476CC3"/>
    <w:rsid w:val="00476E7B"/>
    <w:rsid w:val="00476F6D"/>
    <w:rsid w:val="004778DC"/>
    <w:rsid w:val="00477936"/>
    <w:rsid w:val="00477BC9"/>
    <w:rsid w:val="00477BD0"/>
    <w:rsid w:val="00480310"/>
    <w:rsid w:val="00480635"/>
    <w:rsid w:val="00481987"/>
    <w:rsid w:val="004819A3"/>
    <w:rsid w:val="00481B6B"/>
    <w:rsid w:val="004821C9"/>
    <w:rsid w:val="0048227E"/>
    <w:rsid w:val="004823F7"/>
    <w:rsid w:val="0048285E"/>
    <w:rsid w:val="00482B62"/>
    <w:rsid w:val="00482E4F"/>
    <w:rsid w:val="00483007"/>
    <w:rsid w:val="004831DE"/>
    <w:rsid w:val="0048324B"/>
    <w:rsid w:val="0048397B"/>
    <w:rsid w:val="00483A55"/>
    <w:rsid w:val="00483CB4"/>
    <w:rsid w:val="00483DCD"/>
    <w:rsid w:val="00483EB4"/>
    <w:rsid w:val="00484626"/>
    <w:rsid w:val="0048497D"/>
    <w:rsid w:val="004849EA"/>
    <w:rsid w:val="00484AAB"/>
    <w:rsid w:val="00484B23"/>
    <w:rsid w:val="00484B7A"/>
    <w:rsid w:val="00484BFE"/>
    <w:rsid w:val="00484E2B"/>
    <w:rsid w:val="00484FD7"/>
    <w:rsid w:val="00485229"/>
    <w:rsid w:val="00485752"/>
    <w:rsid w:val="00485B0F"/>
    <w:rsid w:val="00485BD2"/>
    <w:rsid w:val="00485D01"/>
    <w:rsid w:val="0048610A"/>
    <w:rsid w:val="00486208"/>
    <w:rsid w:val="004862C6"/>
    <w:rsid w:val="00486638"/>
    <w:rsid w:val="004867D9"/>
    <w:rsid w:val="0048699E"/>
    <w:rsid w:val="00486C38"/>
    <w:rsid w:val="00486F3B"/>
    <w:rsid w:val="0048705F"/>
    <w:rsid w:val="004871BB"/>
    <w:rsid w:val="0048735E"/>
    <w:rsid w:val="00487556"/>
    <w:rsid w:val="004878D5"/>
    <w:rsid w:val="0048791C"/>
    <w:rsid w:val="00487BD9"/>
    <w:rsid w:val="00487F04"/>
    <w:rsid w:val="0049021B"/>
    <w:rsid w:val="00490349"/>
    <w:rsid w:val="00490446"/>
    <w:rsid w:val="0049057F"/>
    <w:rsid w:val="004905ED"/>
    <w:rsid w:val="00490B54"/>
    <w:rsid w:val="00490BF3"/>
    <w:rsid w:val="004910BE"/>
    <w:rsid w:val="004911B7"/>
    <w:rsid w:val="004912E0"/>
    <w:rsid w:val="00491543"/>
    <w:rsid w:val="004915DC"/>
    <w:rsid w:val="00491618"/>
    <w:rsid w:val="004918C9"/>
    <w:rsid w:val="00491C9A"/>
    <w:rsid w:val="00491F42"/>
    <w:rsid w:val="00492347"/>
    <w:rsid w:val="00492369"/>
    <w:rsid w:val="004924B5"/>
    <w:rsid w:val="004924BA"/>
    <w:rsid w:val="00492507"/>
    <w:rsid w:val="0049292B"/>
    <w:rsid w:val="00492E00"/>
    <w:rsid w:val="00492EFE"/>
    <w:rsid w:val="00493518"/>
    <w:rsid w:val="0049385C"/>
    <w:rsid w:val="004938E1"/>
    <w:rsid w:val="004939A7"/>
    <w:rsid w:val="00493A18"/>
    <w:rsid w:val="00493F0F"/>
    <w:rsid w:val="00493F67"/>
    <w:rsid w:val="004940D8"/>
    <w:rsid w:val="00494618"/>
    <w:rsid w:val="0049474C"/>
    <w:rsid w:val="00494901"/>
    <w:rsid w:val="00494B6B"/>
    <w:rsid w:val="00495293"/>
    <w:rsid w:val="0049548F"/>
    <w:rsid w:val="0049549D"/>
    <w:rsid w:val="00495914"/>
    <w:rsid w:val="00495D1B"/>
    <w:rsid w:val="00495DBB"/>
    <w:rsid w:val="00495E75"/>
    <w:rsid w:val="00495F39"/>
    <w:rsid w:val="00496191"/>
    <w:rsid w:val="0049663A"/>
    <w:rsid w:val="004966B7"/>
    <w:rsid w:val="00496727"/>
    <w:rsid w:val="0049692F"/>
    <w:rsid w:val="00496AD1"/>
    <w:rsid w:val="00497448"/>
    <w:rsid w:val="00497474"/>
    <w:rsid w:val="0049767D"/>
    <w:rsid w:val="004978D6"/>
    <w:rsid w:val="00497C26"/>
    <w:rsid w:val="00497C33"/>
    <w:rsid w:val="00497C88"/>
    <w:rsid w:val="00497D8D"/>
    <w:rsid w:val="00497DE0"/>
    <w:rsid w:val="004A0019"/>
    <w:rsid w:val="004A035C"/>
    <w:rsid w:val="004A06A2"/>
    <w:rsid w:val="004A084D"/>
    <w:rsid w:val="004A0CBE"/>
    <w:rsid w:val="004A0E67"/>
    <w:rsid w:val="004A12FB"/>
    <w:rsid w:val="004A16D1"/>
    <w:rsid w:val="004A17B5"/>
    <w:rsid w:val="004A1908"/>
    <w:rsid w:val="004A1B3C"/>
    <w:rsid w:val="004A1D00"/>
    <w:rsid w:val="004A1E72"/>
    <w:rsid w:val="004A1F97"/>
    <w:rsid w:val="004A2057"/>
    <w:rsid w:val="004A21AC"/>
    <w:rsid w:val="004A21FE"/>
    <w:rsid w:val="004A23A3"/>
    <w:rsid w:val="004A26C4"/>
    <w:rsid w:val="004A298D"/>
    <w:rsid w:val="004A2AA3"/>
    <w:rsid w:val="004A2AA5"/>
    <w:rsid w:val="004A2D08"/>
    <w:rsid w:val="004A3326"/>
    <w:rsid w:val="004A333C"/>
    <w:rsid w:val="004A340E"/>
    <w:rsid w:val="004A343B"/>
    <w:rsid w:val="004A3888"/>
    <w:rsid w:val="004A3B27"/>
    <w:rsid w:val="004A3F08"/>
    <w:rsid w:val="004A40A0"/>
    <w:rsid w:val="004A41B3"/>
    <w:rsid w:val="004A41D5"/>
    <w:rsid w:val="004A478F"/>
    <w:rsid w:val="004A4A19"/>
    <w:rsid w:val="004A5042"/>
    <w:rsid w:val="004A5047"/>
    <w:rsid w:val="004A5800"/>
    <w:rsid w:val="004A5802"/>
    <w:rsid w:val="004A5BD5"/>
    <w:rsid w:val="004A5E15"/>
    <w:rsid w:val="004A5FA8"/>
    <w:rsid w:val="004A5FF5"/>
    <w:rsid w:val="004A66F1"/>
    <w:rsid w:val="004A6947"/>
    <w:rsid w:val="004A6ADF"/>
    <w:rsid w:val="004A6BE8"/>
    <w:rsid w:val="004A6DBE"/>
    <w:rsid w:val="004A71F2"/>
    <w:rsid w:val="004A7243"/>
    <w:rsid w:val="004A72C7"/>
    <w:rsid w:val="004A76E3"/>
    <w:rsid w:val="004A7808"/>
    <w:rsid w:val="004B01D3"/>
    <w:rsid w:val="004B0263"/>
    <w:rsid w:val="004B077C"/>
    <w:rsid w:val="004B0795"/>
    <w:rsid w:val="004B10A1"/>
    <w:rsid w:val="004B140B"/>
    <w:rsid w:val="004B1615"/>
    <w:rsid w:val="004B19C1"/>
    <w:rsid w:val="004B1A4A"/>
    <w:rsid w:val="004B1E31"/>
    <w:rsid w:val="004B1FDE"/>
    <w:rsid w:val="004B207D"/>
    <w:rsid w:val="004B21DA"/>
    <w:rsid w:val="004B226E"/>
    <w:rsid w:val="004B256C"/>
    <w:rsid w:val="004B279C"/>
    <w:rsid w:val="004B28BA"/>
    <w:rsid w:val="004B298E"/>
    <w:rsid w:val="004B2B01"/>
    <w:rsid w:val="004B2D79"/>
    <w:rsid w:val="004B329A"/>
    <w:rsid w:val="004B33E9"/>
    <w:rsid w:val="004B3DBF"/>
    <w:rsid w:val="004B3FD1"/>
    <w:rsid w:val="004B402D"/>
    <w:rsid w:val="004B42E8"/>
    <w:rsid w:val="004B49FB"/>
    <w:rsid w:val="004B4C5C"/>
    <w:rsid w:val="004B4FC0"/>
    <w:rsid w:val="004B50E4"/>
    <w:rsid w:val="004B50FC"/>
    <w:rsid w:val="004B512B"/>
    <w:rsid w:val="004B5259"/>
    <w:rsid w:val="004B5860"/>
    <w:rsid w:val="004B5A1D"/>
    <w:rsid w:val="004B5BF4"/>
    <w:rsid w:val="004B5E77"/>
    <w:rsid w:val="004B6152"/>
    <w:rsid w:val="004B62CE"/>
    <w:rsid w:val="004B6B51"/>
    <w:rsid w:val="004B6C6F"/>
    <w:rsid w:val="004B6E91"/>
    <w:rsid w:val="004B6F57"/>
    <w:rsid w:val="004B797A"/>
    <w:rsid w:val="004B79F7"/>
    <w:rsid w:val="004B7FE7"/>
    <w:rsid w:val="004C0028"/>
    <w:rsid w:val="004C0266"/>
    <w:rsid w:val="004C02B7"/>
    <w:rsid w:val="004C0768"/>
    <w:rsid w:val="004C0CF1"/>
    <w:rsid w:val="004C0D12"/>
    <w:rsid w:val="004C0D67"/>
    <w:rsid w:val="004C1136"/>
    <w:rsid w:val="004C11DA"/>
    <w:rsid w:val="004C1356"/>
    <w:rsid w:val="004C15BB"/>
    <w:rsid w:val="004C1B5C"/>
    <w:rsid w:val="004C1D45"/>
    <w:rsid w:val="004C1D8D"/>
    <w:rsid w:val="004C1DE3"/>
    <w:rsid w:val="004C1F58"/>
    <w:rsid w:val="004C205D"/>
    <w:rsid w:val="004C227C"/>
    <w:rsid w:val="004C22ED"/>
    <w:rsid w:val="004C2551"/>
    <w:rsid w:val="004C269E"/>
    <w:rsid w:val="004C26B7"/>
    <w:rsid w:val="004C28C9"/>
    <w:rsid w:val="004C292B"/>
    <w:rsid w:val="004C2951"/>
    <w:rsid w:val="004C2A37"/>
    <w:rsid w:val="004C2DCA"/>
    <w:rsid w:val="004C309F"/>
    <w:rsid w:val="004C323A"/>
    <w:rsid w:val="004C3330"/>
    <w:rsid w:val="004C384C"/>
    <w:rsid w:val="004C3B3F"/>
    <w:rsid w:val="004C3C4B"/>
    <w:rsid w:val="004C3F7E"/>
    <w:rsid w:val="004C4391"/>
    <w:rsid w:val="004C454C"/>
    <w:rsid w:val="004C4553"/>
    <w:rsid w:val="004C4633"/>
    <w:rsid w:val="004C46B0"/>
    <w:rsid w:val="004C4905"/>
    <w:rsid w:val="004C495B"/>
    <w:rsid w:val="004C4BEA"/>
    <w:rsid w:val="004C4FC1"/>
    <w:rsid w:val="004C57CD"/>
    <w:rsid w:val="004C59E0"/>
    <w:rsid w:val="004C5ADF"/>
    <w:rsid w:val="004C5DB8"/>
    <w:rsid w:val="004C6169"/>
    <w:rsid w:val="004C69EE"/>
    <w:rsid w:val="004C6A16"/>
    <w:rsid w:val="004C6ED4"/>
    <w:rsid w:val="004C70E4"/>
    <w:rsid w:val="004C732C"/>
    <w:rsid w:val="004C744F"/>
    <w:rsid w:val="004C7867"/>
    <w:rsid w:val="004C7D6C"/>
    <w:rsid w:val="004C7DC0"/>
    <w:rsid w:val="004C7E75"/>
    <w:rsid w:val="004D0280"/>
    <w:rsid w:val="004D045D"/>
    <w:rsid w:val="004D071B"/>
    <w:rsid w:val="004D0883"/>
    <w:rsid w:val="004D09AC"/>
    <w:rsid w:val="004D0C6C"/>
    <w:rsid w:val="004D1198"/>
    <w:rsid w:val="004D1243"/>
    <w:rsid w:val="004D12EA"/>
    <w:rsid w:val="004D1694"/>
    <w:rsid w:val="004D1A7C"/>
    <w:rsid w:val="004D23C9"/>
    <w:rsid w:val="004D24BA"/>
    <w:rsid w:val="004D256F"/>
    <w:rsid w:val="004D258F"/>
    <w:rsid w:val="004D2650"/>
    <w:rsid w:val="004D29B7"/>
    <w:rsid w:val="004D3079"/>
    <w:rsid w:val="004D307A"/>
    <w:rsid w:val="004D30A1"/>
    <w:rsid w:val="004D31C1"/>
    <w:rsid w:val="004D382F"/>
    <w:rsid w:val="004D3830"/>
    <w:rsid w:val="004D3A95"/>
    <w:rsid w:val="004D3C96"/>
    <w:rsid w:val="004D3E42"/>
    <w:rsid w:val="004D3E6D"/>
    <w:rsid w:val="004D40DE"/>
    <w:rsid w:val="004D41A9"/>
    <w:rsid w:val="004D42B4"/>
    <w:rsid w:val="004D4372"/>
    <w:rsid w:val="004D4523"/>
    <w:rsid w:val="004D47E1"/>
    <w:rsid w:val="004D4C38"/>
    <w:rsid w:val="004D4D54"/>
    <w:rsid w:val="004D5037"/>
    <w:rsid w:val="004D51A5"/>
    <w:rsid w:val="004D523C"/>
    <w:rsid w:val="004D5418"/>
    <w:rsid w:val="004D543F"/>
    <w:rsid w:val="004D54EC"/>
    <w:rsid w:val="004D550F"/>
    <w:rsid w:val="004D5524"/>
    <w:rsid w:val="004D5618"/>
    <w:rsid w:val="004D565D"/>
    <w:rsid w:val="004D5835"/>
    <w:rsid w:val="004D5879"/>
    <w:rsid w:val="004D5DF6"/>
    <w:rsid w:val="004D5FE1"/>
    <w:rsid w:val="004D601C"/>
    <w:rsid w:val="004D62FA"/>
    <w:rsid w:val="004D65B3"/>
    <w:rsid w:val="004D66DE"/>
    <w:rsid w:val="004D6729"/>
    <w:rsid w:val="004D69DE"/>
    <w:rsid w:val="004D6AEA"/>
    <w:rsid w:val="004D6BDF"/>
    <w:rsid w:val="004D6C74"/>
    <w:rsid w:val="004D6E07"/>
    <w:rsid w:val="004D6F61"/>
    <w:rsid w:val="004D7509"/>
    <w:rsid w:val="004D777A"/>
    <w:rsid w:val="004D798A"/>
    <w:rsid w:val="004D79AE"/>
    <w:rsid w:val="004D7E9C"/>
    <w:rsid w:val="004D7FCC"/>
    <w:rsid w:val="004E0319"/>
    <w:rsid w:val="004E0486"/>
    <w:rsid w:val="004E074B"/>
    <w:rsid w:val="004E0A48"/>
    <w:rsid w:val="004E0F4B"/>
    <w:rsid w:val="004E1018"/>
    <w:rsid w:val="004E10B9"/>
    <w:rsid w:val="004E1526"/>
    <w:rsid w:val="004E164C"/>
    <w:rsid w:val="004E18B1"/>
    <w:rsid w:val="004E19C9"/>
    <w:rsid w:val="004E1E46"/>
    <w:rsid w:val="004E1F71"/>
    <w:rsid w:val="004E2234"/>
    <w:rsid w:val="004E228C"/>
    <w:rsid w:val="004E2387"/>
    <w:rsid w:val="004E24A9"/>
    <w:rsid w:val="004E27C7"/>
    <w:rsid w:val="004E2932"/>
    <w:rsid w:val="004E29DD"/>
    <w:rsid w:val="004E2CE4"/>
    <w:rsid w:val="004E2D91"/>
    <w:rsid w:val="004E36CB"/>
    <w:rsid w:val="004E39B0"/>
    <w:rsid w:val="004E3B5B"/>
    <w:rsid w:val="004E3D61"/>
    <w:rsid w:val="004E3F0A"/>
    <w:rsid w:val="004E424A"/>
    <w:rsid w:val="004E45FB"/>
    <w:rsid w:val="004E47AE"/>
    <w:rsid w:val="004E4821"/>
    <w:rsid w:val="004E4AC1"/>
    <w:rsid w:val="004E4E22"/>
    <w:rsid w:val="004E5337"/>
    <w:rsid w:val="004E53F9"/>
    <w:rsid w:val="004E5824"/>
    <w:rsid w:val="004E5902"/>
    <w:rsid w:val="004E5F62"/>
    <w:rsid w:val="004E63ED"/>
    <w:rsid w:val="004E6439"/>
    <w:rsid w:val="004E663E"/>
    <w:rsid w:val="004E66C7"/>
    <w:rsid w:val="004E6829"/>
    <w:rsid w:val="004E686C"/>
    <w:rsid w:val="004E69C0"/>
    <w:rsid w:val="004E69C1"/>
    <w:rsid w:val="004E6CE5"/>
    <w:rsid w:val="004E7061"/>
    <w:rsid w:val="004E70B1"/>
    <w:rsid w:val="004E7195"/>
    <w:rsid w:val="004E753D"/>
    <w:rsid w:val="004E7559"/>
    <w:rsid w:val="004F0159"/>
    <w:rsid w:val="004F038C"/>
    <w:rsid w:val="004F03DA"/>
    <w:rsid w:val="004F0412"/>
    <w:rsid w:val="004F06C4"/>
    <w:rsid w:val="004F07EE"/>
    <w:rsid w:val="004F0999"/>
    <w:rsid w:val="004F0AF9"/>
    <w:rsid w:val="004F0FC9"/>
    <w:rsid w:val="004F10D7"/>
    <w:rsid w:val="004F1350"/>
    <w:rsid w:val="004F1C69"/>
    <w:rsid w:val="004F2392"/>
    <w:rsid w:val="004F2576"/>
    <w:rsid w:val="004F2685"/>
    <w:rsid w:val="004F2766"/>
    <w:rsid w:val="004F29C2"/>
    <w:rsid w:val="004F2E2B"/>
    <w:rsid w:val="004F31D9"/>
    <w:rsid w:val="004F334F"/>
    <w:rsid w:val="004F34C0"/>
    <w:rsid w:val="004F34D3"/>
    <w:rsid w:val="004F357C"/>
    <w:rsid w:val="004F3619"/>
    <w:rsid w:val="004F3735"/>
    <w:rsid w:val="004F3A63"/>
    <w:rsid w:val="004F3CC5"/>
    <w:rsid w:val="004F3F1A"/>
    <w:rsid w:val="004F47DC"/>
    <w:rsid w:val="004F4A80"/>
    <w:rsid w:val="004F4C3A"/>
    <w:rsid w:val="004F4D77"/>
    <w:rsid w:val="004F4DF4"/>
    <w:rsid w:val="004F4FD4"/>
    <w:rsid w:val="004F511F"/>
    <w:rsid w:val="004F540E"/>
    <w:rsid w:val="004F545C"/>
    <w:rsid w:val="004F58DA"/>
    <w:rsid w:val="004F5917"/>
    <w:rsid w:val="004F5A1C"/>
    <w:rsid w:val="004F5BF2"/>
    <w:rsid w:val="004F5D3E"/>
    <w:rsid w:val="004F5FB6"/>
    <w:rsid w:val="004F6155"/>
    <w:rsid w:val="004F6907"/>
    <w:rsid w:val="004F6CDD"/>
    <w:rsid w:val="004F7094"/>
    <w:rsid w:val="004F7225"/>
    <w:rsid w:val="004F7444"/>
    <w:rsid w:val="004F7483"/>
    <w:rsid w:val="004F74BD"/>
    <w:rsid w:val="004F74C0"/>
    <w:rsid w:val="004F7573"/>
    <w:rsid w:val="004F77CF"/>
    <w:rsid w:val="004F7CEB"/>
    <w:rsid w:val="00500057"/>
    <w:rsid w:val="0050061D"/>
    <w:rsid w:val="00500855"/>
    <w:rsid w:val="005008B8"/>
    <w:rsid w:val="0050091A"/>
    <w:rsid w:val="0050093E"/>
    <w:rsid w:val="00500D1E"/>
    <w:rsid w:val="00500F47"/>
    <w:rsid w:val="0050134D"/>
    <w:rsid w:val="005015F7"/>
    <w:rsid w:val="005016C8"/>
    <w:rsid w:val="0050194B"/>
    <w:rsid w:val="00501A2F"/>
    <w:rsid w:val="00501A93"/>
    <w:rsid w:val="00502050"/>
    <w:rsid w:val="005020DE"/>
    <w:rsid w:val="005022E7"/>
    <w:rsid w:val="00502376"/>
    <w:rsid w:val="005025F4"/>
    <w:rsid w:val="00502681"/>
    <w:rsid w:val="00502A9D"/>
    <w:rsid w:val="00502CC5"/>
    <w:rsid w:val="00502E7C"/>
    <w:rsid w:val="00502F16"/>
    <w:rsid w:val="005030F9"/>
    <w:rsid w:val="00503154"/>
    <w:rsid w:val="00503735"/>
    <w:rsid w:val="005037A5"/>
    <w:rsid w:val="00503814"/>
    <w:rsid w:val="00503CBB"/>
    <w:rsid w:val="00503D01"/>
    <w:rsid w:val="00503F61"/>
    <w:rsid w:val="005040E0"/>
    <w:rsid w:val="005041E0"/>
    <w:rsid w:val="005044E6"/>
    <w:rsid w:val="005046A4"/>
    <w:rsid w:val="0050476E"/>
    <w:rsid w:val="00504CD8"/>
    <w:rsid w:val="00504D56"/>
    <w:rsid w:val="00504E71"/>
    <w:rsid w:val="00504EEA"/>
    <w:rsid w:val="0050502B"/>
    <w:rsid w:val="0050504A"/>
    <w:rsid w:val="0050528B"/>
    <w:rsid w:val="00505667"/>
    <w:rsid w:val="00505851"/>
    <w:rsid w:val="00505D3B"/>
    <w:rsid w:val="00505F28"/>
    <w:rsid w:val="005060AB"/>
    <w:rsid w:val="005065E8"/>
    <w:rsid w:val="00506657"/>
    <w:rsid w:val="0050694C"/>
    <w:rsid w:val="00506AF2"/>
    <w:rsid w:val="00506B0A"/>
    <w:rsid w:val="00506C0E"/>
    <w:rsid w:val="00506DCB"/>
    <w:rsid w:val="00506E1B"/>
    <w:rsid w:val="005071FC"/>
    <w:rsid w:val="00507393"/>
    <w:rsid w:val="005073F4"/>
    <w:rsid w:val="005075B7"/>
    <w:rsid w:val="00507799"/>
    <w:rsid w:val="005077FA"/>
    <w:rsid w:val="00507826"/>
    <w:rsid w:val="00507B3E"/>
    <w:rsid w:val="00507C85"/>
    <w:rsid w:val="00510309"/>
    <w:rsid w:val="00510411"/>
    <w:rsid w:val="00510541"/>
    <w:rsid w:val="0051069B"/>
    <w:rsid w:val="005106B8"/>
    <w:rsid w:val="00510790"/>
    <w:rsid w:val="005107AD"/>
    <w:rsid w:val="00510BB7"/>
    <w:rsid w:val="00510C7D"/>
    <w:rsid w:val="00510CF0"/>
    <w:rsid w:val="00510F27"/>
    <w:rsid w:val="005113B1"/>
    <w:rsid w:val="005116DB"/>
    <w:rsid w:val="005119B5"/>
    <w:rsid w:val="00511A8F"/>
    <w:rsid w:val="00511C30"/>
    <w:rsid w:val="00511E17"/>
    <w:rsid w:val="0051225F"/>
    <w:rsid w:val="005122AC"/>
    <w:rsid w:val="00512579"/>
    <w:rsid w:val="00512731"/>
    <w:rsid w:val="00512AD2"/>
    <w:rsid w:val="005131C7"/>
    <w:rsid w:val="0051363B"/>
    <w:rsid w:val="0051368C"/>
    <w:rsid w:val="0051373D"/>
    <w:rsid w:val="00513866"/>
    <w:rsid w:val="00513904"/>
    <w:rsid w:val="00513DEA"/>
    <w:rsid w:val="00513E2D"/>
    <w:rsid w:val="00513F54"/>
    <w:rsid w:val="00514223"/>
    <w:rsid w:val="00514296"/>
    <w:rsid w:val="005147F1"/>
    <w:rsid w:val="00514AE7"/>
    <w:rsid w:val="00514E64"/>
    <w:rsid w:val="005150E7"/>
    <w:rsid w:val="005152CB"/>
    <w:rsid w:val="0051544A"/>
    <w:rsid w:val="005157FD"/>
    <w:rsid w:val="00515CA9"/>
    <w:rsid w:val="00515D18"/>
    <w:rsid w:val="00515E02"/>
    <w:rsid w:val="00515FBC"/>
    <w:rsid w:val="00516073"/>
    <w:rsid w:val="0051649C"/>
    <w:rsid w:val="00516545"/>
    <w:rsid w:val="005168BA"/>
    <w:rsid w:val="005171D1"/>
    <w:rsid w:val="0051767F"/>
    <w:rsid w:val="00517C8B"/>
    <w:rsid w:val="00517CB0"/>
    <w:rsid w:val="00517DE5"/>
    <w:rsid w:val="00517F0C"/>
    <w:rsid w:val="005203A7"/>
    <w:rsid w:val="0052055B"/>
    <w:rsid w:val="00520622"/>
    <w:rsid w:val="005209B0"/>
    <w:rsid w:val="00520A05"/>
    <w:rsid w:val="00520A56"/>
    <w:rsid w:val="00520AA8"/>
    <w:rsid w:val="005212CB"/>
    <w:rsid w:val="005215A1"/>
    <w:rsid w:val="00521DC8"/>
    <w:rsid w:val="00521E02"/>
    <w:rsid w:val="00521E4A"/>
    <w:rsid w:val="00521ECE"/>
    <w:rsid w:val="005221FD"/>
    <w:rsid w:val="0052220A"/>
    <w:rsid w:val="00522249"/>
    <w:rsid w:val="005224DF"/>
    <w:rsid w:val="005229C6"/>
    <w:rsid w:val="00522B4E"/>
    <w:rsid w:val="00522CF2"/>
    <w:rsid w:val="0052312C"/>
    <w:rsid w:val="005233F8"/>
    <w:rsid w:val="005235AD"/>
    <w:rsid w:val="005235D7"/>
    <w:rsid w:val="00523970"/>
    <w:rsid w:val="00523D4F"/>
    <w:rsid w:val="00523EE7"/>
    <w:rsid w:val="00523EEE"/>
    <w:rsid w:val="00523FCF"/>
    <w:rsid w:val="0052407C"/>
    <w:rsid w:val="005244CA"/>
    <w:rsid w:val="0052451C"/>
    <w:rsid w:val="00524728"/>
    <w:rsid w:val="005248E6"/>
    <w:rsid w:val="00524985"/>
    <w:rsid w:val="00524F68"/>
    <w:rsid w:val="0052521B"/>
    <w:rsid w:val="00525262"/>
    <w:rsid w:val="005253C9"/>
    <w:rsid w:val="00525856"/>
    <w:rsid w:val="005259E2"/>
    <w:rsid w:val="00525D99"/>
    <w:rsid w:val="005266C7"/>
    <w:rsid w:val="005268B6"/>
    <w:rsid w:val="005269FA"/>
    <w:rsid w:val="00526BDE"/>
    <w:rsid w:val="00526DC6"/>
    <w:rsid w:val="005272D9"/>
    <w:rsid w:val="00527430"/>
    <w:rsid w:val="0052744A"/>
    <w:rsid w:val="00527879"/>
    <w:rsid w:val="00527948"/>
    <w:rsid w:val="00527C20"/>
    <w:rsid w:val="00530040"/>
    <w:rsid w:val="00530360"/>
    <w:rsid w:val="005303A8"/>
    <w:rsid w:val="0053085C"/>
    <w:rsid w:val="0053096C"/>
    <w:rsid w:val="00530A72"/>
    <w:rsid w:val="00531215"/>
    <w:rsid w:val="0053170A"/>
    <w:rsid w:val="00531913"/>
    <w:rsid w:val="00531984"/>
    <w:rsid w:val="00531B52"/>
    <w:rsid w:val="00531E60"/>
    <w:rsid w:val="00531F23"/>
    <w:rsid w:val="0053330B"/>
    <w:rsid w:val="00533485"/>
    <w:rsid w:val="005334B5"/>
    <w:rsid w:val="005335FB"/>
    <w:rsid w:val="00533636"/>
    <w:rsid w:val="00533698"/>
    <w:rsid w:val="00533727"/>
    <w:rsid w:val="00533865"/>
    <w:rsid w:val="005338ED"/>
    <w:rsid w:val="00533AAC"/>
    <w:rsid w:val="00534048"/>
    <w:rsid w:val="00534257"/>
    <w:rsid w:val="005346EE"/>
    <w:rsid w:val="00534825"/>
    <w:rsid w:val="00534927"/>
    <w:rsid w:val="00534963"/>
    <w:rsid w:val="00534B4D"/>
    <w:rsid w:val="00534F3C"/>
    <w:rsid w:val="00534F77"/>
    <w:rsid w:val="00535387"/>
    <w:rsid w:val="0053556B"/>
    <w:rsid w:val="005358A4"/>
    <w:rsid w:val="00535A72"/>
    <w:rsid w:val="00535AA0"/>
    <w:rsid w:val="00535AA5"/>
    <w:rsid w:val="00535E5F"/>
    <w:rsid w:val="005361DA"/>
    <w:rsid w:val="00536542"/>
    <w:rsid w:val="00536736"/>
    <w:rsid w:val="00536C60"/>
    <w:rsid w:val="00536CC6"/>
    <w:rsid w:val="00536E9D"/>
    <w:rsid w:val="00536FAD"/>
    <w:rsid w:val="00537129"/>
    <w:rsid w:val="005374D6"/>
    <w:rsid w:val="005378A3"/>
    <w:rsid w:val="005378D2"/>
    <w:rsid w:val="00537A4C"/>
    <w:rsid w:val="00537A6C"/>
    <w:rsid w:val="00537A8E"/>
    <w:rsid w:val="00537CF4"/>
    <w:rsid w:val="00537DAC"/>
    <w:rsid w:val="005400AC"/>
    <w:rsid w:val="00540167"/>
    <w:rsid w:val="00540714"/>
    <w:rsid w:val="00540B6F"/>
    <w:rsid w:val="005411DC"/>
    <w:rsid w:val="00541272"/>
    <w:rsid w:val="0054127E"/>
    <w:rsid w:val="00541307"/>
    <w:rsid w:val="00541343"/>
    <w:rsid w:val="005413DB"/>
    <w:rsid w:val="00541478"/>
    <w:rsid w:val="00541480"/>
    <w:rsid w:val="00541705"/>
    <w:rsid w:val="0054190E"/>
    <w:rsid w:val="005419E6"/>
    <w:rsid w:val="00541C79"/>
    <w:rsid w:val="00541C90"/>
    <w:rsid w:val="00541D99"/>
    <w:rsid w:val="00541DC6"/>
    <w:rsid w:val="0054297D"/>
    <w:rsid w:val="00542A10"/>
    <w:rsid w:val="00542FB4"/>
    <w:rsid w:val="00543062"/>
    <w:rsid w:val="0054322B"/>
    <w:rsid w:val="005433C7"/>
    <w:rsid w:val="005436C0"/>
    <w:rsid w:val="005436CD"/>
    <w:rsid w:val="0054371A"/>
    <w:rsid w:val="0054372D"/>
    <w:rsid w:val="00543956"/>
    <w:rsid w:val="00543A22"/>
    <w:rsid w:val="00543AEB"/>
    <w:rsid w:val="005441FA"/>
    <w:rsid w:val="00544231"/>
    <w:rsid w:val="00544616"/>
    <w:rsid w:val="00544776"/>
    <w:rsid w:val="005449E9"/>
    <w:rsid w:val="00544A51"/>
    <w:rsid w:val="00544B10"/>
    <w:rsid w:val="00544DBA"/>
    <w:rsid w:val="00544F1E"/>
    <w:rsid w:val="00544FE4"/>
    <w:rsid w:val="005451A5"/>
    <w:rsid w:val="005451A8"/>
    <w:rsid w:val="0054564D"/>
    <w:rsid w:val="00545B20"/>
    <w:rsid w:val="00545CB9"/>
    <w:rsid w:val="00546341"/>
    <w:rsid w:val="005463E1"/>
    <w:rsid w:val="00546559"/>
    <w:rsid w:val="005465BF"/>
    <w:rsid w:val="00546614"/>
    <w:rsid w:val="00546A78"/>
    <w:rsid w:val="00546CDC"/>
    <w:rsid w:val="00546F7C"/>
    <w:rsid w:val="0054725B"/>
    <w:rsid w:val="0054740D"/>
    <w:rsid w:val="00547449"/>
    <w:rsid w:val="00547500"/>
    <w:rsid w:val="00547559"/>
    <w:rsid w:val="0054760D"/>
    <w:rsid w:val="00547616"/>
    <w:rsid w:val="0054776C"/>
    <w:rsid w:val="0054776E"/>
    <w:rsid w:val="00547828"/>
    <w:rsid w:val="005478D0"/>
    <w:rsid w:val="00547A78"/>
    <w:rsid w:val="00547F9A"/>
    <w:rsid w:val="00550147"/>
    <w:rsid w:val="005502E3"/>
    <w:rsid w:val="005505FB"/>
    <w:rsid w:val="005506BB"/>
    <w:rsid w:val="00550DAB"/>
    <w:rsid w:val="00550DFA"/>
    <w:rsid w:val="0055134B"/>
    <w:rsid w:val="005516F1"/>
    <w:rsid w:val="00551767"/>
    <w:rsid w:val="005517A3"/>
    <w:rsid w:val="00551B39"/>
    <w:rsid w:val="00551F18"/>
    <w:rsid w:val="0055200E"/>
    <w:rsid w:val="00552175"/>
    <w:rsid w:val="005521FD"/>
    <w:rsid w:val="00552361"/>
    <w:rsid w:val="00552533"/>
    <w:rsid w:val="00552605"/>
    <w:rsid w:val="005527EA"/>
    <w:rsid w:val="005528C8"/>
    <w:rsid w:val="00552AC0"/>
    <w:rsid w:val="00552B16"/>
    <w:rsid w:val="00552B48"/>
    <w:rsid w:val="00552B5A"/>
    <w:rsid w:val="00552CA7"/>
    <w:rsid w:val="00552DC0"/>
    <w:rsid w:val="00552E68"/>
    <w:rsid w:val="00552F7B"/>
    <w:rsid w:val="005531CB"/>
    <w:rsid w:val="00553406"/>
    <w:rsid w:val="00553462"/>
    <w:rsid w:val="00553768"/>
    <w:rsid w:val="00553AFC"/>
    <w:rsid w:val="0055419B"/>
    <w:rsid w:val="005542E0"/>
    <w:rsid w:val="00554726"/>
    <w:rsid w:val="005548C9"/>
    <w:rsid w:val="005548E4"/>
    <w:rsid w:val="00554944"/>
    <w:rsid w:val="00554A4A"/>
    <w:rsid w:val="00554B10"/>
    <w:rsid w:val="00554CDD"/>
    <w:rsid w:val="00554F3C"/>
    <w:rsid w:val="00554F4F"/>
    <w:rsid w:val="00554F98"/>
    <w:rsid w:val="00555462"/>
    <w:rsid w:val="00555471"/>
    <w:rsid w:val="00555715"/>
    <w:rsid w:val="005557C7"/>
    <w:rsid w:val="005557F9"/>
    <w:rsid w:val="005559E7"/>
    <w:rsid w:val="00555E3F"/>
    <w:rsid w:val="00555F77"/>
    <w:rsid w:val="005560A6"/>
    <w:rsid w:val="005560F9"/>
    <w:rsid w:val="005567E2"/>
    <w:rsid w:val="00556840"/>
    <w:rsid w:val="00556842"/>
    <w:rsid w:val="00556A52"/>
    <w:rsid w:val="00556C2D"/>
    <w:rsid w:val="00556FEE"/>
    <w:rsid w:val="0055748A"/>
    <w:rsid w:val="00557709"/>
    <w:rsid w:val="00557891"/>
    <w:rsid w:val="00557FD2"/>
    <w:rsid w:val="00560293"/>
    <w:rsid w:val="00560313"/>
    <w:rsid w:val="00560605"/>
    <w:rsid w:val="00560A91"/>
    <w:rsid w:val="0056103B"/>
    <w:rsid w:val="005613D0"/>
    <w:rsid w:val="00561817"/>
    <w:rsid w:val="005618A4"/>
    <w:rsid w:val="005619A4"/>
    <w:rsid w:val="00561EB0"/>
    <w:rsid w:val="0056234A"/>
    <w:rsid w:val="005623C1"/>
    <w:rsid w:val="00562684"/>
    <w:rsid w:val="00562B3C"/>
    <w:rsid w:val="00562BBD"/>
    <w:rsid w:val="00562C80"/>
    <w:rsid w:val="00562EBC"/>
    <w:rsid w:val="00562F43"/>
    <w:rsid w:val="00563324"/>
    <w:rsid w:val="00563C86"/>
    <w:rsid w:val="00563D32"/>
    <w:rsid w:val="00564306"/>
    <w:rsid w:val="00564523"/>
    <w:rsid w:val="005645DC"/>
    <w:rsid w:val="00564874"/>
    <w:rsid w:val="005648C7"/>
    <w:rsid w:val="00564D57"/>
    <w:rsid w:val="00565047"/>
    <w:rsid w:val="00565415"/>
    <w:rsid w:val="0056557F"/>
    <w:rsid w:val="005657F1"/>
    <w:rsid w:val="00565EC7"/>
    <w:rsid w:val="00566852"/>
    <w:rsid w:val="00566855"/>
    <w:rsid w:val="005668FB"/>
    <w:rsid w:val="00566A5D"/>
    <w:rsid w:val="00566B5F"/>
    <w:rsid w:val="00566CFD"/>
    <w:rsid w:val="00566F78"/>
    <w:rsid w:val="005670B0"/>
    <w:rsid w:val="005670E2"/>
    <w:rsid w:val="005673A1"/>
    <w:rsid w:val="00567450"/>
    <w:rsid w:val="00567B4B"/>
    <w:rsid w:val="00567C53"/>
    <w:rsid w:val="00567CC8"/>
    <w:rsid w:val="00567CF3"/>
    <w:rsid w:val="00567D58"/>
    <w:rsid w:val="0057038B"/>
    <w:rsid w:val="005703B4"/>
    <w:rsid w:val="00570874"/>
    <w:rsid w:val="00570B13"/>
    <w:rsid w:val="00570C17"/>
    <w:rsid w:val="00570E2B"/>
    <w:rsid w:val="00570F51"/>
    <w:rsid w:val="0057108B"/>
    <w:rsid w:val="005712B7"/>
    <w:rsid w:val="005712C2"/>
    <w:rsid w:val="0057139A"/>
    <w:rsid w:val="005714C2"/>
    <w:rsid w:val="00571585"/>
    <w:rsid w:val="005719EC"/>
    <w:rsid w:val="00571C40"/>
    <w:rsid w:val="00572984"/>
    <w:rsid w:val="005729E7"/>
    <w:rsid w:val="00572AF9"/>
    <w:rsid w:val="00572C5D"/>
    <w:rsid w:val="00572CAD"/>
    <w:rsid w:val="00572FFD"/>
    <w:rsid w:val="00573113"/>
    <w:rsid w:val="0057337E"/>
    <w:rsid w:val="005740D9"/>
    <w:rsid w:val="005740DA"/>
    <w:rsid w:val="005744AB"/>
    <w:rsid w:val="0057453B"/>
    <w:rsid w:val="005746C5"/>
    <w:rsid w:val="005750CB"/>
    <w:rsid w:val="005754B2"/>
    <w:rsid w:val="00575A98"/>
    <w:rsid w:val="00575BA1"/>
    <w:rsid w:val="00575C6C"/>
    <w:rsid w:val="00575DAC"/>
    <w:rsid w:val="00575E87"/>
    <w:rsid w:val="00575FBE"/>
    <w:rsid w:val="0057611B"/>
    <w:rsid w:val="005762AF"/>
    <w:rsid w:val="005762B9"/>
    <w:rsid w:val="005765E9"/>
    <w:rsid w:val="005767A9"/>
    <w:rsid w:val="0057684D"/>
    <w:rsid w:val="0057688E"/>
    <w:rsid w:val="005768F1"/>
    <w:rsid w:val="0057695C"/>
    <w:rsid w:val="00576ABC"/>
    <w:rsid w:val="00576CD0"/>
    <w:rsid w:val="00577058"/>
    <w:rsid w:val="00577357"/>
    <w:rsid w:val="0057736B"/>
    <w:rsid w:val="00577672"/>
    <w:rsid w:val="0057785B"/>
    <w:rsid w:val="00577DEA"/>
    <w:rsid w:val="0058002F"/>
    <w:rsid w:val="0058056E"/>
    <w:rsid w:val="00580792"/>
    <w:rsid w:val="005808B5"/>
    <w:rsid w:val="00580989"/>
    <w:rsid w:val="005809FC"/>
    <w:rsid w:val="00580DF0"/>
    <w:rsid w:val="0058102A"/>
    <w:rsid w:val="0058126F"/>
    <w:rsid w:val="005812B4"/>
    <w:rsid w:val="00581523"/>
    <w:rsid w:val="00582055"/>
    <w:rsid w:val="00582469"/>
    <w:rsid w:val="00582562"/>
    <w:rsid w:val="00582586"/>
    <w:rsid w:val="00582683"/>
    <w:rsid w:val="005826F4"/>
    <w:rsid w:val="00582819"/>
    <w:rsid w:val="00582901"/>
    <w:rsid w:val="00582B26"/>
    <w:rsid w:val="00582D4D"/>
    <w:rsid w:val="00582D63"/>
    <w:rsid w:val="00582E5B"/>
    <w:rsid w:val="00582E62"/>
    <w:rsid w:val="00582FAB"/>
    <w:rsid w:val="005832F6"/>
    <w:rsid w:val="00583469"/>
    <w:rsid w:val="005835A8"/>
    <w:rsid w:val="00583807"/>
    <w:rsid w:val="00583BCC"/>
    <w:rsid w:val="00583E1C"/>
    <w:rsid w:val="005844DB"/>
    <w:rsid w:val="0058474D"/>
    <w:rsid w:val="005847A0"/>
    <w:rsid w:val="005848F8"/>
    <w:rsid w:val="00584D7B"/>
    <w:rsid w:val="00584F04"/>
    <w:rsid w:val="00585DBA"/>
    <w:rsid w:val="005866DE"/>
    <w:rsid w:val="0058674F"/>
    <w:rsid w:val="005870E7"/>
    <w:rsid w:val="005872A6"/>
    <w:rsid w:val="00587AE4"/>
    <w:rsid w:val="00587BD8"/>
    <w:rsid w:val="00587CFE"/>
    <w:rsid w:val="0059014D"/>
    <w:rsid w:val="00590160"/>
    <w:rsid w:val="005901CF"/>
    <w:rsid w:val="0059021B"/>
    <w:rsid w:val="00590296"/>
    <w:rsid w:val="0059038B"/>
    <w:rsid w:val="0059063D"/>
    <w:rsid w:val="005906DF"/>
    <w:rsid w:val="00590995"/>
    <w:rsid w:val="00590F69"/>
    <w:rsid w:val="005910F4"/>
    <w:rsid w:val="0059113E"/>
    <w:rsid w:val="00591526"/>
    <w:rsid w:val="00591644"/>
    <w:rsid w:val="0059198E"/>
    <w:rsid w:val="00591BE2"/>
    <w:rsid w:val="00591FE3"/>
    <w:rsid w:val="0059210F"/>
    <w:rsid w:val="005927C1"/>
    <w:rsid w:val="00592DBB"/>
    <w:rsid w:val="00592EB9"/>
    <w:rsid w:val="005930C0"/>
    <w:rsid w:val="00593116"/>
    <w:rsid w:val="0059323C"/>
    <w:rsid w:val="00593856"/>
    <w:rsid w:val="0059388C"/>
    <w:rsid w:val="00593EFC"/>
    <w:rsid w:val="005942F0"/>
    <w:rsid w:val="00594508"/>
    <w:rsid w:val="00594536"/>
    <w:rsid w:val="00594570"/>
    <w:rsid w:val="00594A4C"/>
    <w:rsid w:val="00594EC8"/>
    <w:rsid w:val="0059594D"/>
    <w:rsid w:val="0059596E"/>
    <w:rsid w:val="00595A42"/>
    <w:rsid w:val="00595A73"/>
    <w:rsid w:val="00595CB3"/>
    <w:rsid w:val="00595FB4"/>
    <w:rsid w:val="00596115"/>
    <w:rsid w:val="005961D2"/>
    <w:rsid w:val="005963D2"/>
    <w:rsid w:val="00596629"/>
    <w:rsid w:val="0059690F"/>
    <w:rsid w:val="005969A7"/>
    <w:rsid w:val="00596ACA"/>
    <w:rsid w:val="00596BFF"/>
    <w:rsid w:val="00596CDA"/>
    <w:rsid w:val="00596FE2"/>
    <w:rsid w:val="00597438"/>
    <w:rsid w:val="005974F3"/>
    <w:rsid w:val="00597889"/>
    <w:rsid w:val="00597D33"/>
    <w:rsid w:val="00597DCA"/>
    <w:rsid w:val="005A01F5"/>
    <w:rsid w:val="005A0320"/>
    <w:rsid w:val="005A03A9"/>
    <w:rsid w:val="005A0624"/>
    <w:rsid w:val="005A0639"/>
    <w:rsid w:val="005A06A9"/>
    <w:rsid w:val="005A076E"/>
    <w:rsid w:val="005A0828"/>
    <w:rsid w:val="005A0A6E"/>
    <w:rsid w:val="005A0ACD"/>
    <w:rsid w:val="005A0ED3"/>
    <w:rsid w:val="005A1061"/>
    <w:rsid w:val="005A10DE"/>
    <w:rsid w:val="005A1238"/>
    <w:rsid w:val="005A1446"/>
    <w:rsid w:val="005A1CB4"/>
    <w:rsid w:val="005A202D"/>
    <w:rsid w:val="005A2107"/>
    <w:rsid w:val="005A22CE"/>
    <w:rsid w:val="005A2512"/>
    <w:rsid w:val="005A286C"/>
    <w:rsid w:val="005A2A97"/>
    <w:rsid w:val="005A2D06"/>
    <w:rsid w:val="005A3036"/>
    <w:rsid w:val="005A3358"/>
    <w:rsid w:val="005A33C7"/>
    <w:rsid w:val="005A354C"/>
    <w:rsid w:val="005A354E"/>
    <w:rsid w:val="005A35D3"/>
    <w:rsid w:val="005A39F7"/>
    <w:rsid w:val="005A3BB3"/>
    <w:rsid w:val="005A3FAE"/>
    <w:rsid w:val="005A48C4"/>
    <w:rsid w:val="005A497F"/>
    <w:rsid w:val="005A4B52"/>
    <w:rsid w:val="005A4EB0"/>
    <w:rsid w:val="005A5017"/>
    <w:rsid w:val="005A5191"/>
    <w:rsid w:val="005A52A1"/>
    <w:rsid w:val="005A52A7"/>
    <w:rsid w:val="005A52AC"/>
    <w:rsid w:val="005A532A"/>
    <w:rsid w:val="005A54B1"/>
    <w:rsid w:val="005A54EE"/>
    <w:rsid w:val="005A5662"/>
    <w:rsid w:val="005A5DD4"/>
    <w:rsid w:val="005A5EB1"/>
    <w:rsid w:val="005A6071"/>
    <w:rsid w:val="005A61D7"/>
    <w:rsid w:val="005A645C"/>
    <w:rsid w:val="005A64EE"/>
    <w:rsid w:val="005A6699"/>
    <w:rsid w:val="005A67F1"/>
    <w:rsid w:val="005A6818"/>
    <w:rsid w:val="005A6900"/>
    <w:rsid w:val="005A6B42"/>
    <w:rsid w:val="005A6F41"/>
    <w:rsid w:val="005A6FFA"/>
    <w:rsid w:val="005A7484"/>
    <w:rsid w:val="005A7594"/>
    <w:rsid w:val="005A7933"/>
    <w:rsid w:val="005A7B3B"/>
    <w:rsid w:val="005B02BB"/>
    <w:rsid w:val="005B048B"/>
    <w:rsid w:val="005B0543"/>
    <w:rsid w:val="005B054C"/>
    <w:rsid w:val="005B06BC"/>
    <w:rsid w:val="005B07D5"/>
    <w:rsid w:val="005B1026"/>
    <w:rsid w:val="005B172A"/>
    <w:rsid w:val="005B1A03"/>
    <w:rsid w:val="005B1A2C"/>
    <w:rsid w:val="005B1CC7"/>
    <w:rsid w:val="005B1DC1"/>
    <w:rsid w:val="005B2026"/>
    <w:rsid w:val="005B225C"/>
    <w:rsid w:val="005B24B5"/>
    <w:rsid w:val="005B25B4"/>
    <w:rsid w:val="005B275C"/>
    <w:rsid w:val="005B2B69"/>
    <w:rsid w:val="005B2CB4"/>
    <w:rsid w:val="005B2FD4"/>
    <w:rsid w:val="005B3005"/>
    <w:rsid w:val="005B326A"/>
    <w:rsid w:val="005B32C5"/>
    <w:rsid w:val="005B32CD"/>
    <w:rsid w:val="005B32E7"/>
    <w:rsid w:val="005B356A"/>
    <w:rsid w:val="005B368F"/>
    <w:rsid w:val="005B3A1C"/>
    <w:rsid w:val="005B4053"/>
    <w:rsid w:val="005B416D"/>
    <w:rsid w:val="005B42BB"/>
    <w:rsid w:val="005B4674"/>
    <w:rsid w:val="005B4696"/>
    <w:rsid w:val="005B49C8"/>
    <w:rsid w:val="005B4B2F"/>
    <w:rsid w:val="005B4E7C"/>
    <w:rsid w:val="005B4E99"/>
    <w:rsid w:val="005B4F41"/>
    <w:rsid w:val="005B5072"/>
    <w:rsid w:val="005B5099"/>
    <w:rsid w:val="005B52A8"/>
    <w:rsid w:val="005B5516"/>
    <w:rsid w:val="005B55A7"/>
    <w:rsid w:val="005B5B1E"/>
    <w:rsid w:val="005B5ECB"/>
    <w:rsid w:val="005B6090"/>
    <w:rsid w:val="005B621B"/>
    <w:rsid w:val="005B639C"/>
    <w:rsid w:val="005B6872"/>
    <w:rsid w:val="005B6879"/>
    <w:rsid w:val="005B69DF"/>
    <w:rsid w:val="005B6A65"/>
    <w:rsid w:val="005B6BC5"/>
    <w:rsid w:val="005B6F92"/>
    <w:rsid w:val="005B7420"/>
    <w:rsid w:val="005B75A6"/>
    <w:rsid w:val="005B75C6"/>
    <w:rsid w:val="005B769B"/>
    <w:rsid w:val="005B77F4"/>
    <w:rsid w:val="005B78EE"/>
    <w:rsid w:val="005B7A7D"/>
    <w:rsid w:val="005C0227"/>
    <w:rsid w:val="005C0C41"/>
    <w:rsid w:val="005C13A0"/>
    <w:rsid w:val="005C1524"/>
    <w:rsid w:val="005C1628"/>
    <w:rsid w:val="005C16B9"/>
    <w:rsid w:val="005C18AE"/>
    <w:rsid w:val="005C18C5"/>
    <w:rsid w:val="005C1C48"/>
    <w:rsid w:val="005C1C97"/>
    <w:rsid w:val="005C20A7"/>
    <w:rsid w:val="005C21AD"/>
    <w:rsid w:val="005C295A"/>
    <w:rsid w:val="005C296C"/>
    <w:rsid w:val="005C2AA1"/>
    <w:rsid w:val="005C2B93"/>
    <w:rsid w:val="005C2CF0"/>
    <w:rsid w:val="005C2D01"/>
    <w:rsid w:val="005C2DC5"/>
    <w:rsid w:val="005C313A"/>
    <w:rsid w:val="005C3477"/>
    <w:rsid w:val="005C3539"/>
    <w:rsid w:val="005C388E"/>
    <w:rsid w:val="005C38A4"/>
    <w:rsid w:val="005C391F"/>
    <w:rsid w:val="005C3B7A"/>
    <w:rsid w:val="005C3EA3"/>
    <w:rsid w:val="005C4121"/>
    <w:rsid w:val="005C415E"/>
    <w:rsid w:val="005C4431"/>
    <w:rsid w:val="005C44C4"/>
    <w:rsid w:val="005C481E"/>
    <w:rsid w:val="005C485A"/>
    <w:rsid w:val="005C4D61"/>
    <w:rsid w:val="005C52FC"/>
    <w:rsid w:val="005C5563"/>
    <w:rsid w:val="005C56E4"/>
    <w:rsid w:val="005C5704"/>
    <w:rsid w:val="005C59E8"/>
    <w:rsid w:val="005C59FB"/>
    <w:rsid w:val="005C5E36"/>
    <w:rsid w:val="005C6331"/>
    <w:rsid w:val="005C6448"/>
    <w:rsid w:val="005C6660"/>
    <w:rsid w:val="005C6776"/>
    <w:rsid w:val="005C6C08"/>
    <w:rsid w:val="005C6F3A"/>
    <w:rsid w:val="005C7339"/>
    <w:rsid w:val="005C741F"/>
    <w:rsid w:val="005C77B2"/>
    <w:rsid w:val="005C7A12"/>
    <w:rsid w:val="005D01E2"/>
    <w:rsid w:val="005D0498"/>
    <w:rsid w:val="005D054C"/>
    <w:rsid w:val="005D05BF"/>
    <w:rsid w:val="005D0851"/>
    <w:rsid w:val="005D090D"/>
    <w:rsid w:val="005D0D53"/>
    <w:rsid w:val="005D0DDA"/>
    <w:rsid w:val="005D0DF9"/>
    <w:rsid w:val="005D0E61"/>
    <w:rsid w:val="005D0EAC"/>
    <w:rsid w:val="005D10EB"/>
    <w:rsid w:val="005D10F3"/>
    <w:rsid w:val="005D115D"/>
    <w:rsid w:val="005D13AA"/>
    <w:rsid w:val="005D1732"/>
    <w:rsid w:val="005D197A"/>
    <w:rsid w:val="005D198D"/>
    <w:rsid w:val="005D20FA"/>
    <w:rsid w:val="005D23E9"/>
    <w:rsid w:val="005D2449"/>
    <w:rsid w:val="005D2927"/>
    <w:rsid w:val="005D2AE5"/>
    <w:rsid w:val="005D2C88"/>
    <w:rsid w:val="005D2D73"/>
    <w:rsid w:val="005D30C8"/>
    <w:rsid w:val="005D340C"/>
    <w:rsid w:val="005D377C"/>
    <w:rsid w:val="005D38C1"/>
    <w:rsid w:val="005D3A35"/>
    <w:rsid w:val="005D4049"/>
    <w:rsid w:val="005D4060"/>
    <w:rsid w:val="005D43A1"/>
    <w:rsid w:val="005D4494"/>
    <w:rsid w:val="005D45CE"/>
    <w:rsid w:val="005D45D1"/>
    <w:rsid w:val="005D4771"/>
    <w:rsid w:val="005D4C60"/>
    <w:rsid w:val="005D4D25"/>
    <w:rsid w:val="005D4EB3"/>
    <w:rsid w:val="005D4F7C"/>
    <w:rsid w:val="005D53A3"/>
    <w:rsid w:val="005D53E7"/>
    <w:rsid w:val="005D53FE"/>
    <w:rsid w:val="005D5523"/>
    <w:rsid w:val="005D5713"/>
    <w:rsid w:val="005D5B8F"/>
    <w:rsid w:val="005D5E22"/>
    <w:rsid w:val="005D5F5C"/>
    <w:rsid w:val="005D607F"/>
    <w:rsid w:val="005D6327"/>
    <w:rsid w:val="005D635F"/>
    <w:rsid w:val="005D6366"/>
    <w:rsid w:val="005D6480"/>
    <w:rsid w:val="005D66E6"/>
    <w:rsid w:val="005D677F"/>
    <w:rsid w:val="005D6782"/>
    <w:rsid w:val="005D6B5D"/>
    <w:rsid w:val="005D6D26"/>
    <w:rsid w:val="005D6D3B"/>
    <w:rsid w:val="005D7037"/>
    <w:rsid w:val="005D706D"/>
    <w:rsid w:val="005D7683"/>
    <w:rsid w:val="005D7C85"/>
    <w:rsid w:val="005D7CA6"/>
    <w:rsid w:val="005E0389"/>
    <w:rsid w:val="005E03EC"/>
    <w:rsid w:val="005E0AF1"/>
    <w:rsid w:val="005E0D37"/>
    <w:rsid w:val="005E1126"/>
    <w:rsid w:val="005E128E"/>
    <w:rsid w:val="005E12E6"/>
    <w:rsid w:val="005E1612"/>
    <w:rsid w:val="005E186A"/>
    <w:rsid w:val="005E1E40"/>
    <w:rsid w:val="005E1E99"/>
    <w:rsid w:val="005E2479"/>
    <w:rsid w:val="005E273F"/>
    <w:rsid w:val="005E2826"/>
    <w:rsid w:val="005E2889"/>
    <w:rsid w:val="005E288D"/>
    <w:rsid w:val="005E2AD5"/>
    <w:rsid w:val="005E2C81"/>
    <w:rsid w:val="005E3222"/>
    <w:rsid w:val="005E3505"/>
    <w:rsid w:val="005E3667"/>
    <w:rsid w:val="005E366D"/>
    <w:rsid w:val="005E36B2"/>
    <w:rsid w:val="005E36B5"/>
    <w:rsid w:val="005E36E0"/>
    <w:rsid w:val="005E3C87"/>
    <w:rsid w:val="005E3E78"/>
    <w:rsid w:val="005E403E"/>
    <w:rsid w:val="005E45AD"/>
    <w:rsid w:val="005E4657"/>
    <w:rsid w:val="005E494D"/>
    <w:rsid w:val="005E498E"/>
    <w:rsid w:val="005E4A27"/>
    <w:rsid w:val="005E4A71"/>
    <w:rsid w:val="005E4B48"/>
    <w:rsid w:val="005E4BBF"/>
    <w:rsid w:val="005E4D50"/>
    <w:rsid w:val="005E4E78"/>
    <w:rsid w:val="005E4EE9"/>
    <w:rsid w:val="005E4EF9"/>
    <w:rsid w:val="005E4FC3"/>
    <w:rsid w:val="005E5070"/>
    <w:rsid w:val="005E515A"/>
    <w:rsid w:val="005E5631"/>
    <w:rsid w:val="005E580C"/>
    <w:rsid w:val="005E58BD"/>
    <w:rsid w:val="005E5A64"/>
    <w:rsid w:val="005E5AB1"/>
    <w:rsid w:val="005E5D79"/>
    <w:rsid w:val="005E5DBA"/>
    <w:rsid w:val="005E5EA3"/>
    <w:rsid w:val="005E5F2D"/>
    <w:rsid w:val="005E620C"/>
    <w:rsid w:val="005E6463"/>
    <w:rsid w:val="005E7082"/>
    <w:rsid w:val="005E7CF2"/>
    <w:rsid w:val="005F04F3"/>
    <w:rsid w:val="005F05C3"/>
    <w:rsid w:val="005F0706"/>
    <w:rsid w:val="005F081F"/>
    <w:rsid w:val="005F0C2F"/>
    <w:rsid w:val="005F0D2F"/>
    <w:rsid w:val="005F0D8E"/>
    <w:rsid w:val="005F0DF1"/>
    <w:rsid w:val="005F0F72"/>
    <w:rsid w:val="005F1136"/>
    <w:rsid w:val="005F1213"/>
    <w:rsid w:val="005F1394"/>
    <w:rsid w:val="005F1521"/>
    <w:rsid w:val="005F170D"/>
    <w:rsid w:val="005F183D"/>
    <w:rsid w:val="005F188F"/>
    <w:rsid w:val="005F1895"/>
    <w:rsid w:val="005F1944"/>
    <w:rsid w:val="005F1CAB"/>
    <w:rsid w:val="005F1CEF"/>
    <w:rsid w:val="005F1D5D"/>
    <w:rsid w:val="005F1D6D"/>
    <w:rsid w:val="005F2125"/>
    <w:rsid w:val="005F2138"/>
    <w:rsid w:val="005F26A9"/>
    <w:rsid w:val="005F29DB"/>
    <w:rsid w:val="005F2A9B"/>
    <w:rsid w:val="005F2E8C"/>
    <w:rsid w:val="005F2FDB"/>
    <w:rsid w:val="005F37BA"/>
    <w:rsid w:val="005F42C2"/>
    <w:rsid w:val="005F47B7"/>
    <w:rsid w:val="005F4A3D"/>
    <w:rsid w:val="005F4ECB"/>
    <w:rsid w:val="005F5411"/>
    <w:rsid w:val="005F57DD"/>
    <w:rsid w:val="005F57FF"/>
    <w:rsid w:val="005F588D"/>
    <w:rsid w:val="005F63A4"/>
    <w:rsid w:val="005F64AB"/>
    <w:rsid w:val="005F6571"/>
    <w:rsid w:val="005F6805"/>
    <w:rsid w:val="005F6A28"/>
    <w:rsid w:val="005F6C68"/>
    <w:rsid w:val="005F6C75"/>
    <w:rsid w:val="005F71F9"/>
    <w:rsid w:val="005F741E"/>
    <w:rsid w:val="005F7580"/>
    <w:rsid w:val="005F775C"/>
    <w:rsid w:val="005F7A0A"/>
    <w:rsid w:val="005F7AD1"/>
    <w:rsid w:val="005F7B95"/>
    <w:rsid w:val="00600273"/>
    <w:rsid w:val="0060044A"/>
    <w:rsid w:val="006005BE"/>
    <w:rsid w:val="006006EA"/>
    <w:rsid w:val="0060073C"/>
    <w:rsid w:val="0060086D"/>
    <w:rsid w:val="00600969"/>
    <w:rsid w:val="00600B38"/>
    <w:rsid w:val="00600E52"/>
    <w:rsid w:val="00600F31"/>
    <w:rsid w:val="00601120"/>
    <w:rsid w:val="006013BF"/>
    <w:rsid w:val="00601861"/>
    <w:rsid w:val="006019BB"/>
    <w:rsid w:val="00601A35"/>
    <w:rsid w:val="00601A3F"/>
    <w:rsid w:val="00601D69"/>
    <w:rsid w:val="00602013"/>
    <w:rsid w:val="006020D5"/>
    <w:rsid w:val="00602166"/>
    <w:rsid w:val="0060228E"/>
    <w:rsid w:val="0060233B"/>
    <w:rsid w:val="00602989"/>
    <w:rsid w:val="00602A53"/>
    <w:rsid w:val="00602B3A"/>
    <w:rsid w:val="00602FB9"/>
    <w:rsid w:val="006030A6"/>
    <w:rsid w:val="00603444"/>
    <w:rsid w:val="006038C4"/>
    <w:rsid w:val="00603C7C"/>
    <w:rsid w:val="00603CAE"/>
    <w:rsid w:val="00603D36"/>
    <w:rsid w:val="00603D89"/>
    <w:rsid w:val="00603E54"/>
    <w:rsid w:val="006040B5"/>
    <w:rsid w:val="006041BE"/>
    <w:rsid w:val="0060435C"/>
    <w:rsid w:val="0060440C"/>
    <w:rsid w:val="00604662"/>
    <w:rsid w:val="00604804"/>
    <w:rsid w:val="00604B13"/>
    <w:rsid w:val="00604B6C"/>
    <w:rsid w:val="00604F98"/>
    <w:rsid w:val="0060533D"/>
    <w:rsid w:val="00605551"/>
    <w:rsid w:val="006055D7"/>
    <w:rsid w:val="00605733"/>
    <w:rsid w:val="00605EBE"/>
    <w:rsid w:val="00605F82"/>
    <w:rsid w:val="0060601F"/>
    <w:rsid w:val="00606312"/>
    <w:rsid w:val="006064E1"/>
    <w:rsid w:val="00606528"/>
    <w:rsid w:val="0060659B"/>
    <w:rsid w:val="006065B3"/>
    <w:rsid w:val="006066A9"/>
    <w:rsid w:val="006066BA"/>
    <w:rsid w:val="006067C0"/>
    <w:rsid w:val="0060688E"/>
    <w:rsid w:val="00606A32"/>
    <w:rsid w:val="00606B06"/>
    <w:rsid w:val="00606B98"/>
    <w:rsid w:val="00607162"/>
    <w:rsid w:val="006073E6"/>
    <w:rsid w:val="006074BF"/>
    <w:rsid w:val="00607729"/>
    <w:rsid w:val="00607735"/>
    <w:rsid w:val="00607951"/>
    <w:rsid w:val="006079E2"/>
    <w:rsid w:val="00607BC3"/>
    <w:rsid w:val="0061003B"/>
    <w:rsid w:val="006102F8"/>
    <w:rsid w:val="00610479"/>
    <w:rsid w:val="00610722"/>
    <w:rsid w:val="00610B3E"/>
    <w:rsid w:val="00610D89"/>
    <w:rsid w:val="00610F84"/>
    <w:rsid w:val="00610F8E"/>
    <w:rsid w:val="00611855"/>
    <w:rsid w:val="00611927"/>
    <w:rsid w:val="006119E8"/>
    <w:rsid w:val="00611AB6"/>
    <w:rsid w:val="00611D7D"/>
    <w:rsid w:val="00611F6D"/>
    <w:rsid w:val="00611F73"/>
    <w:rsid w:val="0061206F"/>
    <w:rsid w:val="006120DB"/>
    <w:rsid w:val="006120E7"/>
    <w:rsid w:val="00612633"/>
    <w:rsid w:val="0061271B"/>
    <w:rsid w:val="0061276F"/>
    <w:rsid w:val="006127FD"/>
    <w:rsid w:val="0061287C"/>
    <w:rsid w:val="006128AD"/>
    <w:rsid w:val="00613714"/>
    <w:rsid w:val="00613A5D"/>
    <w:rsid w:val="00613C66"/>
    <w:rsid w:val="00613CCF"/>
    <w:rsid w:val="0061485B"/>
    <w:rsid w:val="00614B79"/>
    <w:rsid w:val="00614EA0"/>
    <w:rsid w:val="00614F65"/>
    <w:rsid w:val="0061527E"/>
    <w:rsid w:val="0061528E"/>
    <w:rsid w:val="0061567D"/>
    <w:rsid w:val="00615C4B"/>
    <w:rsid w:val="00616114"/>
    <w:rsid w:val="00616436"/>
    <w:rsid w:val="006165CB"/>
    <w:rsid w:val="006165E6"/>
    <w:rsid w:val="0061736E"/>
    <w:rsid w:val="006174FC"/>
    <w:rsid w:val="00617632"/>
    <w:rsid w:val="006179C3"/>
    <w:rsid w:val="00617B4D"/>
    <w:rsid w:val="00617CB2"/>
    <w:rsid w:val="00617CE6"/>
    <w:rsid w:val="00620255"/>
    <w:rsid w:val="0062026A"/>
    <w:rsid w:val="006208B6"/>
    <w:rsid w:val="00620A67"/>
    <w:rsid w:val="00620E88"/>
    <w:rsid w:val="00621002"/>
    <w:rsid w:val="006210A9"/>
    <w:rsid w:val="00621282"/>
    <w:rsid w:val="0062136A"/>
    <w:rsid w:val="0062140C"/>
    <w:rsid w:val="00621731"/>
    <w:rsid w:val="00621BAE"/>
    <w:rsid w:val="00621EF1"/>
    <w:rsid w:val="00622000"/>
    <w:rsid w:val="006220B2"/>
    <w:rsid w:val="006223D6"/>
    <w:rsid w:val="0062251D"/>
    <w:rsid w:val="006228FD"/>
    <w:rsid w:val="00622B46"/>
    <w:rsid w:val="00622BA9"/>
    <w:rsid w:val="00622C2B"/>
    <w:rsid w:val="00622E1F"/>
    <w:rsid w:val="0062319E"/>
    <w:rsid w:val="006235DA"/>
    <w:rsid w:val="006238A6"/>
    <w:rsid w:val="00623AD1"/>
    <w:rsid w:val="00623B1B"/>
    <w:rsid w:val="0062430B"/>
    <w:rsid w:val="00624746"/>
    <w:rsid w:val="00624A5A"/>
    <w:rsid w:val="00624CA4"/>
    <w:rsid w:val="00624D79"/>
    <w:rsid w:val="00624EC6"/>
    <w:rsid w:val="00624F48"/>
    <w:rsid w:val="00624FD6"/>
    <w:rsid w:val="006252F4"/>
    <w:rsid w:val="00625489"/>
    <w:rsid w:val="0062566E"/>
    <w:rsid w:val="0062576C"/>
    <w:rsid w:val="0062580F"/>
    <w:rsid w:val="00625DFE"/>
    <w:rsid w:val="0062619F"/>
    <w:rsid w:val="006269AA"/>
    <w:rsid w:val="00626BC3"/>
    <w:rsid w:val="00626F83"/>
    <w:rsid w:val="00626FED"/>
    <w:rsid w:val="00627452"/>
    <w:rsid w:val="0062762E"/>
    <w:rsid w:val="00627C23"/>
    <w:rsid w:val="00627C5F"/>
    <w:rsid w:val="00630564"/>
    <w:rsid w:val="00630797"/>
    <w:rsid w:val="006308A7"/>
    <w:rsid w:val="00630AC9"/>
    <w:rsid w:val="00630AE9"/>
    <w:rsid w:val="00630CBE"/>
    <w:rsid w:val="00630EC8"/>
    <w:rsid w:val="006310BB"/>
    <w:rsid w:val="006311BA"/>
    <w:rsid w:val="006314E4"/>
    <w:rsid w:val="00631597"/>
    <w:rsid w:val="006315C1"/>
    <w:rsid w:val="00631B44"/>
    <w:rsid w:val="00631C0B"/>
    <w:rsid w:val="00631CCB"/>
    <w:rsid w:val="00632227"/>
    <w:rsid w:val="006322D4"/>
    <w:rsid w:val="0063232D"/>
    <w:rsid w:val="00632403"/>
    <w:rsid w:val="00632672"/>
    <w:rsid w:val="00632CFB"/>
    <w:rsid w:val="0063331F"/>
    <w:rsid w:val="0063344B"/>
    <w:rsid w:val="006334C0"/>
    <w:rsid w:val="00633586"/>
    <w:rsid w:val="00633596"/>
    <w:rsid w:val="006336C3"/>
    <w:rsid w:val="00633AF4"/>
    <w:rsid w:val="00633B5C"/>
    <w:rsid w:val="00633C82"/>
    <w:rsid w:val="00633D15"/>
    <w:rsid w:val="00633D64"/>
    <w:rsid w:val="00633FCA"/>
    <w:rsid w:val="006342B6"/>
    <w:rsid w:val="006345CD"/>
    <w:rsid w:val="00634626"/>
    <w:rsid w:val="00634914"/>
    <w:rsid w:val="00634980"/>
    <w:rsid w:val="00634A3C"/>
    <w:rsid w:val="00635189"/>
    <w:rsid w:val="006359C1"/>
    <w:rsid w:val="00635B62"/>
    <w:rsid w:val="00635C16"/>
    <w:rsid w:val="00635C43"/>
    <w:rsid w:val="00635FC8"/>
    <w:rsid w:val="00636116"/>
    <w:rsid w:val="00636216"/>
    <w:rsid w:val="00636976"/>
    <w:rsid w:val="00636D72"/>
    <w:rsid w:val="00637328"/>
    <w:rsid w:val="00637618"/>
    <w:rsid w:val="00637767"/>
    <w:rsid w:val="00637A86"/>
    <w:rsid w:val="00637C4D"/>
    <w:rsid w:val="00637CCF"/>
    <w:rsid w:val="0064002F"/>
    <w:rsid w:val="00640625"/>
    <w:rsid w:val="006408AB"/>
    <w:rsid w:val="00640E1C"/>
    <w:rsid w:val="00640E51"/>
    <w:rsid w:val="00641989"/>
    <w:rsid w:val="00641F31"/>
    <w:rsid w:val="00641FCA"/>
    <w:rsid w:val="00642230"/>
    <w:rsid w:val="00642251"/>
    <w:rsid w:val="006422FA"/>
    <w:rsid w:val="00642440"/>
    <w:rsid w:val="006425B7"/>
    <w:rsid w:val="006425C1"/>
    <w:rsid w:val="00642640"/>
    <w:rsid w:val="00642A6D"/>
    <w:rsid w:val="00642AA4"/>
    <w:rsid w:val="00642EDF"/>
    <w:rsid w:val="006430E7"/>
    <w:rsid w:val="0064334F"/>
    <w:rsid w:val="006438D7"/>
    <w:rsid w:val="00643E4B"/>
    <w:rsid w:val="006440BA"/>
    <w:rsid w:val="006440F1"/>
    <w:rsid w:val="00644487"/>
    <w:rsid w:val="006444EE"/>
    <w:rsid w:val="00644D80"/>
    <w:rsid w:val="00644D91"/>
    <w:rsid w:val="00644FAE"/>
    <w:rsid w:val="00645078"/>
    <w:rsid w:val="00645338"/>
    <w:rsid w:val="006456AB"/>
    <w:rsid w:val="00645FF2"/>
    <w:rsid w:val="0064614B"/>
    <w:rsid w:val="00646881"/>
    <w:rsid w:val="0064699F"/>
    <w:rsid w:val="00646BD9"/>
    <w:rsid w:val="00646D22"/>
    <w:rsid w:val="00646DCF"/>
    <w:rsid w:val="00646FA6"/>
    <w:rsid w:val="006470F9"/>
    <w:rsid w:val="0064741D"/>
    <w:rsid w:val="006475CF"/>
    <w:rsid w:val="006478A7"/>
    <w:rsid w:val="0064793E"/>
    <w:rsid w:val="006479C9"/>
    <w:rsid w:val="00647A17"/>
    <w:rsid w:val="00647BAA"/>
    <w:rsid w:val="00647F7C"/>
    <w:rsid w:val="00650054"/>
    <w:rsid w:val="00650331"/>
    <w:rsid w:val="00650AFA"/>
    <w:rsid w:val="00650B0C"/>
    <w:rsid w:val="00650F13"/>
    <w:rsid w:val="00651042"/>
    <w:rsid w:val="0065146D"/>
    <w:rsid w:val="006514B1"/>
    <w:rsid w:val="006514C8"/>
    <w:rsid w:val="0065163D"/>
    <w:rsid w:val="00651690"/>
    <w:rsid w:val="006516F5"/>
    <w:rsid w:val="0065189B"/>
    <w:rsid w:val="00651BFF"/>
    <w:rsid w:val="00651CAB"/>
    <w:rsid w:val="00651D32"/>
    <w:rsid w:val="00651FBA"/>
    <w:rsid w:val="00652032"/>
    <w:rsid w:val="0065223A"/>
    <w:rsid w:val="006524B5"/>
    <w:rsid w:val="0065256F"/>
    <w:rsid w:val="0065279A"/>
    <w:rsid w:val="00652DEB"/>
    <w:rsid w:val="00652F9C"/>
    <w:rsid w:val="006532C8"/>
    <w:rsid w:val="00653548"/>
    <w:rsid w:val="006536A9"/>
    <w:rsid w:val="00653996"/>
    <w:rsid w:val="00653F6D"/>
    <w:rsid w:val="00654083"/>
    <w:rsid w:val="00654631"/>
    <w:rsid w:val="00654A09"/>
    <w:rsid w:val="00654F99"/>
    <w:rsid w:val="00654F9B"/>
    <w:rsid w:val="00655132"/>
    <w:rsid w:val="0065535C"/>
    <w:rsid w:val="0065542E"/>
    <w:rsid w:val="006555F0"/>
    <w:rsid w:val="006558F8"/>
    <w:rsid w:val="00655B35"/>
    <w:rsid w:val="00655B3F"/>
    <w:rsid w:val="00655ECA"/>
    <w:rsid w:val="00655EE3"/>
    <w:rsid w:val="0065601C"/>
    <w:rsid w:val="006561C0"/>
    <w:rsid w:val="0065630A"/>
    <w:rsid w:val="00656830"/>
    <w:rsid w:val="0065691A"/>
    <w:rsid w:val="00656FB6"/>
    <w:rsid w:val="00656FD3"/>
    <w:rsid w:val="00657640"/>
    <w:rsid w:val="006576A5"/>
    <w:rsid w:val="00657781"/>
    <w:rsid w:val="00657899"/>
    <w:rsid w:val="00657906"/>
    <w:rsid w:val="00660073"/>
    <w:rsid w:val="006600A8"/>
    <w:rsid w:val="006600A9"/>
    <w:rsid w:val="006603D7"/>
    <w:rsid w:val="00660682"/>
    <w:rsid w:val="00660684"/>
    <w:rsid w:val="006607E5"/>
    <w:rsid w:val="00660950"/>
    <w:rsid w:val="006609B7"/>
    <w:rsid w:val="00660BB7"/>
    <w:rsid w:val="00660D9E"/>
    <w:rsid w:val="00661939"/>
    <w:rsid w:val="00661BCF"/>
    <w:rsid w:val="00661C27"/>
    <w:rsid w:val="00661D19"/>
    <w:rsid w:val="006623E2"/>
    <w:rsid w:val="00662ACE"/>
    <w:rsid w:val="00662CF3"/>
    <w:rsid w:val="00662EF5"/>
    <w:rsid w:val="00663332"/>
    <w:rsid w:val="006634CD"/>
    <w:rsid w:val="006638D3"/>
    <w:rsid w:val="006638FA"/>
    <w:rsid w:val="006639E9"/>
    <w:rsid w:val="00663A9F"/>
    <w:rsid w:val="00663B39"/>
    <w:rsid w:val="00663DA1"/>
    <w:rsid w:val="0066488B"/>
    <w:rsid w:val="006648CB"/>
    <w:rsid w:val="006649D1"/>
    <w:rsid w:val="00664B79"/>
    <w:rsid w:val="00664DAB"/>
    <w:rsid w:val="00664F3E"/>
    <w:rsid w:val="00664FA3"/>
    <w:rsid w:val="006652DD"/>
    <w:rsid w:val="006654A8"/>
    <w:rsid w:val="00665723"/>
    <w:rsid w:val="006657D5"/>
    <w:rsid w:val="00665A0B"/>
    <w:rsid w:val="006663BA"/>
    <w:rsid w:val="006663FF"/>
    <w:rsid w:val="006669E7"/>
    <w:rsid w:val="00666C65"/>
    <w:rsid w:val="00666EB1"/>
    <w:rsid w:val="00666FDF"/>
    <w:rsid w:val="0066739D"/>
    <w:rsid w:val="0066782A"/>
    <w:rsid w:val="00667846"/>
    <w:rsid w:val="00667906"/>
    <w:rsid w:val="00667A43"/>
    <w:rsid w:val="00670035"/>
    <w:rsid w:val="006709D2"/>
    <w:rsid w:val="00670B65"/>
    <w:rsid w:val="00670B70"/>
    <w:rsid w:val="00670C3C"/>
    <w:rsid w:val="00670D1D"/>
    <w:rsid w:val="00670E09"/>
    <w:rsid w:val="00671089"/>
    <w:rsid w:val="00671111"/>
    <w:rsid w:val="00671529"/>
    <w:rsid w:val="0067155A"/>
    <w:rsid w:val="006715CF"/>
    <w:rsid w:val="006716AC"/>
    <w:rsid w:val="006717DD"/>
    <w:rsid w:val="006717E2"/>
    <w:rsid w:val="0067182A"/>
    <w:rsid w:val="00671A26"/>
    <w:rsid w:val="0067247C"/>
    <w:rsid w:val="00672567"/>
    <w:rsid w:val="006725C5"/>
    <w:rsid w:val="0067297C"/>
    <w:rsid w:val="00672AFC"/>
    <w:rsid w:val="00672D67"/>
    <w:rsid w:val="00672D7B"/>
    <w:rsid w:val="00673243"/>
    <w:rsid w:val="00673585"/>
    <w:rsid w:val="00673618"/>
    <w:rsid w:val="0067362A"/>
    <w:rsid w:val="006739DE"/>
    <w:rsid w:val="00673A27"/>
    <w:rsid w:val="006746DC"/>
    <w:rsid w:val="006747D2"/>
    <w:rsid w:val="00674AF0"/>
    <w:rsid w:val="00674C84"/>
    <w:rsid w:val="00675694"/>
    <w:rsid w:val="00675746"/>
    <w:rsid w:val="00675B02"/>
    <w:rsid w:val="00675C71"/>
    <w:rsid w:val="00675E30"/>
    <w:rsid w:val="006763C8"/>
    <w:rsid w:val="0067698A"/>
    <w:rsid w:val="00676A52"/>
    <w:rsid w:val="00676D2E"/>
    <w:rsid w:val="00676DA6"/>
    <w:rsid w:val="00676DDC"/>
    <w:rsid w:val="00676EE9"/>
    <w:rsid w:val="006775A3"/>
    <w:rsid w:val="00677A4A"/>
    <w:rsid w:val="00677CA8"/>
    <w:rsid w:val="00677E83"/>
    <w:rsid w:val="00677F9A"/>
    <w:rsid w:val="0068006F"/>
    <w:rsid w:val="006800F3"/>
    <w:rsid w:val="0068021B"/>
    <w:rsid w:val="00680234"/>
    <w:rsid w:val="00680323"/>
    <w:rsid w:val="0068032F"/>
    <w:rsid w:val="0068041B"/>
    <w:rsid w:val="0068053A"/>
    <w:rsid w:val="0068062D"/>
    <w:rsid w:val="006809F7"/>
    <w:rsid w:val="00680B7B"/>
    <w:rsid w:val="00680BC7"/>
    <w:rsid w:val="00680C01"/>
    <w:rsid w:val="00680C9C"/>
    <w:rsid w:val="00680CC9"/>
    <w:rsid w:val="006810CF"/>
    <w:rsid w:val="006811E1"/>
    <w:rsid w:val="00681260"/>
    <w:rsid w:val="00681658"/>
    <w:rsid w:val="006816BE"/>
    <w:rsid w:val="006818D4"/>
    <w:rsid w:val="00681979"/>
    <w:rsid w:val="00681AF8"/>
    <w:rsid w:val="00681C85"/>
    <w:rsid w:val="00681DFF"/>
    <w:rsid w:val="0068205C"/>
    <w:rsid w:val="0068239B"/>
    <w:rsid w:val="00682B57"/>
    <w:rsid w:val="00682D09"/>
    <w:rsid w:val="00682FC1"/>
    <w:rsid w:val="006831D9"/>
    <w:rsid w:val="006832AA"/>
    <w:rsid w:val="006832E0"/>
    <w:rsid w:val="00683457"/>
    <w:rsid w:val="00683D4E"/>
    <w:rsid w:val="00683DB0"/>
    <w:rsid w:val="00683EB2"/>
    <w:rsid w:val="00683ED6"/>
    <w:rsid w:val="006840AE"/>
    <w:rsid w:val="00684120"/>
    <w:rsid w:val="006848D1"/>
    <w:rsid w:val="00684CDD"/>
    <w:rsid w:val="00684D07"/>
    <w:rsid w:val="00685005"/>
    <w:rsid w:val="006850C0"/>
    <w:rsid w:val="00685261"/>
    <w:rsid w:val="00685AB3"/>
    <w:rsid w:val="00685C84"/>
    <w:rsid w:val="00685D42"/>
    <w:rsid w:val="006860F3"/>
    <w:rsid w:val="006861B5"/>
    <w:rsid w:val="00686275"/>
    <w:rsid w:val="006862AB"/>
    <w:rsid w:val="0068669B"/>
    <w:rsid w:val="006869F6"/>
    <w:rsid w:val="00686CF8"/>
    <w:rsid w:val="00686E6D"/>
    <w:rsid w:val="00686F4D"/>
    <w:rsid w:val="00686FD4"/>
    <w:rsid w:val="00686FE6"/>
    <w:rsid w:val="006871F4"/>
    <w:rsid w:val="00687264"/>
    <w:rsid w:val="006877B7"/>
    <w:rsid w:val="0068783A"/>
    <w:rsid w:val="0068784D"/>
    <w:rsid w:val="006879BB"/>
    <w:rsid w:val="00687C93"/>
    <w:rsid w:val="00687E8E"/>
    <w:rsid w:val="0069026B"/>
    <w:rsid w:val="0069078D"/>
    <w:rsid w:val="0069090F"/>
    <w:rsid w:val="00690DD2"/>
    <w:rsid w:val="0069112A"/>
    <w:rsid w:val="0069116B"/>
    <w:rsid w:val="00691508"/>
    <w:rsid w:val="00691669"/>
    <w:rsid w:val="00691BC9"/>
    <w:rsid w:val="00691D6C"/>
    <w:rsid w:val="00692058"/>
    <w:rsid w:val="0069211A"/>
    <w:rsid w:val="0069227A"/>
    <w:rsid w:val="00692359"/>
    <w:rsid w:val="006925CC"/>
    <w:rsid w:val="00692703"/>
    <w:rsid w:val="00692946"/>
    <w:rsid w:val="006929E3"/>
    <w:rsid w:val="00692B44"/>
    <w:rsid w:val="00692F80"/>
    <w:rsid w:val="00693979"/>
    <w:rsid w:val="00693E08"/>
    <w:rsid w:val="00693E61"/>
    <w:rsid w:val="0069446E"/>
    <w:rsid w:val="006944F2"/>
    <w:rsid w:val="006946D3"/>
    <w:rsid w:val="00694922"/>
    <w:rsid w:val="006949D5"/>
    <w:rsid w:val="00694A27"/>
    <w:rsid w:val="00694C17"/>
    <w:rsid w:val="00694EDC"/>
    <w:rsid w:val="00695162"/>
    <w:rsid w:val="006959C2"/>
    <w:rsid w:val="00695BE5"/>
    <w:rsid w:val="006962B0"/>
    <w:rsid w:val="00696863"/>
    <w:rsid w:val="00696EFA"/>
    <w:rsid w:val="0069712C"/>
    <w:rsid w:val="00697330"/>
    <w:rsid w:val="0069746E"/>
    <w:rsid w:val="006978F8"/>
    <w:rsid w:val="00697A11"/>
    <w:rsid w:val="00697AE1"/>
    <w:rsid w:val="00697DB2"/>
    <w:rsid w:val="00697DEB"/>
    <w:rsid w:val="00697EA7"/>
    <w:rsid w:val="00697FA3"/>
    <w:rsid w:val="006A018B"/>
    <w:rsid w:val="006A0601"/>
    <w:rsid w:val="006A072C"/>
    <w:rsid w:val="006A0A6A"/>
    <w:rsid w:val="006A0D1C"/>
    <w:rsid w:val="006A1295"/>
    <w:rsid w:val="006A135F"/>
    <w:rsid w:val="006A1471"/>
    <w:rsid w:val="006A149C"/>
    <w:rsid w:val="006A1B0A"/>
    <w:rsid w:val="006A1EB8"/>
    <w:rsid w:val="006A1F94"/>
    <w:rsid w:val="006A251E"/>
    <w:rsid w:val="006A2858"/>
    <w:rsid w:val="006A2E95"/>
    <w:rsid w:val="006A2FBA"/>
    <w:rsid w:val="006A3232"/>
    <w:rsid w:val="006A3793"/>
    <w:rsid w:val="006A381A"/>
    <w:rsid w:val="006A3D2E"/>
    <w:rsid w:val="006A3F1D"/>
    <w:rsid w:val="006A4000"/>
    <w:rsid w:val="006A4141"/>
    <w:rsid w:val="006A4474"/>
    <w:rsid w:val="006A489E"/>
    <w:rsid w:val="006A48D4"/>
    <w:rsid w:val="006A4A83"/>
    <w:rsid w:val="006A4C7D"/>
    <w:rsid w:val="006A4DEE"/>
    <w:rsid w:val="006A535C"/>
    <w:rsid w:val="006A5523"/>
    <w:rsid w:val="006A5987"/>
    <w:rsid w:val="006A59B4"/>
    <w:rsid w:val="006A59D2"/>
    <w:rsid w:val="006A6139"/>
    <w:rsid w:val="006A6228"/>
    <w:rsid w:val="006A625D"/>
    <w:rsid w:val="006A668E"/>
    <w:rsid w:val="006A66D1"/>
    <w:rsid w:val="006A69A9"/>
    <w:rsid w:val="006A6AB2"/>
    <w:rsid w:val="006A6B27"/>
    <w:rsid w:val="006A6BF3"/>
    <w:rsid w:val="006A6C29"/>
    <w:rsid w:val="006A6E4D"/>
    <w:rsid w:val="006A6EA8"/>
    <w:rsid w:val="006A7AB9"/>
    <w:rsid w:val="006A7CA2"/>
    <w:rsid w:val="006B0188"/>
    <w:rsid w:val="006B03E5"/>
    <w:rsid w:val="006B09C0"/>
    <w:rsid w:val="006B0A2D"/>
    <w:rsid w:val="006B0A79"/>
    <w:rsid w:val="006B0D50"/>
    <w:rsid w:val="006B10BA"/>
    <w:rsid w:val="006B1229"/>
    <w:rsid w:val="006B1759"/>
    <w:rsid w:val="006B1BDC"/>
    <w:rsid w:val="006B1DBB"/>
    <w:rsid w:val="006B2154"/>
    <w:rsid w:val="006B2411"/>
    <w:rsid w:val="006B244E"/>
    <w:rsid w:val="006B24C3"/>
    <w:rsid w:val="006B26AF"/>
    <w:rsid w:val="006B2862"/>
    <w:rsid w:val="006B2D60"/>
    <w:rsid w:val="006B301C"/>
    <w:rsid w:val="006B308C"/>
    <w:rsid w:val="006B3497"/>
    <w:rsid w:val="006B3754"/>
    <w:rsid w:val="006B376D"/>
    <w:rsid w:val="006B3E86"/>
    <w:rsid w:val="006B3FDC"/>
    <w:rsid w:val="006B405B"/>
    <w:rsid w:val="006B4764"/>
    <w:rsid w:val="006B47F3"/>
    <w:rsid w:val="006B47FF"/>
    <w:rsid w:val="006B4A3C"/>
    <w:rsid w:val="006B563A"/>
    <w:rsid w:val="006B5F48"/>
    <w:rsid w:val="006B6123"/>
    <w:rsid w:val="006B6170"/>
    <w:rsid w:val="006B69FF"/>
    <w:rsid w:val="006B6A64"/>
    <w:rsid w:val="006B6ECE"/>
    <w:rsid w:val="006B70CE"/>
    <w:rsid w:val="006B71F0"/>
    <w:rsid w:val="006B72B6"/>
    <w:rsid w:val="006B7320"/>
    <w:rsid w:val="006B7329"/>
    <w:rsid w:val="006B74CE"/>
    <w:rsid w:val="006B778A"/>
    <w:rsid w:val="006B7997"/>
    <w:rsid w:val="006B7B75"/>
    <w:rsid w:val="006B7D6C"/>
    <w:rsid w:val="006C0038"/>
    <w:rsid w:val="006C016B"/>
    <w:rsid w:val="006C029D"/>
    <w:rsid w:val="006C054C"/>
    <w:rsid w:val="006C0659"/>
    <w:rsid w:val="006C0744"/>
    <w:rsid w:val="006C08ED"/>
    <w:rsid w:val="006C0D42"/>
    <w:rsid w:val="006C0EC9"/>
    <w:rsid w:val="006C0FB0"/>
    <w:rsid w:val="006C1139"/>
    <w:rsid w:val="006C17B7"/>
    <w:rsid w:val="006C193A"/>
    <w:rsid w:val="006C1B76"/>
    <w:rsid w:val="006C1D08"/>
    <w:rsid w:val="006C204B"/>
    <w:rsid w:val="006C21CA"/>
    <w:rsid w:val="006C21D6"/>
    <w:rsid w:val="006C22E1"/>
    <w:rsid w:val="006C2455"/>
    <w:rsid w:val="006C27E2"/>
    <w:rsid w:val="006C29AC"/>
    <w:rsid w:val="006C29D6"/>
    <w:rsid w:val="006C2BB9"/>
    <w:rsid w:val="006C2D1C"/>
    <w:rsid w:val="006C2DA4"/>
    <w:rsid w:val="006C2F47"/>
    <w:rsid w:val="006C37DD"/>
    <w:rsid w:val="006C37EA"/>
    <w:rsid w:val="006C3A87"/>
    <w:rsid w:val="006C3AF1"/>
    <w:rsid w:val="006C4155"/>
    <w:rsid w:val="006C416B"/>
    <w:rsid w:val="006C4333"/>
    <w:rsid w:val="006C441B"/>
    <w:rsid w:val="006C4A47"/>
    <w:rsid w:val="006C4B09"/>
    <w:rsid w:val="006C4D75"/>
    <w:rsid w:val="006C4FF5"/>
    <w:rsid w:val="006C555E"/>
    <w:rsid w:val="006C595B"/>
    <w:rsid w:val="006C5C65"/>
    <w:rsid w:val="006C5E50"/>
    <w:rsid w:val="006C5F08"/>
    <w:rsid w:val="006C60C9"/>
    <w:rsid w:val="006C6355"/>
    <w:rsid w:val="006C6A9C"/>
    <w:rsid w:val="006C6B11"/>
    <w:rsid w:val="006C6D11"/>
    <w:rsid w:val="006C71F3"/>
    <w:rsid w:val="006C7528"/>
    <w:rsid w:val="006C7748"/>
    <w:rsid w:val="006C7B13"/>
    <w:rsid w:val="006C7B16"/>
    <w:rsid w:val="006D0415"/>
    <w:rsid w:val="006D0446"/>
    <w:rsid w:val="006D0478"/>
    <w:rsid w:val="006D059C"/>
    <w:rsid w:val="006D077A"/>
    <w:rsid w:val="006D07B1"/>
    <w:rsid w:val="006D09D8"/>
    <w:rsid w:val="006D0B25"/>
    <w:rsid w:val="006D0CDA"/>
    <w:rsid w:val="006D0CEA"/>
    <w:rsid w:val="006D0F07"/>
    <w:rsid w:val="006D0F9B"/>
    <w:rsid w:val="006D1089"/>
    <w:rsid w:val="006D1118"/>
    <w:rsid w:val="006D1472"/>
    <w:rsid w:val="006D1621"/>
    <w:rsid w:val="006D1685"/>
    <w:rsid w:val="006D186B"/>
    <w:rsid w:val="006D19B3"/>
    <w:rsid w:val="006D1A3E"/>
    <w:rsid w:val="006D1E06"/>
    <w:rsid w:val="006D217F"/>
    <w:rsid w:val="006D2219"/>
    <w:rsid w:val="006D2AF9"/>
    <w:rsid w:val="006D2F15"/>
    <w:rsid w:val="006D308A"/>
    <w:rsid w:val="006D3118"/>
    <w:rsid w:val="006D324E"/>
    <w:rsid w:val="006D36E4"/>
    <w:rsid w:val="006D37A9"/>
    <w:rsid w:val="006D3851"/>
    <w:rsid w:val="006D3D95"/>
    <w:rsid w:val="006D401F"/>
    <w:rsid w:val="006D4328"/>
    <w:rsid w:val="006D4440"/>
    <w:rsid w:val="006D4719"/>
    <w:rsid w:val="006D492B"/>
    <w:rsid w:val="006D4E7F"/>
    <w:rsid w:val="006D4E86"/>
    <w:rsid w:val="006D501B"/>
    <w:rsid w:val="006D51B5"/>
    <w:rsid w:val="006D5558"/>
    <w:rsid w:val="006D5663"/>
    <w:rsid w:val="006D5765"/>
    <w:rsid w:val="006D5C9D"/>
    <w:rsid w:val="006D632C"/>
    <w:rsid w:val="006D6360"/>
    <w:rsid w:val="006D6388"/>
    <w:rsid w:val="006D6604"/>
    <w:rsid w:val="006D6928"/>
    <w:rsid w:val="006D6C9E"/>
    <w:rsid w:val="006D6DA3"/>
    <w:rsid w:val="006D6F74"/>
    <w:rsid w:val="006D6FE6"/>
    <w:rsid w:val="006D707D"/>
    <w:rsid w:val="006D76B6"/>
    <w:rsid w:val="006D77B8"/>
    <w:rsid w:val="006D79B5"/>
    <w:rsid w:val="006D7BCF"/>
    <w:rsid w:val="006D7BF4"/>
    <w:rsid w:val="006D7C30"/>
    <w:rsid w:val="006D7FFE"/>
    <w:rsid w:val="006E003F"/>
    <w:rsid w:val="006E047C"/>
    <w:rsid w:val="006E063C"/>
    <w:rsid w:val="006E09D4"/>
    <w:rsid w:val="006E0D9B"/>
    <w:rsid w:val="006E0DF1"/>
    <w:rsid w:val="006E0FD0"/>
    <w:rsid w:val="006E127B"/>
    <w:rsid w:val="006E1370"/>
    <w:rsid w:val="006E16C4"/>
    <w:rsid w:val="006E1980"/>
    <w:rsid w:val="006E1BEF"/>
    <w:rsid w:val="006E23E1"/>
    <w:rsid w:val="006E2420"/>
    <w:rsid w:val="006E259B"/>
    <w:rsid w:val="006E26F6"/>
    <w:rsid w:val="006E27F4"/>
    <w:rsid w:val="006E2A6E"/>
    <w:rsid w:val="006E2C87"/>
    <w:rsid w:val="006E2DA3"/>
    <w:rsid w:val="006E2F02"/>
    <w:rsid w:val="006E2FA4"/>
    <w:rsid w:val="006E32F1"/>
    <w:rsid w:val="006E3458"/>
    <w:rsid w:val="006E3918"/>
    <w:rsid w:val="006E3A2A"/>
    <w:rsid w:val="006E3C18"/>
    <w:rsid w:val="006E3C7C"/>
    <w:rsid w:val="006E3DC9"/>
    <w:rsid w:val="006E3F2B"/>
    <w:rsid w:val="006E4210"/>
    <w:rsid w:val="006E44BC"/>
    <w:rsid w:val="006E4624"/>
    <w:rsid w:val="006E46E4"/>
    <w:rsid w:val="006E46ED"/>
    <w:rsid w:val="006E4745"/>
    <w:rsid w:val="006E478A"/>
    <w:rsid w:val="006E47B4"/>
    <w:rsid w:val="006E49B3"/>
    <w:rsid w:val="006E50B6"/>
    <w:rsid w:val="006E541B"/>
    <w:rsid w:val="006E54AA"/>
    <w:rsid w:val="006E5912"/>
    <w:rsid w:val="006E5964"/>
    <w:rsid w:val="006E5B4B"/>
    <w:rsid w:val="006E5CFF"/>
    <w:rsid w:val="006E5D7B"/>
    <w:rsid w:val="006E5FA5"/>
    <w:rsid w:val="006E60AC"/>
    <w:rsid w:val="006E6185"/>
    <w:rsid w:val="006E633B"/>
    <w:rsid w:val="006E643E"/>
    <w:rsid w:val="006E65AA"/>
    <w:rsid w:val="006E662E"/>
    <w:rsid w:val="006E669E"/>
    <w:rsid w:val="006E6779"/>
    <w:rsid w:val="006E69BC"/>
    <w:rsid w:val="006E6ABA"/>
    <w:rsid w:val="006E6CED"/>
    <w:rsid w:val="006E706D"/>
    <w:rsid w:val="006E7116"/>
    <w:rsid w:val="006E7165"/>
    <w:rsid w:val="006E71B7"/>
    <w:rsid w:val="006E7329"/>
    <w:rsid w:val="006E7461"/>
    <w:rsid w:val="006E7987"/>
    <w:rsid w:val="006E7A36"/>
    <w:rsid w:val="006E7C84"/>
    <w:rsid w:val="006E7E95"/>
    <w:rsid w:val="006E7ECB"/>
    <w:rsid w:val="006F002D"/>
    <w:rsid w:val="006F03BF"/>
    <w:rsid w:val="006F0475"/>
    <w:rsid w:val="006F0531"/>
    <w:rsid w:val="006F0CE9"/>
    <w:rsid w:val="006F14EC"/>
    <w:rsid w:val="006F154D"/>
    <w:rsid w:val="006F1A96"/>
    <w:rsid w:val="006F1B32"/>
    <w:rsid w:val="006F1C54"/>
    <w:rsid w:val="006F1CF7"/>
    <w:rsid w:val="006F20D1"/>
    <w:rsid w:val="006F25B8"/>
    <w:rsid w:val="006F278D"/>
    <w:rsid w:val="006F2FA8"/>
    <w:rsid w:val="006F33F9"/>
    <w:rsid w:val="006F345E"/>
    <w:rsid w:val="006F3528"/>
    <w:rsid w:val="006F3A5E"/>
    <w:rsid w:val="006F3B39"/>
    <w:rsid w:val="006F3B50"/>
    <w:rsid w:val="006F3BD5"/>
    <w:rsid w:val="006F3D1E"/>
    <w:rsid w:val="006F41D3"/>
    <w:rsid w:val="006F4978"/>
    <w:rsid w:val="006F4A67"/>
    <w:rsid w:val="006F4E7A"/>
    <w:rsid w:val="006F5095"/>
    <w:rsid w:val="006F50DB"/>
    <w:rsid w:val="006F531A"/>
    <w:rsid w:val="006F5790"/>
    <w:rsid w:val="006F579A"/>
    <w:rsid w:val="006F57A1"/>
    <w:rsid w:val="006F58C2"/>
    <w:rsid w:val="006F59EF"/>
    <w:rsid w:val="006F5D88"/>
    <w:rsid w:val="006F5E84"/>
    <w:rsid w:val="006F61C0"/>
    <w:rsid w:val="006F6226"/>
    <w:rsid w:val="006F622C"/>
    <w:rsid w:val="006F6890"/>
    <w:rsid w:val="006F6899"/>
    <w:rsid w:val="006F6DDB"/>
    <w:rsid w:val="006F70C6"/>
    <w:rsid w:val="006F7311"/>
    <w:rsid w:val="006F7572"/>
    <w:rsid w:val="006F75E4"/>
    <w:rsid w:val="006F75F6"/>
    <w:rsid w:val="006F771F"/>
    <w:rsid w:val="006F784C"/>
    <w:rsid w:val="006F7865"/>
    <w:rsid w:val="006F7FC9"/>
    <w:rsid w:val="0070017C"/>
    <w:rsid w:val="0070019A"/>
    <w:rsid w:val="007001CE"/>
    <w:rsid w:val="00700202"/>
    <w:rsid w:val="00700359"/>
    <w:rsid w:val="0070054C"/>
    <w:rsid w:val="007009D4"/>
    <w:rsid w:val="00700A64"/>
    <w:rsid w:val="00700CAC"/>
    <w:rsid w:val="00700E4B"/>
    <w:rsid w:val="00700F4C"/>
    <w:rsid w:val="007012B0"/>
    <w:rsid w:val="007014C2"/>
    <w:rsid w:val="00701CA8"/>
    <w:rsid w:val="00701EC5"/>
    <w:rsid w:val="007020BF"/>
    <w:rsid w:val="0070237E"/>
    <w:rsid w:val="00702419"/>
    <w:rsid w:val="00702624"/>
    <w:rsid w:val="00702705"/>
    <w:rsid w:val="00702996"/>
    <w:rsid w:val="007029C2"/>
    <w:rsid w:val="007029C9"/>
    <w:rsid w:val="00702AA1"/>
    <w:rsid w:val="00702CBA"/>
    <w:rsid w:val="00702D38"/>
    <w:rsid w:val="0070312E"/>
    <w:rsid w:val="00703202"/>
    <w:rsid w:val="0070333A"/>
    <w:rsid w:val="00703513"/>
    <w:rsid w:val="00703837"/>
    <w:rsid w:val="00703872"/>
    <w:rsid w:val="00703AD1"/>
    <w:rsid w:val="00703E2D"/>
    <w:rsid w:val="00703EAC"/>
    <w:rsid w:val="00704012"/>
    <w:rsid w:val="00704DB4"/>
    <w:rsid w:val="00704F44"/>
    <w:rsid w:val="007051C5"/>
    <w:rsid w:val="0070560B"/>
    <w:rsid w:val="00705750"/>
    <w:rsid w:val="007058AE"/>
    <w:rsid w:val="007058CB"/>
    <w:rsid w:val="00705904"/>
    <w:rsid w:val="007059A0"/>
    <w:rsid w:val="00705D86"/>
    <w:rsid w:val="007064D3"/>
    <w:rsid w:val="00706C10"/>
    <w:rsid w:val="00706C7C"/>
    <w:rsid w:val="00707199"/>
    <w:rsid w:val="00707352"/>
    <w:rsid w:val="00707775"/>
    <w:rsid w:val="007079DB"/>
    <w:rsid w:val="00707B32"/>
    <w:rsid w:val="00707D61"/>
    <w:rsid w:val="0071012C"/>
    <w:rsid w:val="0071039C"/>
    <w:rsid w:val="007104B9"/>
    <w:rsid w:val="007105C0"/>
    <w:rsid w:val="007109B8"/>
    <w:rsid w:val="00710B4F"/>
    <w:rsid w:val="0071140D"/>
    <w:rsid w:val="00711603"/>
    <w:rsid w:val="0071172E"/>
    <w:rsid w:val="00711A4C"/>
    <w:rsid w:val="00711CB9"/>
    <w:rsid w:val="0071250F"/>
    <w:rsid w:val="0071274B"/>
    <w:rsid w:val="00712B7F"/>
    <w:rsid w:val="00712B82"/>
    <w:rsid w:val="007130EF"/>
    <w:rsid w:val="00713271"/>
    <w:rsid w:val="00713498"/>
    <w:rsid w:val="0071357F"/>
    <w:rsid w:val="00713BBE"/>
    <w:rsid w:val="007141B7"/>
    <w:rsid w:val="007142FE"/>
    <w:rsid w:val="007146A2"/>
    <w:rsid w:val="00714C19"/>
    <w:rsid w:val="00714EA5"/>
    <w:rsid w:val="00714EF5"/>
    <w:rsid w:val="00715388"/>
    <w:rsid w:val="007154A2"/>
    <w:rsid w:val="007154E0"/>
    <w:rsid w:val="0071584D"/>
    <w:rsid w:val="00715C62"/>
    <w:rsid w:val="00715E29"/>
    <w:rsid w:val="0071606C"/>
    <w:rsid w:val="007164D3"/>
    <w:rsid w:val="0071664A"/>
    <w:rsid w:val="007169B0"/>
    <w:rsid w:val="00716A08"/>
    <w:rsid w:val="00716A2D"/>
    <w:rsid w:val="00716F51"/>
    <w:rsid w:val="00716F67"/>
    <w:rsid w:val="007170C2"/>
    <w:rsid w:val="0071736C"/>
    <w:rsid w:val="00717706"/>
    <w:rsid w:val="00717D72"/>
    <w:rsid w:val="00717EBB"/>
    <w:rsid w:val="007201C8"/>
    <w:rsid w:val="0072053E"/>
    <w:rsid w:val="00720A72"/>
    <w:rsid w:val="00720C4A"/>
    <w:rsid w:val="00721012"/>
    <w:rsid w:val="007210F6"/>
    <w:rsid w:val="007214E9"/>
    <w:rsid w:val="00721543"/>
    <w:rsid w:val="007217F2"/>
    <w:rsid w:val="00721A73"/>
    <w:rsid w:val="00721F1B"/>
    <w:rsid w:val="007220A2"/>
    <w:rsid w:val="007221FC"/>
    <w:rsid w:val="007223E9"/>
    <w:rsid w:val="007225CC"/>
    <w:rsid w:val="007225D4"/>
    <w:rsid w:val="007229C8"/>
    <w:rsid w:val="00722CE9"/>
    <w:rsid w:val="00722E33"/>
    <w:rsid w:val="00722E71"/>
    <w:rsid w:val="00722F2C"/>
    <w:rsid w:val="0072331A"/>
    <w:rsid w:val="007233F5"/>
    <w:rsid w:val="007234B4"/>
    <w:rsid w:val="007234CA"/>
    <w:rsid w:val="0072376B"/>
    <w:rsid w:val="00723D14"/>
    <w:rsid w:val="00723E97"/>
    <w:rsid w:val="00723FC4"/>
    <w:rsid w:val="007240EE"/>
    <w:rsid w:val="0072419B"/>
    <w:rsid w:val="007243E2"/>
    <w:rsid w:val="00724738"/>
    <w:rsid w:val="00724739"/>
    <w:rsid w:val="00724BF5"/>
    <w:rsid w:val="00724C9A"/>
    <w:rsid w:val="007252A8"/>
    <w:rsid w:val="007253CD"/>
    <w:rsid w:val="00725410"/>
    <w:rsid w:val="00725725"/>
    <w:rsid w:val="00725855"/>
    <w:rsid w:val="00725A21"/>
    <w:rsid w:val="00725B9B"/>
    <w:rsid w:val="00725BD2"/>
    <w:rsid w:val="00726477"/>
    <w:rsid w:val="00726558"/>
    <w:rsid w:val="00726B2F"/>
    <w:rsid w:val="00726C67"/>
    <w:rsid w:val="00726E0D"/>
    <w:rsid w:val="00727411"/>
    <w:rsid w:val="0072773D"/>
    <w:rsid w:val="00727AB7"/>
    <w:rsid w:val="00727AEC"/>
    <w:rsid w:val="00727B7A"/>
    <w:rsid w:val="00727E27"/>
    <w:rsid w:val="00730038"/>
    <w:rsid w:val="0073008D"/>
    <w:rsid w:val="00730239"/>
    <w:rsid w:val="00730456"/>
    <w:rsid w:val="00730A3D"/>
    <w:rsid w:val="00730D08"/>
    <w:rsid w:val="00730FD9"/>
    <w:rsid w:val="00731694"/>
    <w:rsid w:val="00731AD2"/>
    <w:rsid w:val="00731B58"/>
    <w:rsid w:val="00731CA0"/>
    <w:rsid w:val="00731D63"/>
    <w:rsid w:val="00731EE5"/>
    <w:rsid w:val="0073215F"/>
    <w:rsid w:val="0073246F"/>
    <w:rsid w:val="007325CA"/>
    <w:rsid w:val="00732CE1"/>
    <w:rsid w:val="00732EFA"/>
    <w:rsid w:val="00732F7A"/>
    <w:rsid w:val="007331BD"/>
    <w:rsid w:val="007331E8"/>
    <w:rsid w:val="007331EA"/>
    <w:rsid w:val="00733227"/>
    <w:rsid w:val="007333A5"/>
    <w:rsid w:val="0073347F"/>
    <w:rsid w:val="007339E6"/>
    <w:rsid w:val="00733BD5"/>
    <w:rsid w:val="00733DC8"/>
    <w:rsid w:val="00733EB7"/>
    <w:rsid w:val="0073407E"/>
    <w:rsid w:val="00734525"/>
    <w:rsid w:val="00734568"/>
    <w:rsid w:val="007346EB"/>
    <w:rsid w:val="00734819"/>
    <w:rsid w:val="00734824"/>
    <w:rsid w:val="0073484A"/>
    <w:rsid w:val="00734AB1"/>
    <w:rsid w:val="00734E52"/>
    <w:rsid w:val="00734F57"/>
    <w:rsid w:val="00735346"/>
    <w:rsid w:val="0073539F"/>
    <w:rsid w:val="0073547E"/>
    <w:rsid w:val="00735628"/>
    <w:rsid w:val="00735935"/>
    <w:rsid w:val="00735B29"/>
    <w:rsid w:val="00735B60"/>
    <w:rsid w:val="00735F14"/>
    <w:rsid w:val="00736770"/>
    <w:rsid w:val="00736B83"/>
    <w:rsid w:val="00736C2C"/>
    <w:rsid w:val="00736DEE"/>
    <w:rsid w:val="00736EE6"/>
    <w:rsid w:val="00736F31"/>
    <w:rsid w:val="007373D8"/>
    <w:rsid w:val="007374EF"/>
    <w:rsid w:val="00737521"/>
    <w:rsid w:val="007375E7"/>
    <w:rsid w:val="00737622"/>
    <w:rsid w:val="00737742"/>
    <w:rsid w:val="00737770"/>
    <w:rsid w:val="0073782C"/>
    <w:rsid w:val="00737A77"/>
    <w:rsid w:val="00737C2C"/>
    <w:rsid w:val="007402BE"/>
    <w:rsid w:val="007403BE"/>
    <w:rsid w:val="00740488"/>
    <w:rsid w:val="007406CA"/>
    <w:rsid w:val="0074074C"/>
    <w:rsid w:val="007408FD"/>
    <w:rsid w:val="00740AC1"/>
    <w:rsid w:val="00741007"/>
    <w:rsid w:val="0074172B"/>
    <w:rsid w:val="00741858"/>
    <w:rsid w:val="00741C28"/>
    <w:rsid w:val="00741CB5"/>
    <w:rsid w:val="00741E56"/>
    <w:rsid w:val="00741F0A"/>
    <w:rsid w:val="00742944"/>
    <w:rsid w:val="00742B4D"/>
    <w:rsid w:val="00742BC0"/>
    <w:rsid w:val="00742E04"/>
    <w:rsid w:val="00743267"/>
    <w:rsid w:val="007433A5"/>
    <w:rsid w:val="007436A0"/>
    <w:rsid w:val="0074396B"/>
    <w:rsid w:val="00743CD6"/>
    <w:rsid w:val="00743D90"/>
    <w:rsid w:val="00743E2A"/>
    <w:rsid w:val="00743F1A"/>
    <w:rsid w:val="00744697"/>
    <w:rsid w:val="00744702"/>
    <w:rsid w:val="0074479C"/>
    <w:rsid w:val="00744C34"/>
    <w:rsid w:val="0074530B"/>
    <w:rsid w:val="00745B5D"/>
    <w:rsid w:val="00745C8B"/>
    <w:rsid w:val="00745DA2"/>
    <w:rsid w:val="007469D5"/>
    <w:rsid w:val="00747E99"/>
    <w:rsid w:val="0075050E"/>
    <w:rsid w:val="0075064D"/>
    <w:rsid w:val="007506DE"/>
    <w:rsid w:val="00750738"/>
    <w:rsid w:val="00750BB9"/>
    <w:rsid w:val="00750C61"/>
    <w:rsid w:val="00750D29"/>
    <w:rsid w:val="00750F56"/>
    <w:rsid w:val="00751064"/>
    <w:rsid w:val="007510C3"/>
    <w:rsid w:val="00751344"/>
    <w:rsid w:val="0075183E"/>
    <w:rsid w:val="007518F3"/>
    <w:rsid w:val="00751AF5"/>
    <w:rsid w:val="00751B68"/>
    <w:rsid w:val="00751DD2"/>
    <w:rsid w:val="0075241E"/>
    <w:rsid w:val="00752BD3"/>
    <w:rsid w:val="00752D0E"/>
    <w:rsid w:val="00753065"/>
    <w:rsid w:val="00753076"/>
    <w:rsid w:val="00753A04"/>
    <w:rsid w:val="00753A78"/>
    <w:rsid w:val="00753B26"/>
    <w:rsid w:val="00753C8B"/>
    <w:rsid w:val="00753EB8"/>
    <w:rsid w:val="007540BD"/>
    <w:rsid w:val="00754231"/>
    <w:rsid w:val="0075487C"/>
    <w:rsid w:val="00754A0D"/>
    <w:rsid w:val="00754B51"/>
    <w:rsid w:val="00754FCB"/>
    <w:rsid w:val="00755203"/>
    <w:rsid w:val="0075546E"/>
    <w:rsid w:val="007559A6"/>
    <w:rsid w:val="00756066"/>
    <w:rsid w:val="00756131"/>
    <w:rsid w:val="00756890"/>
    <w:rsid w:val="00756A41"/>
    <w:rsid w:val="00756A74"/>
    <w:rsid w:val="00756D6D"/>
    <w:rsid w:val="00756F39"/>
    <w:rsid w:val="007578BB"/>
    <w:rsid w:val="00757A93"/>
    <w:rsid w:val="00757F29"/>
    <w:rsid w:val="00760154"/>
    <w:rsid w:val="007604DC"/>
    <w:rsid w:val="0076058E"/>
    <w:rsid w:val="00760827"/>
    <w:rsid w:val="00760C20"/>
    <w:rsid w:val="007610E1"/>
    <w:rsid w:val="007615A7"/>
    <w:rsid w:val="007617FB"/>
    <w:rsid w:val="0076185F"/>
    <w:rsid w:val="00761888"/>
    <w:rsid w:val="0076197B"/>
    <w:rsid w:val="00761A23"/>
    <w:rsid w:val="00761B6A"/>
    <w:rsid w:val="00761C41"/>
    <w:rsid w:val="00761EB7"/>
    <w:rsid w:val="00761F49"/>
    <w:rsid w:val="00762030"/>
    <w:rsid w:val="0076220C"/>
    <w:rsid w:val="0076222F"/>
    <w:rsid w:val="0076233F"/>
    <w:rsid w:val="00762602"/>
    <w:rsid w:val="007627FB"/>
    <w:rsid w:val="0076296B"/>
    <w:rsid w:val="00762A6B"/>
    <w:rsid w:val="00762E14"/>
    <w:rsid w:val="0076320A"/>
    <w:rsid w:val="00763252"/>
    <w:rsid w:val="007632D7"/>
    <w:rsid w:val="007632DD"/>
    <w:rsid w:val="0076341D"/>
    <w:rsid w:val="0076341E"/>
    <w:rsid w:val="007636D1"/>
    <w:rsid w:val="00763AAD"/>
    <w:rsid w:val="00763B84"/>
    <w:rsid w:val="00763C84"/>
    <w:rsid w:val="00763F6A"/>
    <w:rsid w:val="00764287"/>
    <w:rsid w:val="00764348"/>
    <w:rsid w:val="007646C8"/>
    <w:rsid w:val="0076476E"/>
    <w:rsid w:val="007647A3"/>
    <w:rsid w:val="00764AD9"/>
    <w:rsid w:val="00764C9B"/>
    <w:rsid w:val="00764EF7"/>
    <w:rsid w:val="00765641"/>
    <w:rsid w:val="00765E30"/>
    <w:rsid w:val="00765F7F"/>
    <w:rsid w:val="00765FCB"/>
    <w:rsid w:val="00766633"/>
    <w:rsid w:val="00766A3F"/>
    <w:rsid w:val="00766C93"/>
    <w:rsid w:val="00766DB1"/>
    <w:rsid w:val="00766FCC"/>
    <w:rsid w:val="0076717F"/>
    <w:rsid w:val="00767424"/>
    <w:rsid w:val="0076742D"/>
    <w:rsid w:val="00767640"/>
    <w:rsid w:val="00767721"/>
    <w:rsid w:val="007679FE"/>
    <w:rsid w:val="00767CD5"/>
    <w:rsid w:val="00767CED"/>
    <w:rsid w:val="00767D42"/>
    <w:rsid w:val="00767DFA"/>
    <w:rsid w:val="00767E76"/>
    <w:rsid w:val="0077064C"/>
    <w:rsid w:val="00770829"/>
    <w:rsid w:val="007709B6"/>
    <w:rsid w:val="00770E71"/>
    <w:rsid w:val="00770E7A"/>
    <w:rsid w:val="00770F46"/>
    <w:rsid w:val="007712AE"/>
    <w:rsid w:val="00771494"/>
    <w:rsid w:val="00771CF5"/>
    <w:rsid w:val="007721C9"/>
    <w:rsid w:val="00772306"/>
    <w:rsid w:val="00772313"/>
    <w:rsid w:val="007726B9"/>
    <w:rsid w:val="0077293A"/>
    <w:rsid w:val="00772A18"/>
    <w:rsid w:val="00772D22"/>
    <w:rsid w:val="00772F3B"/>
    <w:rsid w:val="00773169"/>
    <w:rsid w:val="007731C0"/>
    <w:rsid w:val="0077376F"/>
    <w:rsid w:val="007737DE"/>
    <w:rsid w:val="00773901"/>
    <w:rsid w:val="0077391F"/>
    <w:rsid w:val="007739BA"/>
    <w:rsid w:val="00773FAB"/>
    <w:rsid w:val="00773FDE"/>
    <w:rsid w:val="00774523"/>
    <w:rsid w:val="007745B7"/>
    <w:rsid w:val="00774AB4"/>
    <w:rsid w:val="00774D1D"/>
    <w:rsid w:val="00774FB0"/>
    <w:rsid w:val="00775221"/>
    <w:rsid w:val="00775364"/>
    <w:rsid w:val="00775428"/>
    <w:rsid w:val="0077557E"/>
    <w:rsid w:val="00775892"/>
    <w:rsid w:val="007758AE"/>
    <w:rsid w:val="00775A73"/>
    <w:rsid w:val="00775AB0"/>
    <w:rsid w:val="00775BF6"/>
    <w:rsid w:val="00775FC0"/>
    <w:rsid w:val="007760CB"/>
    <w:rsid w:val="007760E5"/>
    <w:rsid w:val="00776541"/>
    <w:rsid w:val="00776A0F"/>
    <w:rsid w:val="00776BE4"/>
    <w:rsid w:val="00776EBB"/>
    <w:rsid w:val="00776F6F"/>
    <w:rsid w:val="00776F9F"/>
    <w:rsid w:val="0077719F"/>
    <w:rsid w:val="0077737F"/>
    <w:rsid w:val="00777659"/>
    <w:rsid w:val="007778C5"/>
    <w:rsid w:val="007802F8"/>
    <w:rsid w:val="00780BDE"/>
    <w:rsid w:val="00780DDE"/>
    <w:rsid w:val="007811F0"/>
    <w:rsid w:val="00781520"/>
    <w:rsid w:val="00781608"/>
    <w:rsid w:val="007816DE"/>
    <w:rsid w:val="0078177D"/>
    <w:rsid w:val="00781C53"/>
    <w:rsid w:val="00781D08"/>
    <w:rsid w:val="00781EF7"/>
    <w:rsid w:val="00782248"/>
    <w:rsid w:val="007824E2"/>
    <w:rsid w:val="007825E9"/>
    <w:rsid w:val="0078272B"/>
    <w:rsid w:val="00782945"/>
    <w:rsid w:val="00782CC7"/>
    <w:rsid w:val="00782E3A"/>
    <w:rsid w:val="007833AC"/>
    <w:rsid w:val="007837CD"/>
    <w:rsid w:val="00783B99"/>
    <w:rsid w:val="00783BC6"/>
    <w:rsid w:val="00783EE9"/>
    <w:rsid w:val="0078403F"/>
    <w:rsid w:val="00784238"/>
    <w:rsid w:val="00784270"/>
    <w:rsid w:val="0078471E"/>
    <w:rsid w:val="00784A0C"/>
    <w:rsid w:val="00784CB2"/>
    <w:rsid w:val="00784DAE"/>
    <w:rsid w:val="00785848"/>
    <w:rsid w:val="007859D7"/>
    <w:rsid w:val="00785E50"/>
    <w:rsid w:val="00785E74"/>
    <w:rsid w:val="007860C9"/>
    <w:rsid w:val="0078610B"/>
    <w:rsid w:val="00786900"/>
    <w:rsid w:val="00786C6B"/>
    <w:rsid w:val="00786EB4"/>
    <w:rsid w:val="007871AC"/>
    <w:rsid w:val="007875B7"/>
    <w:rsid w:val="00787926"/>
    <w:rsid w:val="007879C4"/>
    <w:rsid w:val="00787A22"/>
    <w:rsid w:val="00787BA5"/>
    <w:rsid w:val="00787D34"/>
    <w:rsid w:val="00787DAA"/>
    <w:rsid w:val="0079003D"/>
    <w:rsid w:val="00790055"/>
    <w:rsid w:val="00790484"/>
    <w:rsid w:val="007905E7"/>
    <w:rsid w:val="00790983"/>
    <w:rsid w:val="007909E8"/>
    <w:rsid w:val="00790BED"/>
    <w:rsid w:val="00790EEF"/>
    <w:rsid w:val="0079139C"/>
    <w:rsid w:val="007914FB"/>
    <w:rsid w:val="00791535"/>
    <w:rsid w:val="00791742"/>
    <w:rsid w:val="0079184C"/>
    <w:rsid w:val="00791889"/>
    <w:rsid w:val="007918B6"/>
    <w:rsid w:val="007923B4"/>
    <w:rsid w:val="007925FA"/>
    <w:rsid w:val="00792939"/>
    <w:rsid w:val="00792A49"/>
    <w:rsid w:val="007931C8"/>
    <w:rsid w:val="007934ED"/>
    <w:rsid w:val="00793540"/>
    <w:rsid w:val="007936E9"/>
    <w:rsid w:val="00793D85"/>
    <w:rsid w:val="00793DB3"/>
    <w:rsid w:val="00793E96"/>
    <w:rsid w:val="0079400E"/>
    <w:rsid w:val="00794072"/>
    <w:rsid w:val="007947E7"/>
    <w:rsid w:val="00794B52"/>
    <w:rsid w:val="00794F70"/>
    <w:rsid w:val="007952E0"/>
    <w:rsid w:val="0079547D"/>
    <w:rsid w:val="007958B8"/>
    <w:rsid w:val="00796734"/>
    <w:rsid w:val="00796A9D"/>
    <w:rsid w:val="00796ACB"/>
    <w:rsid w:val="00796D9D"/>
    <w:rsid w:val="00796F61"/>
    <w:rsid w:val="00797246"/>
    <w:rsid w:val="00797310"/>
    <w:rsid w:val="00797434"/>
    <w:rsid w:val="0079788A"/>
    <w:rsid w:val="00797AC2"/>
    <w:rsid w:val="00797B1A"/>
    <w:rsid w:val="00797C24"/>
    <w:rsid w:val="00797D7F"/>
    <w:rsid w:val="00797DC9"/>
    <w:rsid w:val="007A0048"/>
    <w:rsid w:val="007A0338"/>
    <w:rsid w:val="007A042B"/>
    <w:rsid w:val="007A07F8"/>
    <w:rsid w:val="007A0D32"/>
    <w:rsid w:val="007A0F2D"/>
    <w:rsid w:val="007A0F56"/>
    <w:rsid w:val="007A0F81"/>
    <w:rsid w:val="007A0FFF"/>
    <w:rsid w:val="007A1171"/>
    <w:rsid w:val="007A11EB"/>
    <w:rsid w:val="007A1311"/>
    <w:rsid w:val="007A13CB"/>
    <w:rsid w:val="007A169C"/>
    <w:rsid w:val="007A1999"/>
    <w:rsid w:val="007A1C04"/>
    <w:rsid w:val="007A1C34"/>
    <w:rsid w:val="007A1C6F"/>
    <w:rsid w:val="007A2A62"/>
    <w:rsid w:val="007A2AAF"/>
    <w:rsid w:val="007A2CA0"/>
    <w:rsid w:val="007A2F9D"/>
    <w:rsid w:val="007A3177"/>
    <w:rsid w:val="007A3337"/>
    <w:rsid w:val="007A35E6"/>
    <w:rsid w:val="007A37E1"/>
    <w:rsid w:val="007A3C03"/>
    <w:rsid w:val="007A3C50"/>
    <w:rsid w:val="007A3D0E"/>
    <w:rsid w:val="007A3DA6"/>
    <w:rsid w:val="007A3E25"/>
    <w:rsid w:val="007A3FC2"/>
    <w:rsid w:val="007A40A2"/>
    <w:rsid w:val="007A40F1"/>
    <w:rsid w:val="007A40FE"/>
    <w:rsid w:val="007A4846"/>
    <w:rsid w:val="007A4BB3"/>
    <w:rsid w:val="007A4BC9"/>
    <w:rsid w:val="007A4FE7"/>
    <w:rsid w:val="007A5477"/>
    <w:rsid w:val="007A569E"/>
    <w:rsid w:val="007A594D"/>
    <w:rsid w:val="007A5A10"/>
    <w:rsid w:val="007A5A60"/>
    <w:rsid w:val="007A604E"/>
    <w:rsid w:val="007A655C"/>
    <w:rsid w:val="007A6611"/>
    <w:rsid w:val="007A6693"/>
    <w:rsid w:val="007A6A4F"/>
    <w:rsid w:val="007A6C2C"/>
    <w:rsid w:val="007A75E7"/>
    <w:rsid w:val="007A7632"/>
    <w:rsid w:val="007A771C"/>
    <w:rsid w:val="007A7E61"/>
    <w:rsid w:val="007B0537"/>
    <w:rsid w:val="007B07FA"/>
    <w:rsid w:val="007B0909"/>
    <w:rsid w:val="007B0CAD"/>
    <w:rsid w:val="007B0E5A"/>
    <w:rsid w:val="007B1162"/>
    <w:rsid w:val="007B13C7"/>
    <w:rsid w:val="007B1724"/>
    <w:rsid w:val="007B1A14"/>
    <w:rsid w:val="007B1A7E"/>
    <w:rsid w:val="007B1C61"/>
    <w:rsid w:val="007B217D"/>
    <w:rsid w:val="007B2180"/>
    <w:rsid w:val="007B21CF"/>
    <w:rsid w:val="007B2294"/>
    <w:rsid w:val="007B2564"/>
    <w:rsid w:val="007B264C"/>
    <w:rsid w:val="007B2653"/>
    <w:rsid w:val="007B2950"/>
    <w:rsid w:val="007B2C93"/>
    <w:rsid w:val="007B2F40"/>
    <w:rsid w:val="007B2F5E"/>
    <w:rsid w:val="007B3005"/>
    <w:rsid w:val="007B308C"/>
    <w:rsid w:val="007B30AE"/>
    <w:rsid w:val="007B346F"/>
    <w:rsid w:val="007B3772"/>
    <w:rsid w:val="007B3862"/>
    <w:rsid w:val="007B3C0D"/>
    <w:rsid w:val="007B3DB2"/>
    <w:rsid w:val="007B3FD9"/>
    <w:rsid w:val="007B3FF4"/>
    <w:rsid w:val="007B41D1"/>
    <w:rsid w:val="007B44C1"/>
    <w:rsid w:val="007B4D51"/>
    <w:rsid w:val="007B50B6"/>
    <w:rsid w:val="007B52E0"/>
    <w:rsid w:val="007B542A"/>
    <w:rsid w:val="007B55B7"/>
    <w:rsid w:val="007B5770"/>
    <w:rsid w:val="007B59D4"/>
    <w:rsid w:val="007B5ADB"/>
    <w:rsid w:val="007B5DB2"/>
    <w:rsid w:val="007B5DB5"/>
    <w:rsid w:val="007B61A2"/>
    <w:rsid w:val="007B62EE"/>
    <w:rsid w:val="007B6354"/>
    <w:rsid w:val="007B67CC"/>
    <w:rsid w:val="007B695E"/>
    <w:rsid w:val="007B69E5"/>
    <w:rsid w:val="007B6B78"/>
    <w:rsid w:val="007B6C38"/>
    <w:rsid w:val="007B6CBC"/>
    <w:rsid w:val="007B6E39"/>
    <w:rsid w:val="007B71CE"/>
    <w:rsid w:val="007B7352"/>
    <w:rsid w:val="007B783D"/>
    <w:rsid w:val="007B7C76"/>
    <w:rsid w:val="007B7E48"/>
    <w:rsid w:val="007B7E4D"/>
    <w:rsid w:val="007B7F69"/>
    <w:rsid w:val="007B7FE3"/>
    <w:rsid w:val="007C0485"/>
    <w:rsid w:val="007C05C9"/>
    <w:rsid w:val="007C0706"/>
    <w:rsid w:val="007C0894"/>
    <w:rsid w:val="007C08B5"/>
    <w:rsid w:val="007C0B08"/>
    <w:rsid w:val="007C0DFC"/>
    <w:rsid w:val="007C11B9"/>
    <w:rsid w:val="007C1462"/>
    <w:rsid w:val="007C14F7"/>
    <w:rsid w:val="007C1625"/>
    <w:rsid w:val="007C1678"/>
    <w:rsid w:val="007C1BFB"/>
    <w:rsid w:val="007C1D25"/>
    <w:rsid w:val="007C253F"/>
    <w:rsid w:val="007C278E"/>
    <w:rsid w:val="007C2810"/>
    <w:rsid w:val="007C2CA8"/>
    <w:rsid w:val="007C2CD7"/>
    <w:rsid w:val="007C2D50"/>
    <w:rsid w:val="007C2EA6"/>
    <w:rsid w:val="007C2EDE"/>
    <w:rsid w:val="007C327B"/>
    <w:rsid w:val="007C3281"/>
    <w:rsid w:val="007C3749"/>
    <w:rsid w:val="007C3901"/>
    <w:rsid w:val="007C3981"/>
    <w:rsid w:val="007C40D6"/>
    <w:rsid w:val="007C4381"/>
    <w:rsid w:val="007C46FA"/>
    <w:rsid w:val="007C4B90"/>
    <w:rsid w:val="007C4C6B"/>
    <w:rsid w:val="007C4DB5"/>
    <w:rsid w:val="007C4EEE"/>
    <w:rsid w:val="007C4FEE"/>
    <w:rsid w:val="007C5001"/>
    <w:rsid w:val="007C505F"/>
    <w:rsid w:val="007C510A"/>
    <w:rsid w:val="007C52D9"/>
    <w:rsid w:val="007C54AF"/>
    <w:rsid w:val="007C5513"/>
    <w:rsid w:val="007C5736"/>
    <w:rsid w:val="007C5B5A"/>
    <w:rsid w:val="007C5B8D"/>
    <w:rsid w:val="007C5C7B"/>
    <w:rsid w:val="007C5D30"/>
    <w:rsid w:val="007C5DA1"/>
    <w:rsid w:val="007C6169"/>
    <w:rsid w:val="007C6498"/>
    <w:rsid w:val="007C6DC8"/>
    <w:rsid w:val="007C6E63"/>
    <w:rsid w:val="007C73C1"/>
    <w:rsid w:val="007C746C"/>
    <w:rsid w:val="007C75EE"/>
    <w:rsid w:val="007C78C3"/>
    <w:rsid w:val="007C7A00"/>
    <w:rsid w:val="007C7AB1"/>
    <w:rsid w:val="007C7C0B"/>
    <w:rsid w:val="007C7DF2"/>
    <w:rsid w:val="007C7E54"/>
    <w:rsid w:val="007C7F31"/>
    <w:rsid w:val="007C7F73"/>
    <w:rsid w:val="007D0097"/>
    <w:rsid w:val="007D00E4"/>
    <w:rsid w:val="007D02ED"/>
    <w:rsid w:val="007D0988"/>
    <w:rsid w:val="007D0AD6"/>
    <w:rsid w:val="007D0BD2"/>
    <w:rsid w:val="007D0F11"/>
    <w:rsid w:val="007D0FCF"/>
    <w:rsid w:val="007D101E"/>
    <w:rsid w:val="007D1053"/>
    <w:rsid w:val="007D1236"/>
    <w:rsid w:val="007D13CC"/>
    <w:rsid w:val="007D14A6"/>
    <w:rsid w:val="007D1B37"/>
    <w:rsid w:val="007D1C7F"/>
    <w:rsid w:val="007D1FBF"/>
    <w:rsid w:val="007D2493"/>
    <w:rsid w:val="007D2799"/>
    <w:rsid w:val="007D2A4F"/>
    <w:rsid w:val="007D2D7E"/>
    <w:rsid w:val="007D3299"/>
    <w:rsid w:val="007D36A0"/>
    <w:rsid w:val="007D3890"/>
    <w:rsid w:val="007D3924"/>
    <w:rsid w:val="007D39B8"/>
    <w:rsid w:val="007D3EB2"/>
    <w:rsid w:val="007D44E1"/>
    <w:rsid w:val="007D45E4"/>
    <w:rsid w:val="007D46B6"/>
    <w:rsid w:val="007D4746"/>
    <w:rsid w:val="007D4951"/>
    <w:rsid w:val="007D4A31"/>
    <w:rsid w:val="007D4EB3"/>
    <w:rsid w:val="007D4F88"/>
    <w:rsid w:val="007D50AF"/>
    <w:rsid w:val="007D528A"/>
    <w:rsid w:val="007D545B"/>
    <w:rsid w:val="007D54FA"/>
    <w:rsid w:val="007D55C8"/>
    <w:rsid w:val="007D5758"/>
    <w:rsid w:val="007D5A7D"/>
    <w:rsid w:val="007D5B10"/>
    <w:rsid w:val="007D5C39"/>
    <w:rsid w:val="007D5DE7"/>
    <w:rsid w:val="007D5FA9"/>
    <w:rsid w:val="007D60F2"/>
    <w:rsid w:val="007D6193"/>
    <w:rsid w:val="007D61BC"/>
    <w:rsid w:val="007D62E7"/>
    <w:rsid w:val="007D65B8"/>
    <w:rsid w:val="007D660A"/>
    <w:rsid w:val="007D6AA1"/>
    <w:rsid w:val="007D6FE1"/>
    <w:rsid w:val="007D702F"/>
    <w:rsid w:val="007D7106"/>
    <w:rsid w:val="007D7531"/>
    <w:rsid w:val="007D7849"/>
    <w:rsid w:val="007D7A01"/>
    <w:rsid w:val="007D7A76"/>
    <w:rsid w:val="007D7C20"/>
    <w:rsid w:val="007D7CE0"/>
    <w:rsid w:val="007E012D"/>
    <w:rsid w:val="007E01DC"/>
    <w:rsid w:val="007E068E"/>
    <w:rsid w:val="007E0CC0"/>
    <w:rsid w:val="007E0ECE"/>
    <w:rsid w:val="007E0F4A"/>
    <w:rsid w:val="007E0F90"/>
    <w:rsid w:val="007E1008"/>
    <w:rsid w:val="007E1168"/>
    <w:rsid w:val="007E1A17"/>
    <w:rsid w:val="007E1AD8"/>
    <w:rsid w:val="007E1E5D"/>
    <w:rsid w:val="007E1F2B"/>
    <w:rsid w:val="007E1FFC"/>
    <w:rsid w:val="007E2311"/>
    <w:rsid w:val="007E23BF"/>
    <w:rsid w:val="007E253D"/>
    <w:rsid w:val="007E35DF"/>
    <w:rsid w:val="007E360C"/>
    <w:rsid w:val="007E3902"/>
    <w:rsid w:val="007E3EAB"/>
    <w:rsid w:val="007E4127"/>
    <w:rsid w:val="007E4821"/>
    <w:rsid w:val="007E496C"/>
    <w:rsid w:val="007E49CB"/>
    <w:rsid w:val="007E4BEA"/>
    <w:rsid w:val="007E4D71"/>
    <w:rsid w:val="007E4E82"/>
    <w:rsid w:val="007E4F67"/>
    <w:rsid w:val="007E4F8B"/>
    <w:rsid w:val="007E54F5"/>
    <w:rsid w:val="007E5554"/>
    <w:rsid w:val="007E5941"/>
    <w:rsid w:val="007E599B"/>
    <w:rsid w:val="007E5D96"/>
    <w:rsid w:val="007E600F"/>
    <w:rsid w:val="007E63A5"/>
    <w:rsid w:val="007E63CD"/>
    <w:rsid w:val="007E6553"/>
    <w:rsid w:val="007E66C5"/>
    <w:rsid w:val="007E67FF"/>
    <w:rsid w:val="007E6819"/>
    <w:rsid w:val="007E69FF"/>
    <w:rsid w:val="007E6AD9"/>
    <w:rsid w:val="007E73B5"/>
    <w:rsid w:val="007E7577"/>
    <w:rsid w:val="007E766D"/>
    <w:rsid w:val="007E79B2"/>
    <w:rsid w:val="007E7B98"/>
    <w:rsid w:val="007F0181"/>
    <w:rsid w:val="007F01DE"/>
    <w:rsid w:val="007F0360"/>
    <w:rsid w:val="007F07A6"/>
    <w:rsid w:val="007F084D"/>
    <w:rsid w:val="007F0852"/>
    <w:rsid w:val="007F08B5"/>
    <w:rsid w:val="007F09EF"/>
    <w:rsid w:val="007F1023"/>
    <w:rsid w:val="007F111A"/>
    <w:rsid w:val="007F1129"/>
    <w:rsid w:val="007F11E0"/>
    <w:rsid w:val="007F12E1"/>
    <w:rsid w:val="007F14EC"/>
    <w:rsid w:val="007F1907"/>
    <w:rsid w:val="007F1CAE"/>
    <w:rsid w:val="007F1D02"/>
    <w:rsid w:val="007F1DE0"/>
    <w:rsid w:val="007F21CA"/>
    <w:rsid w:val="007F24A6"/>
    <w:rsid w:val="007F29C2"/>
    <w:rsid w:val="007F2B03"/>
    <w:rsid w:val="007F2E1B"/>
    <w:rsid w:val="007F2F31"/>
    <w:rsid w:val="007F3180"/>
    <w:rsid w:val="007F319C"/>
    <w:rsid w:val="007F31D0"/>
    <w:rsid w:val="007F3AA0"/>
    <w:rsid w:val="007F3AF6"/>
    <w:rsid w:val="007F3B29"/>
    <w:rsid w:val="007F3B4D"/>
    <w:rsid w:val="007F3ECC"/>
    <w:rsid w:val="007F407B"/>
    <w:rsid w:val="007F40D8"/>
    <w:rsid w:val="007F41B6"/>
    <w:rsid w:val="007F4374"/>
    <w:rsid w:val="007F4AF3"/>
    <w:rsid w:val="007F4F18"/>
    <w:rsid w:val="007F5135"/>
    <w:rsid w:val="007F5150"/>
    <w:rsid w:val="007F518E"/>
    <w:rsid w:val="007F52EC"/>
    <w:rsid w:val="007F54F2"/>
    <w:rsid w:val="007F58CF"/>
    <w:rsid w:val="007F5968"/>
    <w:rsid w:val="007F5C5E"/>
    <w:rsid w:val="007F5F87"/>
    <w:rsid w:val="007F6215"/>
    <w:rsid w:val="007F6337"/>
    <w:rsid w:val="007F63E5"/>
    <w:rsid w:val="007F6BB5"/>
    <w:rsid w:val="007F7549"/>
    <w:rsid w:val="007F758C"/>
    <w:rsid w:val="007F7F6C"/>
    <w:rsid w:val="0080033C"/>
    <w:rsid w:val="00800379"/>
    <w:rsid w:val="008006B7"/>
    <w:rsid w:val="008007BD"/>
    <w:rsid w:val="00800AB9"/>
    <w:rsid w:val="00800BFF"/>
    <w:rsid w:val="00800DA1"/>
    <w:rsid w:val="00800EC1"/>
    <w:rsid w:val="008012D1"/>
    <w:rsid w:val="008012DF"/>
    <w:rsid w:val="00801369"/>
    <w:rsid w:val="00801917"/>
    <w:rsid w:val="00801BFE"/>
    <w:rsid w:val="00801DF5"/>
    <w:rsid w:val="0080215F"/>
    <w:rsid w:val="0080223B"/>
    <w:rsid w:val="00802482"/>
    <w:rsid w:val="008028D6"/>
    <w:rsid w:val="008029C0"/>
    <w:rsid w:val="00802ABE"/>
    <w:rsid w:val="00802ADD"/>
    <w:rsid w:val="00802C57"/>
    <w:rsid w:val="00802E1F"/>
    <w:rsid w:val="00802E5D"/>
    <w:rsid w:val="008030F0"/>
    <w:rsid w:val="008031E6"/>
    <w:rsid w:val="0080349A"/>
    <w:rsid w:val="00803599"/>
    <w:rsid w:val="008037A6"/>
    <w:rsid w:val="008038FC"/>
    <w:rsid w:val="00803C7D"/>
    <w:rsid w:val="00803E8C"/>
    <w:rsid w:val="00803FA8"/>
    <w:rsid w:val="0080437D"/>
    <w:rsid w:val="008043EC"/>
    <w:rsid w:val="008048E9"/>
    <w:rsid w:val="00804E55"/>
    <w:rsid w:val="00804E90"/>
    <w:rsid w:val="0080514C"/>
    <w:rsid w:val="008051A9"/>
    <w:rsid w:val="00805285"/>
    <w:rsid w:val="0080529F"/>
    <w:rsid w:val="0080540E"/>
    <w:rsid w:val="00805513"/>
    <w:rsid w:val="00805552"/>
    <w:rsid w:val="00805826"/>
    <w:rsid w:val="00805A0A"/>
    <w:rsid w:val="00805C13"/>
    <w:rsid w:val="00805F1F"/>
    <w:rsid w:val="0080674F"/>
    <w:rsid w:val="0080721B"/>
    <w:rsid w:val="008073C5"/>
    <w:rsid w:val="00807422"/>
    <w:rsid w:val="00807EA2"/>
    <w:rsid w:val="00807F21"/>
    <w:rsid w:val="00807FB4"/>
    <w:rsid w:val="00807FC6"/>
    <w:rsid w:val="0081091A"/>
    <w:rsid w:val="0081095E"/>
    <w:rsid w:val="00810B8B"/>
    <w:rsid w:val="00810C40"/>
    <w:rsid w:val="00811643"/>
    <w:rsid w:val="008116A0"/>
    <w:rsid w:val="0081170A"/>
    <w:rsid w:val="00811775"/>
    <w:rsid w:val="008118CE"/>
    <w:rsid w:val="008119B6"/>
    <w:rsid w:val="00811A30"/>
    <w:rsid w:val="00811B63"/>
    <w:rsid w:val="008120B4"/>
    <w:rsid w:val="008120BF"/>
    <w:rsid w:val="008123BD"/>
    <w:rsid w:val="00812457"/>
    <w:rsid w:val="008124C2"/>
    <w:rsid w:val="0081262A"/>
    <w:rsid w:val="00812719"/>
    <w:rsid w:val="00812A78"/>
    <w:rsid w:val="00812D33"/>
    <w:rsid w:val="00812D93"/>
    <w:rsid w:val="00812DE7"/>
    <w:rsid w:val="00812F3E"/>
    <w:rsid w:val="0081311E"/>
    <w:rsid w:val="008131A0"/>
    <w:rsid w:val="00813295"/>
    <w:rsid w:val="008132AA"/>
    <w:rsid w:val="008136E4"/>
    <w:rsid w:val="00813A80"/>
    <w:rsid w:val="00813B4B"/>
    <w:rsid w:val="00813B7F"/>
    <w:rsid w:val="00813D86"/>
    <w:rsid w:val="00813F96"/>
    <w:rsid w:val="00814076"/>
    <w:rsid w:val="00814445"/>
    <w:rsid w:val="00814EF6"/>
    <w:rsid w:val="00815092"/>
    <w:rsid w:val="00815141"/>
    <w:rsid w:val="0081541E"/>
    <w:rsid w:val="0081542E"/>
    <w:rsid w:val="0081565E"/>
    <w:rsid w:val="008157EA"/>
    <w:rsid w:val="00815918"/>
    <w:rsid w:val="00815B61"/>
    <w:rsid w:val="008161A3"/>
    <w:rsid w:val="008161EE"/>
    <w:rsid w:val="00816483"/>
    <w:rsid w:val="008168C9"/>
    <w:rsid w:val="00816905"/>
    <w:rsid w:val="008169F3"/>
    <w:rsid w:val="00816AD6"/>
    <w:rsid w:val="00816C46"/>
    <w:rsid w:val="00816D1D"/>
    <w:rsid w:val="00817521"/>
    <w:rsid w:val="0081756D"/>
    <w:rsid w:val="008177CF"/>
    <w:rsid w:val="0081787C"/>
    <w:rsid w:val="00817BB6"/>
    <w:rsid w:val="00817DDF"/>
    <w:rsid w:val="008200EB"/>
    <w:rsid w:val="0082015B"/>
    <w:rsid w:val="008202FC"/>
    <w:rsid w:val="00820530"/>
    <w:rsid w:val="00820587"/>
    <w:rsid w:val="0082079C"/>
    <w:rsid w:val="00820D64"/>
    <w:rsid w:val="00820DAA"/>
    <w:rsid w:val="00821294"/>
    <w:rsid w:val="008212BE"/>
    <w:rsid w:val="0082153F"/>
    <w:rsid w:val="008215BF"/>
    <w:rsid w:val="00821866"/>
    <w:rsid w:val="00821941"/>
    <w:rsid w:val="0082195F"/>
    <w:rsid w:val="008219C9"/>
    <w:rsid w:val="00821D7D"/>
    <w:rsid w:val="0082205C"/>
    <w:rsid w:val="008221A9"/>
    <w:rsid w:val="00822205"/>
    <w:rsid w:val="008222E8"/>
    <w:rsid w:val="00822425"/>
    <w:rsid w:val="008224ED"/>
    <w:rsid w:val="00822750"/>
    <w:rsid w:val="00822DB3"/>
    <w:rsid w:val="00822E5B"/>
    <w:rsid w:val="008230E4"/>
    <w:rsid w:val="008231B6"/>
    <w:rsid w:val="00823418"/>
    <w:rsid w:val="00823993"/>
    <w:rsid w:val="00823BCB"/>
    <w:rsid w:val="00823E6C"/>
    <w:rsid w:val="00824256"/>
    <w:rsid w:val="008246C1"/>
    <w:rsid w:val="00824856"/>
    <w:rsid w:val="008248F9"/>
    <w:rsid w:val="00824CC8"/>
    <w:rsid w:val="00824EE8"/>
    <w:rsid w:val="00825010"/>
    <w:rsid w:val="0082512C"/>
    <w:rsid w:val="008253AA"/>
    <w:rsid w:val="008253DB"/>
    <w:rsid w:val="008256E9"/>
    <w:rsid w:val="008259FF"/>
    <w:rsid w:val="00825DDE"/>
    <w:rsid w:val="00825EA8"/>
    <w:rsid w:val="008262E7"/>
    <w:rsid w:val="0082661D"/>
    <w:rsid w:val="00826848"/>
    <w:rsid w:val="00826AEC"/>
    <w:rsid w:val="008275C4"/>
    <w:rsid w:val="008278BD"/>
    <w:rsid w:val="00827C24"/>
    <w:rsid w:val="00827E12"/>
    <w:rsid w:val="0083008A"/>
    <w:rsid w:val="0083011B"/>
    <w:rsid w:val="00830214"/>
    <w:rsid w:val="0083040C"/>
    <w:rsid w:val="00830540"/>
    <w:rsid w:val="008310D9"/>
    <w:rsid w:val="008313E0"/>
    <w:rsid w:val="0083165D"/>
    <w:rsid w:val="00831D7D"/>
    <w:rsid w:val="00831E03"/>
    <w:rsid w:val="00831E1F"/>
    <w:rsid w:val="008322A1"/>
    <w:rsid w:val="00832320"/>
    <w:rsid w:val="00832616"/>
    <w:rsid w:val="00832790"/>
    <w:rsid w:val="00832836"/>
    <w:rsid w:val="00832968"/>
    <w:rsid w:val="00832A7E"/>
    <w:rsid w:val="00832C23"/>
    <w:rsid w:val="00832F38"/>
    <w:rsid w:val="00832FD0"/>
    <w:rsid w:val="0083305C"/>
    <w:rsid w:val="00833083"/>
    <w:rsid w:val="008330BC"/>
    <w:rsid w:val="00833B59"/>
    <w:rsid w:val="00833C5C"/>
    <w:rsid w:val="00833F68"/>
    <w:rsid w:val="008341B8"/>
    <w:rsid w:val="008346D2"/>
    <w:rsid w:val="008347D5"/>
    <w:rsid w:val="0083495C"/>
    <w:rsid w:val="00834A50"/>
    <w:rsid w:val="00834D2C"/>
    <w:rsid w:val="008353F3"/>
    <w:rsid w:val="00835434"/>
    <w:rsid w:val="00835497"/>
    <w:rsid w:val="0083557F"/>
    <w:rsid w:val="008356C8"/>
    <w:rsid w:val="0083575A"/>
    <w:rsid w:val="008357EA"/>
    <w:rsid w:val="008358E8"/>
    <w:rsid w:val="00835915"/>
    <w:rsid w:val="00835958"/>
    <w:rsid w:val="00835DA4"/>
    <w:rsid w:val="0083604E"/>
    <w:rsid w:val="008363FE"/>
    <w:rsid w:val="008364CE"/>
    <w:rsid w:val="0083672F"/>
    <w:rsid w:val="0083674C"/>
    <w:rsid w:val="00836A28"/>
    <w:rsid w:val="00836C2B"/>
    <w:rsid w:val="00837063"/>
    <w:rsid w:val="00837095"/>
    <w:rsid w:val="008371F4"/>
    <w:rsid w:val="00837233"/>
    <w:rsid w:val="008375BA"/>
    <w:rsid w:val="00837808"/>
    <w:rsid w:val="00837835"/>
    <w:rsid w:val="0084012F"/>
    <w:rsid w:val="00840289"/>
    <w:rsid w:val="008402F0"/>
    <w:rsid w:val="00840664"/>
    <w:rsid w:val="008407C5"/>
    <w:rsid w:val="0084081A"/>
    <w:rsid w:val="00840980"/>
    <w:rsid w:val="008409E1"/>
    <w:rsid w:val="00840C24"/>
    <w:rsid w:val="00840F0D"/>
    <w:rsid w:val="00840F48"/>
    <w:rsid w:val="00841586"/>
    <w:rsid w:val="00841A41"/>
    <w:rsid w:val="00841F42"/>
    <w:rsid w:val="00841FE6"/>
    <w:rsid w:val="00842160"/>
    <w:rsid w:val="0084227B"/>
    <w:rsid w:val="00842798"/>
    <w:rsid w:val="00842A25"/>
    <w:rsid w:val="00842ABE"/>
    <w:rsid w:val="00842FCC"/>
    <w:rsid w:val="00842FFE"/>
    <w:rsid w:val="0084303D"/>
    <w:rsid w:val="00843279"/>
    <w:rsid w:val="00843463"/>
    <w:rsid w:val="00843DF0"/>
    <w:rsid w:val="008442AE"/>
    <w:rsid w:val="00844615"/>
    <w:rsid w:val="008447D8"/>
    <w:rsid w:val="00844AC1"/>
    <w:rsid w:val="00844B7A"/>
    <w:rsid w:val="00844E4F"/>
    <w:rsid w:val="00844F7F"/>
    <w:rsid w:val="00845019"/>
    <w:rsid w:val="0084512F"/>
    <w:rsid w:val="008451BE"/>
    <w:rsid w:val="00845315"/>
    <w:rsid w:val="00845F13"/>
    <w:rsid w:val="00846686"/>
    <w:rsid w:val="00846AF7"/>
    <w:rsid w:val="00846B81"/>
    <w:rsid w:val="00846D41"/>
    <w:rsid w:val="00846EDB"/>
    <w:rsid w:val="00846F0D"/>
    <w:rsid w:val="00847441"/>
    <w:rsid w:val="00847718"/>
    <w:rsid w:val="008478B9"/>
    <w:rsid w:val="00850309"/>
    <w:rsid w:val="0085043D"/>
    <w:rsid w:val="008507DA"/>
    <w:rsid w:val="00850815"/>
    <w:rsid w:val="008509DB"/>
    <w:rsid w:val="00850D1D"/>
    <w:rsid w:val="00851813"/>
    <w:rsid w:val="0085182D"/>
    <w:rsid w:val="00851A07"/>
    <w:rsid w:val="00851E64"/>
    <w:rsid w:val="00852AE7"/>
    <w:rsid w:val="00852C12"/>
    <w:rsid w:val="0085320C"/>
    <w:rsid w:val="00853220"/>
    <w:rsid w:val="00853A5D"/>
    <w:rsid w:val="00853D90"/>
    <w:rsid w:val="00854002"/>
    <w:rsid w:val="008543D6"/>
    <w:rsid w:val="00854672"/>
    <w:rsid w:val="00854DCC"/>
    <w:rsid w:val="00855035"/>
    <w:rsid w:val="00855040"/>
    <w:rsid w:val="0085524D"/>
    <w:rsid w:val="00855425"/>
    <w:rsid w:val="0085549C"/>
    <w:rsid w:val="008557AC"/>
    <w:rsid w:val="00855914"/>
    <w:rsid w:val="00855ABE"/>
    <w:rsid w:val="0085653A"/>
    <w:rsid w:val="00856939"/>
    <w:rsid w:val="00856EE8"/>
    <w:rsid w:val="00856FA8"/>
    <w:rsid w:val="00857359"/>
    <w:rsid w:val="0085748F"/>
    <w:rsid w:val="00857605"/>
    <w:rsid w:val="00857966"/>
    <w:rsid w:val="008579D3"/>
    <w:rsid w:val="00857B28"/>
    <w:rsid w:val="00857EB8"/>
    <w:rsid w:val="00857F34"/>
    <w:rsid w:val="00860094"/>
    <w:rsid w:val="00860274"/>
    <w:rsid w:val="008603FB"/>
    <w:rsid w:val="00860443"/>
    <w:rsid w:val="0086055D"/>
    <w:rsid w:val="0086079D"/>
    <w:rsid w:val="00860D87"/>
    <w:rsid w:val="00861044"/>
    <w:rsid w:val="00861067"/>
    <w:rsid w:val="0086111E"/>
    <w:rsid w:val="008612B3"/>
    <w:rsid w:val="008612E2"/>
    <w:rsid w:val="00861953"/>
    <w:rsid w:val="008619B2"/>
    <w:rsid w:val="00861BF4"/>
    <w:rsid w:val="00861C58"/>
    <w:rsid w:val="00861DB3"/>
    <w:rsid w:val="00861F80"/>
    <w:rsid w:val="00861FC9"/>
    <w:rsid w:val="0086229E"/>
    <w:rsid w:val="008622B2"/>
    <w:rsid w:val="008626E7"/>
    <w:rsid w:val="008626ED"/>
    <w:rsid w:val="0086281C"/>
    <w:rsid w:val="0086295A"/>
    <w:rsid w:val="00862B15"/>
    <w:rsid w:val="00862C5E"/>
    <w:rsid w:val="00862EEB"/>
    <w:rsid w:val="00862F97"/>
    <w:rsid w:val="008632F4"/>
    <w:rsid w:val="00863504"/>
    <w:rsid w:val="0086360F"/>
    <w:rsid w:val="00863B57"/>
    <w:rsid w:val="00863FD0"/>
    <w:rsid w:val="0086415F"/>
    <w:rsid w:val="00864960"/>
    <w:rsid w:val="00864D04"/>
    <w:rsid w:val="0086568E"/>
    <w:rsid w:val="00865F7C"/>
    <w:rsid w:val="00866454"/>
    <w:rsid w:val="008665A5"/>
    <w:rsid w:val="008667C7"/>
    <w:rsid w:val="00866BAF"/>
    <w:rsid w:val="00866C5F"/>
    <w:rsid w:val="008673BC"/>
    <w:rsid w:val="00867644"/>
    <w:rsid w:val="008677BC"/>
    <w:rsid w:val="00867973"/>
    <w:rsid w:val="00867E12"/>
    <w:rsid w:val="008701B2"/>
    <w:rsid w:val="00870284"/>
    <w:rsid w:val="0087035A"/>
    <w:rsid w:val="008705F5"/>
    <w:rsid w:val="0087078D"/>
    <w:rsid w:val="00870858"/>
    <w:rsid w:val="00870922"/>
    <w:rsid w:val="00870C6D"/>
    <w:rsid w:val="00871429"/>
    <w:rsid w:val="008715BB"/>
    <w:rsid w:val="0087168E"/>
    <w:rsid w:val="0087172E"/>
    <w:rsid w:val="00871B9C"/>
    <w:rsid w:val="00871DDA"/>
    <w:rsid w:val="0087220B"/>
    <w:rsid w:val="00872633"/>
    <w:rsid w:val="008727F2"/>
    <w:rsid w:val="00872D10"/>
    <w:rsid w:val="00872D9A"/>
    <w:rsid w:val="008731E0"/>
    <w:rsid w:val="0087329A"/>
    <w:rsid w:val="008732D8"/>
    <w:rsid w:val="00873887"/>
    <w:rsid w:val="00873A73"/>
    <w:rsid w:val="00873BCE"/>
    <w:rsid w:val="00874436"/>
    <w:rsid w:val="0087449A"/>
    <w:rsid w:val="00874687"/>
    <w:rsid w:val="00874800"/>
    <w:rsid w:val="00874929"/>
    <w:rsid w:val="00874B3B"/>
    <w:rsid w:val="00874D62"/>
    <w:rsid w:val="00874DA7"/>
    <w:rsid w:val="00874EBA"/>
    <w:rsid w:val="00875158"/>
    <w:rsid w:val="008751AF"/>
    <w:rsid w:val="008751F9"/>
    <w:rsid w:val="008755A2"/>
    <w:rsid w:val="008757DF"/>
    <w:rsid w:val="00875D6F"/>
    <w:rsid w:val="00875E8E"/>
    <w:rsid w:val="0087642A"/>
    <w:rsid w:val="0087646A"/>
    <w:rsid w:val="008766B7"/>
    <w:rsid w:val="00876842"/>
    <w:rsid w:val="00876857"/>
    <w:rsid w:val="008768B4"/>
    <w:rsid w:val="00876C5E"/>
    <w:rsid w:val="00877122"/>
    <w:rsid w:val="008772E6"/>
    <w:rsid w:val="0087736A"/>
    <w:rsid w:val="00877537"/>
    <w:rsid w:val="00877700"/>
    <w:rsid w:val="008809F0"/>
    <w:rsid w:val="00880A2D"/>
    <w:rsid w:val="0088100A"/>
    <w:rsid w:val="0088118E"/>
    <w:rsid w:val="00881544"/>
    <w:rsid w:val="008816E5"/>
    <w:rsid w:val="00881767"/>
    <w:rsid w:val="008817CF"/>
    <w:rsid w:val="00881855"/>
    <w:rsid w:val="00881897"/>
    <w:rsid w:val="00881AE8"/>
    <w:rsid w:val="00881B75"/>
    <w:rsid w:val="00881E9D"/>
    <w:rsid w:val="00881ECF"/>
    <w:rsid w:val="0088220E"/>
    <w:rsid w:val="00882709"/>
    <w:rsid w:val="0088276A"/>
    <w:rsid w:val="008828D5"/>
    <w:rsid w:val="00882CA2"/>
    <w:rsid w:val="0088302F"/>
    <w:rsid w:val="00883173"/>
    <w:rsid w:val="0088329B"/>
    <w:rsid w:val="00883452"/>
    <w:rsid w:val="00883495"/>
    <w:rsid w:val="00883550"/>
    <w:rsid w:val="00883B68"/>
    <w:rsid w:val="00883FFC"/>
    <w:rsid w:val="0088408A"/>
    <w:rsid w:val="008841AE"/>
    <w:rsid w:val="00884247"/>
    <w:rsid w:val="00884294"/>
    <w:rsid w:val="00884342"/>
    <w:rsid w:val="008844D8"/>
    <w:rsid w:val="0088472E"/>
    <w:rsid w:val="008847D0"/>
    <w:rsid w:val="00884810"/>
    <w:rsid w:val="00884C58"/>
    <w:rsid w:val="00885054"/>
    <w:rsid w:val="00885371"/>
    <w:rsid w:val="008853E7"/>
    <w:rsid w:val="0088552C"/>
    <w:rsid w:val="0088582E"/>
    <w:rsid w:val="00885C1C"/>
    <w:rsid w:val="00886089"/>
    <w:rsid w:val="0088669F"/>
    <w:rsid w:val="008867B0"/>
    <w:rsid w:val="00886967"/>
    <w:rsid w:val="00886C04"/>
    <w:rsid w:val="00887103"/>
    <w:rsid w:val="0088745A"/>
    <w:rsid w:val="00887B77"/>
    <w:rsid w:val="00887BE1"/>
    <w:rsid w:val="00887C3D"/>
    <w:rsid w:val="008900A0"/>
    <w:rsid w:val="00890219"/>
    <w:rsid w:val="00890985"/>
    <w:rsid w:val="00890F1B"/>
    <w:rsid w:val="00891351"/>
    <w:rsid w:val="0089150D"/>
    <w:rsid w:val="0089176E"/>
    <w:rsid w:val="00891A45"/>
    <w:rsid w:val="00891F6E"/>
    <w:rsid w:val="0089202F"/>
    <w:rsid w:val="00892550"/>
    <w:rsid w:val="0089283A"/>
    <w:rsid w:val="00892896"/>
    <w:rsid w:val="00892BFB"/>
    <w:rsid w:val="008930C6"/>
    <w:rsid w:val="00893232"/>
    <w:rsid w:val="008933F4"/>
    <w:rsid w:val="008937D1"/>
    <w:rsid w:val="00893AB8"/>
    <w:rsid w:val="00893D23"/>
    <w:rsid w:val="00893DF3"/>
    <w:rsid w:val="00893E02"/>
    <w:rsid w:val="00893FA7"/>
    <w:rsid w:val="00894578"/>
    <w:rsid w:val="008945B4"/>
    <w:rsid w:val="00894707"/>
    <w:rsid w:val="00894734"/>
    <w:rsid w:val="00894A77"/>
    <w:rsid w:val="00894C15"/>
    <w:rsid w:val="00894C54"/>
    <w:rsid w:val="00894C76"/>
    <w:rsid w:val="00894D5F"/>
    <w:rsid w:val="00894D69"/>
    <w:rsid w:val="0089507A"/>
    <w:rsid w:val="008950E0"/>
    <w:rsid w:val="00895202"/>
    <w:rsid w:val="0089575A"/>
    <w:rsid w:val="00895912"/>
    <w:rsid w:val="00895AD7"/>
    <w:rsid w:val="00895BBE"/>
    <w:rsid w:val="00895DE6"/>
    <w:rsid w:val="00895E80"/>
    <w:rsid w:val="008961C8"/>
    <w:rsid w:val="008962FC"/>
    <w:rsid w:val="00896341"/>
    <w:rsid w:val="008967E3"/>
    <w:rsid w:val="008968F6"/>
    <w:rsid w:val="008969B8"/>
    <w:rsid w:val="00896D5B"/>
    <w:rsid w:val="008971C6"/>
    <w:rsid w:val="0089728A"/>
    <w:rsid w:val="0089728D"/>
    <w:rsid w:val="008974A9"/>
    <w:rsid w:val="00897890"/>
    <w:rsid w:val="00897A32"/>
    <w:rsid w:val="00897C08"/>
    <w:rsid w:val="00897CC5"/>
    <w:rsid w:val="00897DD3"/>
    <w:rsid w:val="00897F0C"/>
    <w:rsid w:val="008A00CD"/>
    <w:rsid w:val="008A024C"/>
    <w:rsid w:val="008A0560"/>
    <w:rsid w:val="008A06A9"/>
    <w:rsid w:val="008A0AC3"/>
    <w:rsid w:val="008A0B4A"/>
    <w:rsid w:val="008A0BAD"/>
    <w:rsid w:val="008A1145"/>
    <w:rsid w:val="008A1A2B"/>
    <w:rsid w:val="008A2433"/>
    <w:rsid w:val="008A2849"/>
    <w:rsid w:val="008A2901"/>
    <w:rsid w:val="008A2B44"/>
    <w:rsid w:val="008A34DC"/>
    <w:rsid w:val="008A3A9F"/>
    <w:rsid w:val="008A400D"/>
    <w:rsid w:val="008A4170"/>
    <w:rsid w:val="008A47A9"/>
    <w:rsid w:val="008A4909"/>
    <w:rsid w:val="008A4917"/>
    <w:rsid w:val="008A49A4"/>
    <w:rsid w:val="008A4D7C"/>
    <w:rsid w:val="008A51FC"/>
    <w:rsid w:val="008A538C"/>
    <w:rsid w:val="008A56A7"/>
    <w:rsid w:val="008A58D9"/>
    <w:rsid w:val="008A5AC0"/>
    <w:rsid w:val="008A5B87"/>
    <w:rsid w:val="008A5C24"/>
    <w:rsid w:val="008A5D7A"/>
    <w:rsid w:val="008A5E7C"/>
    <w:rsid w:val="008A60F0"/>
    <w:rsid w:val="008A64AD"/>
    <w:rsid w:val="008A6573"/>
    <w:rsid w:val="008A659D"/>
    <w:rsid w:val="008A65DE"/>
    <w:rsid w:val="008A68BE"/>
    <w:rsid w:val="008A6A4B"/>
    <w:rsid w:val="008A6C5F"/>
    <w:rsid w:val="008A6E35"/>
    <w:rsid w:val="008A7001"/>
    <w:rsid w:val="008A712B"/>
    <w:rsid w:val="008A731E"/>
    <w:rsid w:val="008A7625"/>
    <w:rsid w:val="008A79F2"/>
    <w:rsid w:val="008B008B"/>
    <w:rsid w:val="008B041D"/>
    <w:rsid w:val="008B08A1"/>
    <w:rsid w:val="008B0995"/>
    <w:rsid w:val="008B0A35"/>
    <w:rsid w:val="008B0BBF"/>
    <w:rsid w:val="008B0BDC"/>
    <w:rsid w:val="008B0C61"/>
    <w:rsid w:val="008B0D5A"/>
    <w:rsid w:val="008B1270"/>
    <w:rsid w:val="008B139D"/>
    <w:rsid w:val="008B1598"/>
    <w:rsid w:val="008B1B27"/>
    <w:rsid w:val="008B1DBE"/>
    <w:rsid w:val="008B2113"/>
    <w:rsid w:val="008B22F2"/>
    <w:rsid w:val="008B253F"/>
    <w:rsid w:val="008B274B"/>
    <w:rsid w:val="008B2B92"/>
    <w:rsid w:val="008B2B9F"/>
    <w:rsid w:val="008B2EA0"/>
    <w:rsid w:val="008B2FAA"/>
    <w:rsid w:val="008B30C9"/>
    <w:rsid w:val="008B32D4"/>
    <w:rsid w:val="008B32F1"/>
    <w:rsid w:val="008B39E3"/>
    <w:rsid w:val="008B3B09"/>
    <w:rsid w:val="008B4205"/>
    <w:rsid w:val="008B42EF"/>
    <w:rsid w:val="008B4517"/>
    <w:rsid w:val="008B45E3"/>
    <w:rsid w:val="008B4912"/>
    <w:rsid w:val="008B4C8E"/>
    <w:rsid w:val="008B4F27"/>
    <w:rsid w:val="008B4FEF"/>
    <w:rsid w:val="008B5028"/>
    <w:rsid w:val="008B515C"/>
    <w:rsid w:val="008B526A"/>
    <w:rsid w:val="008B5288"/>
    <w:rsid w:val="008B5293"/>
    <w:rsid w:val="008B53FC"/>
    <w:rsid w:val="008B571E"/>
    <w:rsid w:val="008B59D4"/>
    <w:rsid w:val="008B5ED5"/>
    <w:rsid w:val="008B5EF1"/>
    <w:rsid w:val="008B617A"/>
    <w:rsid w:val="008B6180"/>
    <w:rsid w:val="008B65AD"/>
    <w:rsid w:val="008B6747"/>
    <w:rsid w:val="008B6775"/>
    <w:rsid w:val="008B6A19"/>
    <w:rsid w:val="008B71ED"/>
    <w:rsid w:val="008B721E"/>
    <w:rsid w:val="008B7429"/>
    <w:rsid w:val="008B770F"/>
    <w:rsid w:val="008B7BBF"/>
    <w:rsid w:val="008B7C79"/>
    <w:rsid w:val="008B7D89"/>
    <w:rsid w:val="008B7F91"/>
    <w:rsid w:val="008C0171"/>
    <w:rsid w:val="008C0235"/>
    <w:rsid w:val="008C067C"/>
    <w:rsid w:val="008C095F"/>
    <w:rsid w:val="008C0A15"/>
    <w:rsid w:val="008C0D89"/>
    <w:rsid w:val="008C1045"/>
    <w:rsid w:val="008C1636"/>
    <w:rsid w:val="008C1959"/>
    <w:rsid w:val="008C19E7"/>
    <w:rsid w:val="008C1B50"/>
    <w:rsid w:val="008C222B"/>
    <w:rsid w:val="008C291B"/>
    <w:rsid w:val="008C2AA7"/>
    <w:rsid w:val="008C2B1B"/>
    <w:rsid w:val="008C2C6F"/>
    <w:rsid w:val="008C300F"/>
    <w:rsid w:val="008C30D4"/>
    <w:rsid w:val="008C327E"/>
    <w:rsid w:val="008C3835"/>
    <w:rsid w:val="008C3E88"/>
    <w:rsid w:val="008C3F13"/>
    <w:rsid w:val="008C3FEB"/>
    <w:rsid w:val="008C432A"/>
    <w:rsid w:val="008C4922"/>
    <w:rsid w:val="008C4B90"/>
    <w:rsid w:val="008C4BD6"/>
    <w:rsid w:val="008C53CA"/>
    <w:rsid w:val="008C5463"/>
    <w:rsid w:val="008C555B"/>
    <w:rsid w:val="008C5758"/>
    <w:rsid w:val="008C591D"/>
    <w:rsid w:val="008C5CEF"/>
    <w:rsid w:val="008C62BD"/>
    <w:rsid w:val="008C6CFA"/>
    <w:rsid w:val="008C7000"/>
    <w:rsid w:val="008C7684"/>
    <w:rsid w:val="008C777F"/>
    <w:rsid w:val="008C7BFD"/>
    <w:rsid w:val="008C7E65"/>
    <w:rsid w:val="008D0155"/>
    <w:rsid w:val="008D06D3"/>
    <w:rsid w:val="008D0823"/>
    <w:rsid w:val="008D0E74"/>
    <w:rsid w:val="008D1F40"/>
    <w:rsid w:val="008D208A"/>
    <w:rsid w:val="008D2149"/>
    <w:rsid w:val="008D237D"/>
    <w:rsid w:val="008D2390"/>
    <w:rsid w:val="008D2812"/>
    <w:rsid w:val="008D29B8"/>
    <w:rsid w:val="008D2AC0"/>
    <w:rsid w:val="008D2AEE"/>
    <w:rsid w:val="008D2DC4"/>
    <w:rsid w:val="008D315F"/>
    <w:rsid w:val="008D33C9"/>
    <w:rsid w:val="008D356F"/>
    <w:rsid w:val="008D3609"/>
    <w:rsid w:val="008D3B32"/>
    <w:rsid w:val="008D3BC3"/>
    <w:rsid w:val="008D3CBB"/>
    <w:rsid w:val="008D3D55"/>
    <w:rsid w:val="008D3DEC"/>
    <w:rsid w:val="008D48B5"/>
    <w:rsid w:val="008D4B88"/>
    <w:rsid w:val="008D50FE"/>
    <w:rsid w:val="008D520B"/>
    <w:rsid w:val="008D56CB"/>
    <w:rsid w:val="008D5CAB"/>
    <w:rsid w:val="008D5E51"/>
    <w:rsid w:val="008D601E"/>
    <w:rsid w:val="008D676C"/>
    <w:rsid w:val="008D681B"/>
    <w:rsid w:val="008D69E1"/>
    <w:rsid w:val="008D76E5"/>
    <w:rsid w:val="008D7C78"/>
    <w:rsid w:val="008D7CCD"/>
    <w:rsid w:val="008E0141"/>
    <w:rsid w:val="008E01C0"/>
    <w:rsid w:val="008E05FA"/>
    <w:rsid w:val="008E0624"/>
    <w:rsid w:val="008E0788"/>
    <w:rsid w:val="008E0880"/>
    <w:rsid w:val="008E13AE"/>
    <w:rsid w:val="008E1A3A"/>
    <w:rsid w:val="008E1C20"/>
    <w:rsid w:val="008E2001"/>
    <w:rsid w:val="008E21CD"/>
    <w:rsid w:val="008E270B"/>
    <w:rsid w:val="008E2A8D"/>
    <w:rsid w:val="008E2DAD"/>
    <w:rsid w:val="008E2ECD"/>
    <w:rsid w:val="008E3380"/>
    <w:rsid w:val="008E33B8"/>
    <w:rsid w:val="008E340E"/>
    <w:rsid w:val="008E3534"/>
    <w:rsid w:val="008E37CB"/>
    <w:rsid w:val="008E38B3"/>
    <w:rsid w:val="008E4263"/>
    <w:rsid w:val="008E4424"/>
    <w:rsid w:val="008E4428"/>
    <w:rsid w:val="008E48E2"/>
    <w:rsid w:val="008E495F"/>
    <w:rsid w:val="008E4BC6"/>
    <w:rsid w:val="008E4E21"/>
    <w:rsid w:val="008E4FA9"/>
    <w:rsid w:val="008E5911"/>
    <w:rsid w:val="008E5AFE"/>
    <w:rsid w:val="008E5F44"/>
    <w:rsid w:val="008E5FAF"/>
    <w:rsid w:val="008E60D2"/>
    <w:rsid w:val="008E6B8A"/>
    <w:rsid w:val="008E6F6F"/>
    <w:rsid w:val="008E70AE"/>
    <w:rsid w:val="008E7101"/>
    <w:rsid w:val="008E75AE"/>
    <w:rsid w:val="008E76B6"/>
    <w:rsid w:val="008E7DD7"/>
    <w:rsid w:val="008E7FF5"/>
    <w:rsid w:val="008F02A0"/>
    <w:rsid w:val="008F02E0"/>
    <w:rsid w:val="008F0556"/>
    <w:rsid w:val="008F0A26"/>
    <w:rsid w:val="008F0BB1"/>
    <w:rsid w:val="008F0F43"/>
    <w:rsid w:val="008F161F"/>
    <w:rsid w:val="008F1C02"/>
    <w:rsid w:val="008F1C19"/>
    <w:rsid w:val="008F1C1B"/>
    <w:rsid w:val="008F1D2B"/>
    <w:rsid w:val="008F1D35"/>
    <w:rsid w:val="008F1EB9"/>
    <w:rsid w:val="008F1FD9"/>
    <w:rsid w:val="008F2077"/>
    <w:rsid w:val="008F27CF"/>
    <w:rsid w:val="008F296D"/>
    <w:rsid w:val="008F2B85"/>
    <w:rsid w:val="008F2DA2"/>
    <w:rsid w:val="008F34CE"/>
    <w:rsid w:val="008F3B57"/>
    <w:rsid w:val="008F3BC0"/>
    <w:rsid w:val="008F3FA7"/>
    <w:rsid w:val="008F3FC4"/>
    <w:rsid w:val="008F423C"/>
    <w:rsid w:val="008F43ED"/>
    <w:rsid w:val="008F4644"/>
    <w:rsid w:val="008F497A"/>
    <w:rsid w:val="008F4C60"/>
    <w:rsid w:val="008F4CEE"/>
    <w:rsid w:val="008F5076"/>
    <w:rsid w:val="008F52A0"/>
    <w:rsid w:val="008F53F9"/>
    <w:rsid w:val="008F59AB"/>
    <w:rsid w:val="008F5CD4"/>
    <w:rsid w:val="008F5DF0"/>
    <w:rsid w:val="008F5F4B"/>
    <w:rsid w:val="008F60ED"/>
    <w:rsid w:val="008F6144"/>
    <w:rsid w:val="008F65CB"/>
    <w:rsid w:val="008F6638"/>
    <w:rsid w:val="008F6666"/>
    <w:rsid w:val="008F68B1"/>
    <w:rsid w:val="008F6B83"/>
    <w:rsid w:val="008F6E37"/>
    <w:rsid w:val="008F7136"/>
    <w:rsid w:val="008F7181"/>
    <w:rsid w:val="008F7374"/>
    <w:rsid w:val="008F7502"/>
    <w:rsid w:val="008F7739"/>
    <w:rsid w:val="008F7756"/>
    <w:rsid w:val="008F7817"/>
    <w:rsid w:val="008F7B4A"/>
    <w:rsid w:val="008F7BCD"/>
    <w:rsid w:val="0090011B"/>
    <w:rsid w:val="00900262"/>
    <w:rsid w:val="009005B0"/>
    <w:rsid w:val="0090067C"/>
    <w:rsid w:val="0090072C"/>
    <w:rsid w:val="0090076D"/>
    <w:rsid w:val="0090078A"/>
    <w:rsid w:val="0090088B"/>
    <w:rsid w:val="00900C44"/>
    <w:rsid w:val="00900F39"/>
    <w:rsid w:val="00901371"/>
    <w:rsid w:val="00901683"/>
    <w:rsid w:val="0090196D"/>
    <w:rsid w:val="00901A0C"/>
    <w:rsid w:val="00901FFC"/>
    <w:rsid w:val="00902757"/>
    <w:rsid w:val="0090279C"/>
    <w:rsid w:val="00902AA2"/>
    <w:rsid w:val="00902B81"/>
    <w:rsid w:val="00902C2D"/>
    <w:rsid w:val="00902DBC"/>
    <w:rsid w:val="009032BE"/>
    <w:rsid w:val="00903634"/>
    <w:rsid w:val="00903652"/>
    <w:rsid w:val="00903846"/>
    <w:rsid w:val="00903E85"/>
    <w:rsid w:val="00903EF3"/>
    <w:rsid w:val="009041AD"/>
    <w:rsid w:val="009042EE"/>
    <w:rsid w:val="0090461E"/>
    <w:rsid w:val="0090471A"/>
    <w:rsid w:val="00904B47"/>
    <w:rsid w:val="00904CD0"/>
    <w:rsid w:val="00904D59"/>
    <w:rsid w:val="009050E0"/>
    <w:rsid w:val="0090513D"/>
    <w:rsid w:val="00905166"/>
    <w:rsid w:val="00905539"/>
    <w:rsid w:val="0090555F"/>
    <w:rsid w:val="00905747"/>
    <w:rsid w:val="009058BB"/>
    <w:rsid w:val="00905901"/>
    <w:rsid w:val="00905BFE"/>
    <w:rsid w:val="00905CCA"/>
    <w:rsid w:val="00905DB3"/>
    <w:rsid w:val="00906164"/>
    <w:rsid w:val="00906875"/>
    <w:rsid w:val="00906A59"/>
    <w:rsid w:val="00906C92"/>
    <w:rsid w:val="00906D46"/>
    <w:rsid w:val="00907081"/>
    <w:rsid w:val="00907522"/>
    <w:rsid w:val="00907723"/>
    <w:rsid w:val="00907A1B"/>
    <w:rsid w:val="00907B3F"/>
    <w:rsid w:val="00910596"/>
    <w:rsid w:val="00910679"/>
    <w:rsid w:val="0091084C"/>
    <w:rsid w:val="00910860"/>
    <w:rsid w:val="009109A6"/>
    <w:rsid w:val="00910A19"/>
    <w:rsid w:val="00910A48"/>
    <w:rsid w:val="00910AE9"/>
    <w:rsid w:val="00910E47"/>
    <w:rsid w:val="00910E76"/>
    <w:rsid w:val="00910F06"/>
    <w:rsid w:val="009110B6"/>
    <w:rsid w:val="0091153D"/>
    <w:rsid w:val="00911586"/>
    <w:rsid w:val="00911763"/>
    <w:rsid w:val="009119D2"/>
    <w:rsid w:val="00911FA3"/>
    <w:rsid w:val="009120ED"/>
    <w:rsid w:val="0091212C"/>
    <w:rsid w:val="0091224B"/>
    <w:rsid w:val="0091233A"/>
    <w:rsid w:val="00912665"/>
    <w:rsid w:val="009126F5"/>
    <w:rsid w:val="00912A1A"/>
    <w:rsid w:val="00912A52"/>
    <w:rsid w:val="00912A87"/>
    <w:rsid w:val="00912B62"/>
    <w:rsid w:val="00912C47"/>
    <w:rsid w:val="00912D76"/>
    <w:rsid w:val="00912FC2"/>
    <w:rsid w:val="00913799"/>
    <w:rsid w:val="00913834"/>
    <w:rsid w:val="009139F2"/>
    <w:rsid w:val="00913BD6"/>
    <w:rsid w:val="00913F71"/>
    <w:rsid w:val="00914281"/>
    <w:rsid w:val="009142EB"/>
    <w:rsid w:val="0091441A"/>
    <w:rsid w:val="009146EF"/>
    <w:rsid w:val="00914B83"/>
    <w:rsid w:val="00914C40"/>
    <w:rsid w:val="00914DAC"/>
    <w:rsid w:val="009152E8"/>
    <w:rsid w:val="009156DB"/>
    <w:rsid w:val="0091588C"/>
    <w:rsid w:val="009158B2"/>
    <w:rsid w:val="00915A39"/>
    <w:rsid w:val="00915B11"/>
    <w:rsid w:val="00915BD6"/>
    <w:rsid w:val="009161E0"/>
    <w:rsid w:val="0091637E"/>
    <w:rsid w:val="009169A6"/>
    <w:rsid w:val="00916AE7"/>
    <w:rsid w:val="00916B2C"/>
    <w:rsid w:val="00916E93"/>
    <w:rsid w:val="00916ED7"/>
    <w:rsid w:val="0091751C"/>
    <w:rsid w:val="00917622"/>
    <w:rsid w:val="00917687"/>
    <w:rsid w:val="009176D2"/>
    <w:rsid w:val="009178A7"/>
    <w:rsid w:val="00917D0A"/>
    <w:rsid w:val="00917D96"/>
    <w:rsid w:val="00917FC0"/>
    <w:rsid w:val="00920265"/>
    <w:rsid w:val="00920470"/>
    <w:rsid w:val="00920475"/>
    <w:rsid w:val="009207A8"/>
    <w:rsid w:val="00920969"/>
    <w:rsid w:val="00921053"/>
    <w:rsid w:val="0092137D"/>
    <w:rsid w:val="0092152A"/>
    <w:rsid w:val="00921588"/>
    <w:rsid w:val="009215A4"/>
    <w:rsid w:val="0092174A"/>
    <w:rsid w:val="00921798"/>
    <w:rsid w:val="0092182F"/>
    <w:rsid w:val="0092191A"/>
    <w:rsid w:val="00921B52"/>
    <w:rsid w:val="00921DE6"/>
    <w:rsid w:val="00922039"/>
    <w:rsid w:val="009222A6"/>
    <w:rsid w:val="00922415"/>
    <w:rsid w:val="00922448"/>
    <w:rsid w:val="00922502"/>
    <w:rsid w:val="00922733"/>
    <w:rsid w:val="0092273F"/>
    <w:rsid w:val="0092276F"/>
    <w:rsid w:val="00922A95"/>
    <w:rsid w:val="00922AFA"/>
    <w:rsid w:val="00922E44"/>
    <w:rsid w:val="00922F8F"/>
    <w:rsid w:val="0092311E"/>
    <w:rsid w:val="0092312A"/>
    <w:rsid w:val="009234A9"/>
    <w:rsid w:val="00923AD5"/>
    <w:rsid w:val="00923B11"/>
    <w:rsid w:val="00923C77"/>
    <w:rsid w:val="0092421B"/>
    <w:rsid w:val="00924347"/>
    <w:rsid w:val="009246A6"/>
    <w:rsid w:val="009247CB"/>
    <w:rsid w:val="00924A45"/>
    <w:rsid w:val="00924B2D"/>
    <w:rsid w:val="00924D13"/>
    <w:rsid w:val="00924F91"/>
    <w:rsid w:val="00925489"/>
    <w:rsid w:val="00925BF8"/>
    <w:rsid w:val="00925F4F"/>
    <w:rsid w:val="00926050"/>
    <w:rsid w:val="009261A8"/>
    <w:rsid w:val="00926600"/>
    <w:rsid w:val="0092690D"/>
    <w:rsid w:val="009269ED"/>
    <w:rsid w:val="00926A66"/>
    <w:rsid w:val="00926C4D"/>
    <w:rsid w:val="00926D1E"/>
    <w:rsid w:val="00926E24"/>
    <w:rsid w:val="0092705B"/>
    <w:rsid w:val="00927572"/>
    <w:rsid w:val="00927AB3"/>
    <w:rsid w:val="00927CEE"/>
    <w:rsid w:val="00927E27"/>
    <w:rsid w:val="009300A8"/>
    <w:rsid w:val="009300D3"/>
    <w:rsid w:val="0093020C"/>
    <w:rsid w:val="00930285"/>
    <w:rsid w:val="0093034A"/>
    <w:rsid w:val="009304B8"/>
    <w:rsid w:val="00930785"/>
    <w:rsid w:val="00930CB7"/>
    <w:rsid w:val="00930DC6"/>
    <w:rsid w:val="00930F29"/>
    <w:rsid w:val="00930FA3"/>
    <w:rsid w:val="00931016"/>
    <w:rsid w:val="00931233"/>
    <w:rsid w:val="00931785"/>
    <w:rsid w:val="00931929"/>
    <w:rsid w:val="00931B1C"/>
    <w:rsid w:val="00931EFC"/>
    <w:rsid w:val="00932096"/>
    <w:rsid w:val="009322B9"/>
    <w:rsid w:val="00932430"/>
    <w:rsid w:val="00932600"/>
    <w:rsid w:val="0093281D"/>
    <w:rsid w:val="00932CAB"/>
    <w:rsid w:val="00932D3D"/>
    <w:rsid w:val="00932E5C"/>
    <w:rsid w:val="00932F8F"/>
    <w:rsid w:val="009330A8"/>
    <w:rsid w:val="009331F2"/>
    <w:rsid w:val="0093337D"/>
    <w:rsid w:val="00933498"/>
    <w:rsid w:val="009336B0"/>
    <w:rsid w:val="00933D8F"/>
    <w:rsid w:val="00933D91"/>
    <w:rsid w:val="00933E10"/>
    <w:rsid w:val="00933F24"/>
    <w:rsid w:val="00934178"/>
    <w:rsid w:val="009348FA"/>
    <w:rsid w:val="00934A5E"/>
    <w:rsid w:val="00935065"/>
    <w:rsid w:val="00935121"/>
    <w:rsid w:val="00935262"/>
    <w:rsid w:val="009352F9"/>
    <w:rsid w:val="0093536F"/>
    <w:rsid w:val="009354FB"/>
    <w:rsid w:val="00935587"/>
    <w:rsid w:val="0093561B"/>
    <w:rsid w:val="009356F3"/>
    <w:rsid w:val="00935BBA"/>
    <w:rsid w:val="00936205"/>
    <w:rsid w:val="00936498"/>
    <w:rsid w:val="00936715"/>
    <w:rsid w:val="009367D7"/>
    <w:rsid w:val="00936C3C"/>
    <w:rsid w:val="00936E56"/>
    <w:rsid w:val="00936E6A"/>
    <w:rsid w:val="00937283"/>
    <w:rsid w:val="00937286"/>
    <w:rsid w:val="00937420"/>
    <w:rsid w:val="009374D2"/>
    <w:rsid w:val="00937A1E"/>
    <w:rsid w:val="00937BD1"/>
    <w:rsid w:val="00937CC3"/>
    <w:rsid w:val="00937FE2"/>
    <w:rsid w:val="00940001"/>
    <w:rsid w:val="009400C1"/>
    <w:rsid w:val="0094043C"/>
    <w:rsid w:val="00940C92"/>
    <w:rsid w:val="00940F81"/>
    <w:rsid w:val="0094114D"/>
    <w:rsid w:val="00941237"/>
    <w:rsid w:val="009414AA"/>
    <w:rsid w:val="00941803"/>
    <w:rsid w:val="00941D36"/>
    <w:rsid w:val="00942009"/>
    <w:rsid w:val="009420B8"/>
    <w:rsid w:val="0094215A"/>
    <w:rsid w:val="0094261D"/>
    <w:rsid w:val="00942662"/>
    <w:rsid w:val="00942682"/>
    <w:rsid w:val="0094282F"/>
    <w:rsid w:val="00942900"/>
    <w:rsid w:val="00942A38"/>
    <w:rsid w:val="00942C2A"/>
    <w:rsid w:val="00942E04"/>
    <w:rsid w:val="00942F60"/>
    <w:rsid w:val="009430E1"/>
    <w:rsid w:val="00943339"/>
    <w:rsid w:val="009436FE"/>
    <w:rsid w:val="00943824"/>
    <w:rsid w:val="009438DF"/>
    <w:rsid w:val="00943EA6"/>
    <w:rsid w:val="00943FA5"/>
    <w:rsid w:val="009445F5"/>
    <w:rsid w:val="00944735"/>
    <w:rsid w:val="009447B7"/>
    <w:rsid w:val="0094482B"/>
    <w:rsid w:val="0094489B"/>
    <w:rsid w:val="00944AD6"/>
    <w:rsid w:val="00944BF3"/>
    <w:rsid w:val="00944BF7"/>
    <w:rsid w:val="00944FE8"/>
    <w:rsid w:val="00945081"/>
    <w:rsid w:val="009452FD"/>
    <w:rsid w:val="0094531B"/>
    <w:rsid w:val="009455FC"/>
    <w:rsid w:val="00945B22"/>
    <w:rsid w:val="00945BD1"/>
    <w:rsid w:val="00945CB2"/>
    <w:rsid w:val="00945FCF"/>
    <w:rsid w:val="00946040"/>
    <w:rsid w:val="00946264"/>
    <w:rsid w:val="009462A7"/>
    <w:rsid w:val="009462AC"/>
    <w:rsid w:val="009462B5"/>
    <w:rsid w:val="0094633A"/>
    <w:rsid w:val="00946675"/>
    <w:rsid w:val="00946ECE"/>
    <w:rsid w:val="0094701E"/>
    <w:rsid w:val="0094709B"/>
    <w:rsid w:val="0094716C"/>
    <w:rsid w:val="0094742F"/>
    <w:rsid w:val="00947895"/>
    <w:rsid w:val="00947B37"/>
    <w:rsid w:val="00947B39"/>
    <w:rsid w:val="00950167"/>
    <w:rsid w:val="009502D7"/>
    <w:rsid w:val="0095036E"/>
    <w:rsid w:val="00950505"/>
    <w:rsid w:val="0095083F"/>
    <w:rsid w:val="00951108"/>
    <w:rsid w:val="009513CB"/>
    <w:rsid w:val="00951478"/>
    <w:rsid w:val="0095159D"/>
    <w:rsid w:val="009516D9"/>
    <w:rsid w:val="0095184D"/>
    <w:rsid w:val="00951BD2"/>
    <w:rsid w:val="00951CF1"/>
    <w:rsid w:val="009522B5"/>
    <w:rsid w:val="0095291A"/>
    <w:rsid w:val="0095292D"/>
    <w:rsid w:val="009529C5"/>
    <w:rsid w:val="00952B9D"/>
    <w:rsid w:val="00952CF3"/>
    <w:rsid w:val="00952EF3"/>
    <w:rsid w:val="00952F3F"/>
    <w:rsid w:val="00953092"/>
    <w:rsid w:val="00953199"/>
    <w:rsid w:val="009532DE"/>
    <w:rsid w:val="00953396"/>
    <w:rsid w:val="00953881"/>
    <w:rsid w:val="00953889"/>
    <w:rsid w:val="00953AE9"/>
    <w:rsid w:val="00953F84"/>
    <w:rsid w:val="00954159"/>
    <w:rsid w:val="00954566"/>
    <w:rsid w:val="00954578"/>
    <w:rsid w:val="00954B82"/>
    <w:rsid w:val="00955033"/>
    <w:rsid w:val="00955262"/>
    <w:rsid w:val="009553AE"/>
    <w:rsid w:val="0095558D"/>
    <w:rsid w:val="00955655"/>
    <w:rsid w:val="00955EC1"/>
    <w:rsid w:val="009560F9"/>
    <w:rsid w:val="00956A59"/>
    <w:rsid w:val="00956A66"/>
    <w:rsid w:val="00956DDB"/>
    <w:rsid w:val="00957196"/>
    <w:rsid w:val="009571CD"/>
    <w:rsid w:val="009574C6"/>
    <w:rsid w:val="0095762C"/>
    <w:rsid w:val="009579C5"/>
    <w:rsid w:val="00957ACE"/>
    <w:rsid w:val="00957B21"/>
    <w:rsid w:val="00957BB4"/>
    <w:rsid w:val="00957CB3"/>
    <w:rsid w:val="00957F83"/>
    <w:rsid w:val="00960011"/>
    <w:rsid w:val="00960058"/>
    <w:rsid w:val="009600DC"/>
    <w:rsid w:val="00960267"/>
    <w:rsid w:val="0096055F"/>
    <w:rsid w:val="00960597"/>
    <w:rsid w:val="009606C9"/>
    <w:rsid w:val="0096074F"/>
    <w:rsid w:val="00960B98"/>
    <w:rsid w:val="00960E6D"/>
    <w:rsid w:val="00960F22"/>
    <w:rsid w:val="0096131D"/>
    <w:rsid w:val="00961747"/>
    <w:rsid w:val="009618EC"/>
    <w:rsid w:val="00961E93"/>
    <w:rsid w:val="009625DB"/>
    <w:rsid w:val="00962773"/>
    <w:rsid w:val="009629CD"/>
    <w:rsid w:val="009631B5"/>
    <w:rsid w:val="0096329A"/>
    <w:rsid w:val="00963433"/>
    <w:rsid w:val="009639D0"/>
    <w:rsid w:val="00963C50"/>
    <w:rsid w:val="00963D10"/>
    <w:rsid w:val="00963D3D"/>
    <w:rsid w:val="00963DC3"/>
    <w:rsid w:val="00963F16"/>
    <w:rsid w:val="00964430"/>
    <w:rsid w:val="0096514A"/>
    <w:rsid w:val="00965452"/>
    <w:rsid w:val="00965694"/>
    <w:rsid w:val="009657AD"/>
    <w:rsid w:val="00965BB3"/>
    <w:rsid w:val="00965D58"/>
    <w:rsid w:val="00965DB1"/>
    <w:rsid w:val="0096605C"/>
    <w:rsid w:val="00966092"/>
    <w:rsid w:val="00966144"/>
    <w:rsid w:val="009661E9"/>
    <w:rsid w:val="0096636A"/>
    <w:rsid w:val="00966398"/>
    <w:rsid w:val="0096673D"/>
    <w:rsid w:val="0096683F"/>
    <w:rsid w:val="009669DC"/>
    <w:rsid w:val="00966A90"/>
    <w:rsid w:val="00966F1F"/>
    <w:rsid w:val="00967094"/>
    <w:rsid w:val="0096714F"/>
    <w:rsid w:val="009672AA"/>
    <w:rsid w:val="0096745C"/>
    <w:rsid w:val="0096752C"/>
    <w:rsid w:val="00967680"/>
    <w:rsid w:val="009677F8"/>
    <w:rsid w:val="00967BD6"/>
    <w:rsid w:val="00967C0D"/>
    <w:rsid w:val="0097006E"/>
    <w:rsid w:val="00970489"/>
    <w:rsid w:val="0097061A"/>
    <w:rsid w:val="00970680"/>
    <w:rsid w:val="009707F9"/>
    <w:rsid w:val="00970D31"/>
    <w:rsid w:val="00970FEA"/>
    <w:rsid w:val="00971392"/>
    <w:rsid w:val="009713D9"/>
    <w:rsid w:val="00971580"/>
    <w:rsid w:val="0097174E"/>
    <w:rsid w:val="009717C9"/>
    <w:rsid w:val="00971B46"/>
    <w:rsid w:val="00971C2A"/>
    <w:rsid w:val="00971C87"/>
    <w:rsid w:val="00971EDC"/>
    <w:rsid w:val="00972234"/>
    <w:rsid w:val="00972341"/>
    <w:rsid w:val="009723CE"/>
    <w:rsid w:val="009724CD"/>
    <w:rsid w:val="009724D8"/>
    <w:rsid w:val="009725FC"/>
    <w:rsid w:val="00972B11"/>
    <w:rsid w:val="00972B4F"/>
    <w:rsid w:val="00972BDD"/>
    <w:rsid w:val="00972CB2"/>
    <w:rsid w:val="00973385"/>
    <w:rsid w:val="00973B4B"/>
    <w:rsid w:val="00973D49"/>
    <w:rsid w:val="00973DA4"/>
    <w:rsid w:val="00974136"/>
    <w:rsid w:val="00974441"/>
    <w:rsid w:val="00974592"/>
    <w:rsid w:val="0097470A"/>
    <w:rsid w:val="00974722"/>
    <w:rsid w:val="00974A6B"/>
    <w:rsid w:val="00974DC3"/>
    <w:rsid w:val="00974E59"/>
    <w:rsid w:val="0097513D"/>
    <w:rsid w:val="00975434"/>
    <w:rsid w:val="00975452"/>
    <w:rsid w:val="00975525"/>
    <w:rsid w:val="009755D7"/>
    <w:rsid w:val="00975842"/>
    <w:rsid w:val="00975B99"/>
    <w:rsid w:val="00975D6D"/>
    <w:rsid w:val="00975E63"/>
    <w:rsid w:val="00975F31"/>
    <w:rsid w:val="0097611F"/>
    <w:rsid w:val="00976848"/>
    <w:rsid w:val="0097693F"/>
    <w:rsid w:val="00976B05"/>
    <w:rsid w:val="00976E7F"/>
    <w:rsid w:val="00977023"/>
    <w:rsid w:val="00977611"/>
    <w:rsid w:val="0097762F"/>
    <w:rsid w:val="0097779C"/>
    <w:rsid w:val="0097784A"/>
    <w:rsid w:val="00977864"/>
    <w:rsid w:val="00977CAE"/>
    <w:rsid w:val="00977F00"/>
    <w:rsid w:val="00980514"/>
    <w:rsid w:val="009805A4"/>
    <w:rsid w:val="0098088D"/>
    <w:rsid w:val="00980A12"/>
    <w:rsid w:val="00981B2B"/>
    <w:rsid w:val="00981B50"/>
    <w:rsid w:val="00981B80"/>
    <w:rsid w:val="00981D0E"/>
    <w:rsid w:val="0098252B"/>
    <w:rsid w:val="00982B2D"/>
    <w:rsid w:val="00982BAA"/>
    <w:rsid w:val="00982FD5"/>
    <w:rsid w:val="00983234"/>
    <w:rsid w:val="009834CD"/>
    <w:rsid w:val="00983889"/>
    <w:rsid w:val="00983D5E"/>
    <w:rsid w:val="00983E8C"/>
    <w:rsid w:val="00983FE4"/>
    <w:rsid w:val="00984214"/>
    <w:rsid w:val="00984546"/>
    <w:rsid w:val="0098456E"/>
    <w:rsid w:val="00984644"/>
    <w:rsid w:val="00984648"/>
    <w:rsid w:val="00984707"/>
    <w:rsid w:val="00984C04"/>
    <w:rsid w:val="00984CF4"/>
    <w:rsid w:val="00984F19"/>
    <w:rsid w:val="00984F63"/>
    <w:rsid w:val="00984F85"/>
    <w:rsid w:val="00984FFA"/>
    <w:rsid w:val="0098513C"/>
    <w:rsid w:val="0098544B"/>
    <w:rsid w:val="009854D4"/>
    <w:rsid w:val="00985931"/>
    <w:rsid w:val="009859CC"/>
    <w:rsid w:val="00985BFD"/>
    <w:rsid w:val="00985C16"/>
    <w:rsid w:val="00985C1D"/>
    <w:rsid w:val="0098609D"/>
    <w:rsid w:val="009864B0"/>
    <w:rsid w:val="009867E0"/>
    <w:rsid w:val="009869D5"/>
    <w:rsid w:val="009869FA"/>
    <w:rsid w:val="00986A52"/>
    <w:rsid w:val="00986C71"/>
    <w:rsid w:val="009870F6"/>
    <w:rsid w:val="00987207"/>
    <w:rsid w:val="00987288"/>
    <w:rsid w:val="009875F2"/>
    <w:rsid w:val="00987628"/>
    <w:rsid w:val="0098786A"/>
    <w:rsid w:val="00987D5C"/>
    <w:rsid w:val="00990265"/>
    <w:rsid w:val="0099033E"/>
    <w:rsid w:val="00990421"/>
    <w:rsid w:val="00990641"/>
    <w:rsid w:val="00990E6E"/>
    <w:rsid w:val="009917EA"/>
    <w:rsid w:val="009919C7"/>
    <w:rsid w:val="00991BCC"/>
    <w:rsid w:val="00991C81"/>
    <w:rsid w:val="00991D42"/>
    <w:rsid w:val="0099244D"/>
    <w:rsid w:val="0099249E"/>
    <w:rsid w:val="009926DD"/>
    <w:rsid w:val="00992717"/>
    <w:rsid w:val="00992847"/>
    <w:rsid w:val="00992A61"/>
    <w:rsid w:val="00992B6B"/>
    <w:rsid w:val="00992C6B"/>
    <w:rsid w:val="00992F30"/>
    <w:rsid w:val="00992FCC"/>
    <w:rsid w:val="0099344F"/>
    <w:rsid w:val="00993630"/>
    <w:rsid w:val="0099368A"/>
    <w:rsid w:val="00993835"/>
    <w:rsid w:val="00993CD6"/>
    <w:rsid w:val="00993D8D"/>
    <w:rsid w:val="00993DAE"/>
    <w:rsid w:val="00993FD0"/>
    <w:rsid w:val="00994118"/>
    <w:rsid w:val="00994A69"/>
    <w:rsid w:val="00994AC5"/>
    <w:rsid w:val="00994CA8"/>
    <w:rsid w:val="00994CDE"/>
    <w:rsid w:val="00994F56"/>
    <w:rsid w:val="00995048"/>
    <w:rsid w:val="00995064"/>
    <w:rsid w:val="00995AD0"/>
    <w:rsid w:val="00995B50"/>
    <w:rsid w:val="00995C19"/>
    <w:rsid w:val="00995FE7"/>
    <w:rsid w:val="009960B2"/>
    <w:rsid w:val="009961AB"/>
    <w:rsid w:val="0099672A"/>
    <w:rsid w:val="00996B78"/>
    <w:rsid w:val="00996F58"/>
    <w:rsid w:val="009974AB"/>
    <w:rsid w:val="009975D8"/>
    <w:rsid w:val="009976EF"/>
    <w:rsid w:val="009977BA"/>
    <w:rsid w:val="009977F8"/>
    <w:rsid w:val="0099787A"/>
    <w:rsid w:val="00997970"/>
    <w:rsid w:val="00997CA4"/>
    <w:rsid w:val="00997E04"/>
    <w:rsid w:val="009A02EC"/>
    <w:rsid w:val="009A030A"/>
    <w:rsid w:val="009A038A"/>
    <w:rsid w:val="009A07FC"/>
    <w:rsid w:val="009A090D"/>
    <w:rsid w:val="009A0C36"/>
    <w:rsid w:val="009A0CA4"/>
    <w:rsid w:val="009A0F79"/>
    <w:rsid w:val="009A1058"/>
    <w:rsid w:val="009A12CB"/>
    <w:rsid w:val="009A151B"/>
    <w:rsid w:val="009A15A6"/>
    <w:rsid w:val="009A1665"/>
    <w:rsid w:val="009A1B39"/>
    <w:rsid w:val="009A1ECD"/>
    <w:rsid w:val="009A23C3"/>
    <w:rsid w:val="009A2488"/>
    <w:rsid w:val="009A2647"/>
    <w:rsid w:val="009A285B"/>
    <w:rsid w:val="009A2CCC"/>
    <w:rsid w:val="009A3095"/>
    <w:rsid w:val="009A3348"/>
    <w:rsid w:val="009A34B0"/>
    <w:rsid w:val="009A365A"/>
    <w:rsid w:val="009A3825"/>
    <w:rsid w:val="009A3998"/>
    <w:rsid w:val="009A3A3A"/>
    <w:rsid w:val="009A3BE3"/>
    <w:rsid w:val="009A3DA0"/>
    <w:rsid w:val="009A3E51"/>
    <w:rsid w:val="009A4110"/>
    <w:rsid w:val="009A4136"/>
    <w:rsid w:val="009A41AA"/>
    <w:rsid w:val="009A44F7"/>
    <w:rsid w:val="009A4537"/>
    <w:rsid w:val="009A4547"/>
    <w:rsid w:val="009A482D"/>
    <w:rsid w:val="009A4EAC"/>
    <w:rsid w:val="009A4F0B"/>
    <w:rsid w:val="009A5147"/>
    <w:rsid w:val="009A52BA"/>
    <w:rsid w:val="009A5B7D"/>
    <w:rsid w:val="009A5D2B"/>
    <w:rsid w:val="009A66AA"/>
    <w:rsid w:val="009A69EE"/>
    <w:rsid w:val="009A6C0A"/>
    <w:rsid w:val="009A6DEB"/>
    <w:rsid w:val="009A6FA2"/>
    <w:rsid w:val="009A78AB"/>
    <w:rsid w:val="009A7E79"/>
    <w:rsid w:val="009A7EE1"/>
    <w:rsid w:val="009B0162"/>
    <w:rsid w:val="009B0418"/>
    <w:rsid w:val="009B0BAD"/>
    <w:rsid w:val="009B0C42"/>
    <w:rsid w:val="009B0C5F"/>
    <w:rsid w:val="009B0D07"/>
    <w:rsid w:val="009B0E89"/>
    <w:rsid w:val="009B17A3"/>
    <w:rsid w:val="009B182E"/>
    <w:rsid w:val="009B1A4F"/>
    <w:rsid w:val="009B1A57"/>
    <w:rsid w:val="009B1F29"/>
    <w:rsid w:val="009B1F95"/>
    <w:rsid w:val="009B2116"/>
    <w:rsid w:val="009B21F1"/>
    <w:rsid w:val="009B23EF"/>
    <w:rsid w:val="009B24D4"/>
    <w:rsid w:val="009B275B"/>
    <w:rsid w:val="009B2E42"/>
    <w:rsid w:val="009B2E4E"/>
    <w:rsid w:val="009B306F"/>
    <w:rsid w:val="009B3BAE"/>
    <w:rsid w:val="009B3E5F"/>
    <w:rsid w:val="009B3F36"/>
    <w:rsid w:val="009B4098"/>
    <w:rsid w:val="009B441F"/>
    <w:rsid w:val="009B4B3B"/>
    <w:rsid w:val="009B4BEE"/>
    <w:rsid w:val="009B4CC3"/>
    <w:rsid w:val="009B4D1B"/>
    <w:rsid w:val="009B506F"/>
    <w:rsid w:val="009B5336"/>
    <w:rsid w:val="009B586F"/>
    <w:rsid w:val="009B5F1F"/>
    <w:rsid w:val="009B62CC"/>
    <w:rsid w:val="009B6801"/>
    <w:rsid w:val="009B6855"/>
    <w:rsid w:val="009B6AE8"/>
    <w:rsid w:val="009B6B0E"/>
    <w:rsid w:val="009B6CB1"/>
    <w:rsid w:val="009B6F0A"/>
    <w:rsid w:val="009B7320"/>
    <w:rsid w:val="009B7376"/>
    <w:rsid w:val="009B76E5"/>
    <w:rsid w:val="009B7926"/>
    <w:rsid w:val="009B7FB4"/>
    <w:rsid w:val="009C0215"/>
    <w:rsid w:val="009C02CA"/>
    <w:rsid w:val="009C04DD"/>
    <w:rsid w:val="009C0560"/>
    <w:rsid w:val="009C0709"/>
    <w:rsid w:val="009C08C1"/>
    <w:rsid w:val="009C08C4"/>
    <w:rsid w:val="009C092B"/>
    <w:rsid w:val="009C0A11"/>
    <w:rsid w:val="009C0A26"/>
    <w:rsid w:val="009C0B15"/>
    <w:rsid w:val="009C0B58"/>
    <w:rsid w:val="009C0BA7"/>
    <w:rsid w:val="009C100D"/>
    <w:rsid w:val="009C11E3"/>
    <w:rsid w:val="009C1626"/>
    <w:rsid w:val="009C1664"/>
    <w:rsid w:val="009C173D"/>
    <w:rsid w:val="009C1948"/>
    <w:rsid w:val="009C1956"/>
    <w:rsid w:val="009C1BF9"/>
    <w:rsid w:val="009C1E86"/>
    <w:rsid w:val="009C21C4"/>
    <w:rsid w:val="009C2994"/>
    <w:rsid w:val="009C331C"/>
    <w:rsid w:val="009C3362"/>
    <w:rsid w:val="009C37C1"/>
    <w:rsid w:val="009C3AFE"/>
    <w:rsid w:val="009C3B34"/>
    <w:rsid w:val="009C3D12"/>
    <w:rsid w:val="009C3F2C"/>
    <w:rsid w:val="009C3FCF"/>
    <w:rsid w:val="009C4100"/>
    <w:rsid w:val="009C44DB"/>
    <w:rsid w:val="009C4822"/>
    <w:rsid w:val="009C4A7F"/>
    <w:rsid w:val="009C4D5F"/>
    <w:rsid w:val="009C5579"/>
    <w:rsid w:val="009C5761"/>
    <w:rsid w:val="009C5B69"/>
    <w:rsid w:val="009C5BC5"/>
    <w:rsid w:val="009C5F3F"/>
    <w:rsid w:val="009C6330"/>
    <w:rsid w:val="009C637D"/>
    <w:rsid w:val="009C662C"/>
    <w:rsid w:val="009C66CD"/>
    <w:rsid w:val="009C6871"/>
    <w:rsid w:val="009C70B8"/>
    <w:rsid w:val="009C70BA"/>
    <w:rsid w:val="009C74A3"/>
    <w:rsid w:val="009C7794"/>
    <w:rsid w:val="009C7896"/>
    <w:rsid w:val="009C7940"/>
    <w:rsid w:val="009C79D4"/>
    <w:rsid w:val="009C7BBA"/>
    <w:rsid w:val="009D03D6"/>
    <w:rsid w:val="009D07C1"/>
    <w:rsid w:val="009D0D0F"/>
    <w:rsid w:val="009D0F89"/>
    <w:rsid w:val="009D1269"/>
    <w:rsid w:val="009D133F"/>
    <w:rsid w:val="009D17A2"/>
    <w:rsid w:val="009D1A13"/>
    <w:rsid w:val="009D1A59"/>
    <w:rsid w:val="009D1B56"/>
    <w:rsid w:val="009D1E6A"/>
    <w:rsid w:val="009D2775"/>
    <w:rsid w:val="009D289E"/>
    <w:rsid w:val="009D2964"/>
    <w:rsid w:val="009D2CD5"/>
    <w:rsid w:val="009D2E23"/>
    <w:rsid w:val="009D3146"/>
    <w:rsid w:val="009D314D"/>
    <w:rsid w:val="009D33DA"/>
    <w:rsid w:val="009D38C4"/>
    <w:rsid w:val="009D3CDD"/>
    <w:rsid w:val="009D3FFA"/>
    <w:rsid w:val="009D42B4"/>
    <w:rsid w:val="009D4AC6"/>
    <w:rsid w:val="009D4B8C"/>
    <w:rsid w:val="009D4C9C"/>
    <w:rsid w:val="009D4CAD"/>
    <w:rsid w:val="009D4E1D"/>
    <w:rsid w:val="009D4FE2"/>
    <w:rsid w:val="009D5404"/>
    <w:rsid w:val="009D55D9"/>
    <w:rsid w:val="009D56E1"/>
    <w:rsid w:val="009D5758"/>
    <w:rsid w:val="009D581A"/>
    <w:rsid w:val="009D5A68"/>
    <w:rsid w:val="009D5D07"/>
    <w:rsid w:val="009D5D3C"/>
    <w:rsid w:val="009D5E4F"/>
    <w:rsid w:val="009D5FAA"/>
    <w:rsid w:val="009D5FBE"/>
    <w:rsid w:val="009D6417"/>
    <w:rsid w:val="009D641C"/>
    <w:rsid w:val="009D6666"/>
    <w:rsid w:val="009D680B"/>
    <w:rsid w:val="009D69E0"/>
    <w:rsid w:val="009D6A08"/>
    <w:rsid w:val="009D6AF5"/>
    <w:rsid w:val="009D7080"/>
    <w:rsid w:val="009D737D"/>
    <w:rsid w:val="009D73D4"/>
    <w:rsid w:val="009D78B9"/>
    <w:rsid w:val="009D7A4E"/>
    <w:rsid w:val="009D7AF8"/>
    <w:rsid w:val="009D7DE4"/>
    <w:rsid w:val="009D7E44"/>
    <w:rsid w:val="009E01AB"/>
    <w:rsid w:val="009E02EA"/>
    <w:rsid w:val="009E033C"/>
    <w:rsid w:val="009E0818"/>
    <w:rsid w:val="009E0860"/>
    <w:rsid w:val="009E08E7"/>
    <w:rsid w:val="009E0905"/>
    <w:rsid w:val="009E0A72"/>
    <w:rsid w:val="009E0AC5"/>
    <w:rsid w:val="009E0D26"/>
    <w:rsid w:val="009E0F1B"/>
    <w:rsid w:val="009E0FFB"/>
    <w:rsid w:val="009E1060"/>
    <w:rsid w:val="009E111A"/>
    <w:rsid w:val="009E1238"/>
    <w:rsid w:val="009E13B1"/>
    <w:rsid w:val="009E14F9"/>
    <w:rsid w:val="009E17E8"/>
    <w:rsid w:val="009E1A26"/>
    <w:rsid w:val="009E1A41"/>
    <w:rsid w:val="009E1E25"/>
    <w:rsid w:val="009E1E5B"/>
    <w:rsid w:val="009E1ED1"/>
    <w:rsid w:val="009E1FB0"/>
    <w:rsid w:val="009E21DC"/>
    <w:rsid w:val="009E2263"/>
    <w:rsid w:val="009E2319"/>
    <w:rsid w:val="009E2576"/>
    <w:rsid w:val="009E259A"/>
    <w:rsid w:val="009E25C9"/>
    <w:rsid w:val="009E26E1"/>
    <w:rsid w:val="009E2992"/>
    <w:rsid w:val="009E2B64"/>
    <w:rsid w:val="009E2E95"/>
    <w:rsid w:val="009E2EAE"/>
    <w:rsid w:val="009E2F60"/>
    <w:rsid w:val="009E2F75"/>
    <w:rsid w:val="009E3028"/>
    <w:rsid w:val="009E3157"/>
    <w:rsid w:val="009E3197"/>
    <w:rsid w:val="009E339A"/>
    <w:rsid w:val="009E33EC"/>
    <w:rsid w:val="009E35CC"/>
    <w:rsid w:val="009E3919"/>
    <w:rsid w:val="009E3E77"/>
    <w:rsid w:val="009E3FE0"/>
    <w:rsid w:val="009E40B0"/>
    <w:rsid w:val="009E4619"/>
    <w:rsid w:val="009E4851"/>
    <w:rsid w:val="009E48A5"/>
    <w:rsid w:val="009E4BEC"/>
    <w:rsid w:val="009E4C4C"/>
    <w:rsid w:val="009E4E15"/>
    <w:rsid w:val="009E512D"/>
    <w:rsid w:val="009E5411"/>
    <w:rsid w:val="009E561F"/>
    <w:rsid w:val="009E58CE"/>
    <w:rsid w:val="009E5982"/>
    <w:rsid w:val="009E5DC7"/>
    <w:rsid w:val="009E5F04"/>
    <w:rsid w:val="009E5F62"/>
    <w:rsid w:val="009E62C8"/>
    <w:rsid w:val="009E6A81"/>
    <w:rsid w:val="009E6A89"/>
    <w:rsid w:val="009E6C02"/>
    <w:rsid w:val="009E6C42"/>
    <w:rsid w:val="009E748C"/>
    <w:rsid w:val="009E7538"/>
    <w:rsid w:val="009F0360"/>
    <w:rsid w:val="009F044F"/>
    <w:rsid w:val="009F046E"/>
    <w:rsid w:val="009F0D1E"/>
    <w:rsid w:val="009F10A5"/>
    <w:rsid w:val="009F131E"/>
    <w:rsid w:val="009F1433"/>
    <w:rsid w:val="009F1447"/>
    <w:rsid w:val="009F15E1"/>
    <w:rsid w:val="009F1694"/>
    <w:rsid w:val="009F17D7"/>
    <w:rsid w:val="009F193C"/>
    <w:rsid w:val="009F1C07"/>
    <w:rsid w:val="009F1E3F"/>
    <w:rsid w:val="009F1F7F"/>
    <w:rsid w:val="009F1F87"/>
    <w:rsid w:val="009F23B3"/>
    <w:rsid w:val="009F2709"/>
    <w:rsid w:val="009F2899"/>
    <w:rsid w:val="009F2EDF"/>
    <w:rsid w:val="009F30D9"/>
    <w:rsid w:val="009F3108"/>
    <w:rsid w:val="009F343B"/>
    <w:rsid w:val="009F394A"/>
    <w:rsid w:val="009F3B0D"/>
    <w:rsid w:val="009F3B51"/>
    <w:rsid w:val="009F3C15"/>
    <w:rsid w:val="009F3D5D"/>
    <w:rsid w:val="009F3FBF"/>
    <w:rsid w:val="009F42A1"/>
    <w:rsid w:val="009F4619"/>
    <w:rsid w:val="009F464E"/>
    <w:rsid w:val="009F49EB"/>
    <w:rsid w:val="009F4A6D"/>
    <w:rsid w:val="009F4D0D"/>
    <w:rsid w:val="009F534F"/>
    <w:rsid w:val="009F53F7"/>
    <w:rsid w:val="009F544D"/>
    <w:rsid w:val="009F548A"/>
    <w:rsid w:val="009F554D"/>
    <w:rsid w:val="009F559C"/>
    <w:rsid w:val="009F5A01"/>
    <w:rsid w:val="009F5E03"/>
    <w:rsid w:val="009F61BF"/>
    <w:rsid w:val="009F642F"/>
    <w:rsid w:val="009F649B"/>
    <w:rsid w:val="009F652C"/>
    <w:rsid w:val="009F66DC"/>
    <w:rsid w:val="009F680C"/>
    <w:rsid w:val="009F682A"/>
    <w:rsid w:val="009F6995"/>
    <w:rsid w:val="009F6D7A"/>
    <w:rsid w:val="009F71DD"/>
    <w:rsid w:val="009F78CB"/>
    <w:rsid w:val="009F7B47"/>
    <w:rsid w:val="00A00439"/>
    <w:rsid w:val="00A00875"/>
    <w:rsid w:val="00A008CA"/>
    <w:rsid w:val="00A00B85"/>
    <w:rsid w:val="00A00BB8"/>
    <w:rsid w:val="00A00CCF"/>
    <w:rsid w:val="00A00D27"/>
    <w:rsid w:val="00A00E7E"/>
    <w:rsid w:val="00A00E82"/>
    <w:rsid w:val="00A01005"/>
    <w:rsid w:val="00A01099"/>
    <w:rsid w:val="00A010EB"/>
    <w:rsid w:val="00A01141"/>
    <w:rsid w:val="00A013A1"/>
    <w:rsid w:val="00A01423"/>
    <w:rsid w:val="00A01479"/>
    <w:rsid w:val="00A01639"/>
    <w:rsid w:val="00A016C5"/>
    <w:rsid w:val="00A0181C"/>
    <w:rsid w:val="00A018A4"/>
    <w:rsid w:val="00A01985"/>
    <w:rsid w:val="00A01A33"/>
    <w:rsid w:val="00A01B05"/>
    <w:rsid w:val="00A01D30"/>
    <w:rsid w:val="00A023DE"/>
    <w:rsid w:val="00A0253D"/>
    <w:rsid w:val="00A026DA"/>
    <w:rsid w:val="00A02D9C"/>
    <w:rsid w:val="00A02FBE"/>
    <w:rsid w:val="00A03B11"/>
    <w:rsid w:val="00A03F60"/>
    <w:rsid w:val="00A04039"/>
    <w:rsid w:val="00A044BF"/>
    <w:rsid w:val="00A04A88"/>
    <w:rsid w:val="00A04AFB"/>
    <w:rsid w:val="00A04F87"/>
    <w:rsid w:val="00A054F2"/>
    <w:rsid w:val="00A05C7D"/>
    <w:rsid w:val="00A05DD8"/>
    <w:rsid w:val="00A06521"/>
    <w:rsid w:val="00A06807"/>
    <w:rsid w:val="00A06A6C"/>
    <w:rsid w:val="00A0713A"/>
    <w:rsid w:val="00A075B2"/>
    <w:rsid w:val="00A0779A"/>
    <w:rsid w:val="00A077E7"/>
    <w:rsid w:val="00A0784A"/>
    <w:rsid w:val="00A079F4"/>
    <w:rsid w:val="00A07CC8"/>
    <w:rsid w:val="00A07F68"/>
    <w:rsid w:val="00A10093"/>
    <w:rsid w:val="00A10135"/>
    <w:rsid w:val="00A101B6"/>
    <w:rsid w:val="00A105EB"/>
    <w:rsid w:val="00A107A6"/>
    <w:rsid w:val="00A10B67"/>
    <w:rsid w:val="00A10CE6"/>
    <w:rsid w:val="00A10DAE"/>
    <w:rsid w:val="00A112A5"/>
    <w:rsid w:val="00A112D4"/>
    <w:rsid w:val="00A1136C"/>
    <w:rsid w:val="00A11709"/>
    <w:rsid w:val="00A117A7"/>
    <w:rsid w:val="00A1198D"/>
    <w:rsid w:val="00A11B07"/>
    <w:rsid w:val="00A11F3A"/>
    <w:rsid w:val="00A11F4C"/>
    <w:rsid w:val="00A11FC5"/>
    <w:rsid w:val="00A12230"/>
    <w:rsid w:val="00A123ED"/>
    <w:rsid w:val="00A1243E"/>
    <w:rsid w:val="00A124F5"/>
    <w:rsid w:val="00A1298E"/>
    <w:rsid w:val="00A12A08"/>
    <w:rsid w:val="00A12A3B"/>
    <w:rsid w:val="00A12A7A"/>
    <w:rsid w:val="00A12CD6"/>
    <w:rsid w:val="00A12D18"/>
    <w:rsid w:val="00A133E0"/>
    <w:rsid w:val="00A135DC"/>
    <w:rsid w:val="00A1375B"/>
    <w:rsid w:val="00A13D62"/>
    <w:rsid w:val="00A13DB5"/>
    <w:rsid w:val="00A13E0D"/>
    <w:rsid w:val="00A13ECC"/>
    <w:rsid w:val="00A14162"/>
    <w:rsid w:val="00A14197"/>
    <w:rsid w:val="00A1451F"/>
    <w:rsid w:val="00A147AF"/>
    <w:rsid w:val="00A14A75"/>
    <w:rsid w:val="00A150B8"/>
    <w:rsid w:val="00A152A6"/>
    <w:rsid w:val="00A152D4"/>
    <w:rsid w:val="00A1545C"/>
    <w:rsid w:val="00A15559"/>
    <w:rsid w:val="00A1574C"/>
    <w:rsid w:val="00A15A4F"/>
    <w:rsid w:val="00A15C0B"/>
    <w:rsid w:val="00A16239"/>
    <w:rsid w:val="00A16408"/>
    <w:rsid w:val="00A1693D"/>
    <w:rsid w:val="00A169F3"/>
    <w:rsid w:val="00A16B31"/>
    <w:rsid w:val="00A16C18"/>
    <w:rsid w:val="00A16C69"/>
    <w:rsid w:val="00A16C96"/>
    <w:rsid w:val="00A16CBC"/>
    <w:rsid w:val="00A16E10"/>
    <w:rsid w:val="00A16EE1"/>
    <w:rsid w:val="00A16F51"/>
    <w:rsid w:val="00A1705B"/>
    <w:rsid w:val="00A1729A"/>
    <w:rsid w:val="00A1756C"/>
    <w:rsid w:val="00A17587"/>
    <w:rsid w:val="00A17750"/>
    <w:rsid w:val="00A1792D"/>
    <w:rsid w:val="00A17B43"/>
    <w:rsid w:val="00A17CF0"/>
    <w:rsid w:val="00A17D52"/>
    <w:rsid w:val="00A17D9B"/>
    <w:rsid w:val="00A17E2C"/>
    <w:rsid w:val="00A17E9A"/>
    <w:rsid w:val="00A20169"/>
    <w:rsid w:val="00A20227"/>
    <w:rsid w:val="00A20366"/>
    <w:rsid w:val="00A20B0D"/>
    <w:rsid w:val="00A20FFE"/>
    <w:rsid w:val="00A2130B"/>
    <w:rsid w:val="00A21923"/>
    <w:rsid w:val="00A21A50"/>
    <w:rsid w:val="00A21A61"/>
    <w:rsid w:val="00A21CF8"/>
    <w:rsid w:val="00A21D28"/>
    <w:rsid w:val="00A21EAF"/>
    <w:rsid w:val="00A21EE3"/>
    <w:rsid w:val="00A21F66"/>
    <w:rsid w:val="00A221AB"/>
    <w:rsid w:val="00A2255E"/>
    <w:rsid w:val="00A22825"/>
    <w:rsid w:val="00A22C0A"/>
    <w:rsid w:val="00A22DFA"/>
    <w:rsid w:val="00A2312A"/>
    <w:rsid w:val="00A231B1"/>
    <w:rsid w:val="00A2329E"/>
    <w:rsid w:val="00A23328"/>
    <w:rsid w:val="00A2371B"/>
    <w:rsid w:val="00A23865"/>
    <w:rsid w:val="00A23954"/>
    <w:rsid w:val="00A24162"/>
    <w:rsid w:val="00A242A0"/>
    <w:rsid w:val="00A242CF"/>
    <w:rsid w:val="00A242FC"/>
    <w:rsid w:val="00A245E3"/>
    <w:rsid w:val="00A24646"/>
    <w:rsid w:val="00A248D2"/>
    <w:rsid w:val="00A24BC8"/>
    <w:rsid w:val="00A25076"/>
    <w:rsid w:val="00A25340"/>
    <w:rsid w:val="00A25379"/>
    <w:rsid w:val="00A253F3"/>
    <w:rsid w:val="00A25C21"/>
    <w:rsid w:val="00A25CC2"/>
    <w:rsid w:val="00A25D8D"/>
    <w:rsid w:val="00A25DA5"/>
    <w:rsid w:val="00A25FBC"/>
    <w:rsid w:val="00A2604F"/>
    <w:rsid w:val="00A265F5"/>
    <w:rsid w:val="00A26727"/>
    <w:rsid w:val="00A269C8"/>
    <w:rsid w:val="00A26C9C"/>
    <w:rsid w:val="00A26CEA"/>
    <w:rsid w:val="00A27709"/>
    <w:rsid w:val="00A277FE"/>
    <w:rsid w:val="00A27804"/>
    <w:rsid w:val="00A27934"/>
    <w:rsid w:val="00A27951"/>
    <w:rsid w:val="00A3004A"/>
    <w:rsid w:val="00A30114"/>
    <w:rsid w:val="00A3018C"/>
    <w:rsid w:val="00A30278"/>
    <w:rsid w:val="00A3071F"/>
    <w:rsid w:val="00A3072B"/>
    <w:rsid w:val="00A30758"/>
    <w:rsid w:val="00A308AE"/>
    <w:rsid w:val="00A30A11"/>
    <w:rsid w:val="00A30AB5"/>
    <w:rsid w:val="00A30ACD"/>
    <w:rsid w:val="00A30C32"/>
    <w:rsid w:val="00A30E3B"/>
    <w:rsid w:val="00A30ECF"/>
    <w:rsid w:val="00A31C49"/>
    <w:rsid w:val="00A31D4C"/>
    <w:rsid w:val="00A31E1A"/>
    <w:rsid w:val="00A32185"/>
    <w:rsid w:val="00A325E0"/>
    <w:rsid w:val="00A3286F"/>
    <w:rsid w:val="00A32B13"/>
    <w:rsid w:val="00A33249"/>
    <w:rsid w:val="00A33A37"/>
    <w:rsid w:val="00A33CDB"/>
    <w:rsid w:val="00A33DC4"/>
    <w:rsid w:val="00A33E80"/>
    <w:rsid w:val="00A33F1B"/>
    <w:rsid w:val="00A343C7"/>
    <w:rsid w:val="00A347A8"/>
    <w:rsid w:val="00A347D3"/>
    <w:rsid w:val="00A34D02"/>
    <w:rsid w:val="00A355F2"/>
    <w:rsid w:val="00A35732"/>
    <w:rsid w:val="00A35862"/>
    <w:rsid w:val="00A35935"/>
    <w:rsid w:val="00A35A42"/>
    <w:rsid w:val="00A35CEE"/>
    <w:rsid w:val="00A36105"/>
    <w:rsid w:val="00A368E1"/>
    <w:rsid w:val="00A36A1F"/>
    <w:rsid w:val="00A36A6A"/>
    <w:rsid w:val="00A36F98"/>
    <w:rsid w:val="00A37242"/>
    <w:rsid w:val="00A3726B"/>
    <w:rsid w:val="00A3736D"/>
    <w:rsid w:val="00A373F1"/>
    <w:rsid w:val="00A375DF"/>
    <w:rsid w:val="00A377E0"/>
    <w:rsid w:val="00A3798D"/>
    <w:rsid w:val="00A379F2"/>
    <w:rsid w:val="00A37DC3"/>
    <w:rsid w:val="00A37EF7"/>
    <w:rsid w:val="00A401C0"/>
    <w:rsid w:val="00A4033F"/>
    <w:rsid w:val="00A405C0"/>
    <w:rsid w:val="00A405C4"/>
    <w:rsid w:val="00A405FD"/>
    <w:rsid w:val="00A4076C"/>
    <w:rsid w:val="00A40885"/>
    <w:rsid w:val="00A40D7D"/>
    <w:rsid w:val="00A40F43"/>
    <w:rsid w:val="00A4115B"/>
    <w:rsid w:val="00A4135A"/>
    <w:rsid w:val="00A414D4"/>
    <w:rsid w:val="00A4192C"/>
    <w:rsid w:val="00A41A00"/>
    <w:rsid w:val="00A41B85"/>
    <w:rsid w:val="00A425AA"/>
    <w:rsid w:val="00A425CA"/>
    <w:rsid w:val="00A426D7"/>
    <w:rsid w:val="00A42739"/>
    <w:rsid w:val="00A42849"/>
    <w:rsid w:val="00A42FA2"/>
    <w:rsid w:val="00A436CA"/>
    <w:rsid w:val="00A437DD"/>
    <w:rsid w:val="00A438C3"/>
    <w:rsid w:val="00A438FE"/>
    <w:rsid w:val="00A43914"/>
    <w:rsid w:val="00A43D42"/>
    <w:rsid w:val="00A440C7"/>
    <w:rsid w:val="00A442B8"/>
    <w:rsid w:val="00A442EB"/>
    <w:rsid w:val="00A442EE"/>
    <w:rsid w:val="00A444B6"/>
    <w:rsid w:val="00A444C4"/>
    <w:rsid w:val="00A444E3"/>
    <w:rsid w:val="00A4461A"/>
    <w:rsid w:val="00A448DD"/>
    <w:rsid w:val="00A44A2B"/>
    <w:rsid w:val="00A44A94"/>
    <w:rsid w:val="00A44ACD"/>
    <w:rsid w:val="00A44D75"/>
    <w:rsid w:val="00A45310"/>
    <w:rsid w:val="00A45712"/>
    <w:rsid w:val="00A45825"/>
    <w:rsid w:val="00A458E1"/>
    <w:rsid w:val="00A45C13"/>
    <w:rsid w:val="00A45C19"/>
    <w:rsid w:val="00A45C91"/>
    <w:rsid w:val="00A45DB5"/>
    <w:rsid w:val="00A45E31"/>
    <w:rsid w:val="00A461E9"/>
    <w:rsid w:val="00A46288"/>
    <w:rsid w:val="00A464E8"/>
    <w:rsid w:val="00A46777"/>
    <w:rsid w:val="00A46882"/>
    <w:rsid w:val="00A46A09"/>
    <w:rsid w:val="00A46EF5"/>
    <w:rsid w:val="00A47035"/>
    <w:rsid w:val="00A4707B"/>
    <w:rsid w:val="00A47677"/>
    <w:rsid w:val="00A476B6"/>
    <w:rsid w:val="00A4795E"/>
    <w:rsid w:val="00A47979"/>
    <w:rsid w:val="00A47995"/>
    <w:rsid w:val="00A47BF5"/>
    <w:rsid w:val="00A47C72"/>
    <w:rsid w:val="00A47FBE"/>
    <w:rsid w:val="00A50084"/>
    <w:rsid w:val="00A5034E"/>
    <w:rsid w:val="00A509FB"/>
    <w:rsid w:val="00A50A68"/>
    <w:rsid w:val="00A50E85"/>
    <w:rsid w:val="00A5117A"/>
    <w:rsid w:val="00A5165A"/>
    <w:rsid w:val="00A5180E"/>
    <w:rsid w:val="00A51AD9"/>
    <w:rsid w:val="00A51C5A"/>
    <w:rsid w:val="00A520CE"/>
    <w:rsid w:val="00A527B3"/>
    <w:rsid w:val="00A528DA"/>
    <w:rsid w:val="00A52967"/>
    <w:rsid w:val="00A52B52"/>
    <w:rsid w:val="00A52F99"/>
    <w:rsid w:val="00A5318D"/>
    <w:rsid w:val="00A533B3"/>
    <w:rsid w:val="00A5347C"/>
    <w:rsid w:val="00A53893"/>
    <w:rsid w:val="00A540F1"/>
    <w:rsid w:val="00A54178"/>
    <w:rsid w:val="00A54375"/>
    <w:rsid w:val="00A5464D"/>
    <w:rsid w:val="00A5489A"/>
    <w:rsid w:val="00A54C18"/>
    <w:rsid w:val="00A54E45"/>
    <w:rsid w:val="00A552E8"/>
    <w:rsid w:val="00A55512"/>
    <w:rsid w:val="00A5561B"/>
    <w:rsid w:val="00A55639"/>
    <w:rsid w:val="00A55EB4"/>
    <w:rsid w:val="00A56179"/>
    <w:rsid w:val="00A56A02"/>
    <w:rsid w:val="00A56AED"/>
    <w:rsid w:val="00A56F24"/>
    <w:rsid w:val="00A56F33"/>
    <w:rsid w:val="00A56FBD"/>
    <w:rsid w:val="00A57240"/>
    <w:rsid w:val="00A5725B"/>
    <w:rsid w:val="00A5728B"/>
    <w:rsid w:val="00A5742E"/>
    <w:rsid w:val="00A57775"/>
    <w:rsid w:val="00A57975"/>
    <w:rsid w:val="00A57DEC"/>
    <w:rsid w:val="00A57E11"/>
    <w:rsid w:val="00A57E97"/>
    <w:rsid w:val="00A60282"/>
    <w:rsid w:val="00A60364"/>
    <w:rsid w:val="00A60764"/>
    <w:rsid w:val="00A610B8"/>
    <w:rsid w:val="00A61661"/>
    <w:rsid w:val="00A61BD9"/>
    <w:rsid w:val="00A61BF4"/>
    <w:rsid w:val="00A61D4F"/>
    <w:rsid w:val="00A61E39"/>
    <w:rsid w:val="00A61EF0"/>
    <w:rsid w:val="00A62068"/>
    <w:rsid w:val="00A6276C"/>
    <w:rsid w:val="00A628D0"/>
    <w:rsid w:val="00A629D6"/>
    <w:rsid w:val="00A62C3A"/>
    <w:rsid w:val="00A62E21"/>
    <w:rsid w:val="00A62F7F"/>
    <w:rsid w:val="00A63039"/>
    <w:rsid w:val="00A63725"/>
    <w:rsid w:val="00A63DDC"/>
    <w:rsid w:val="00A6402F"/>
    <w:rsid w:val="00A640AC"/>
    <w:rsid w:val="00A642EF"/>
    <w:rsid w:val="00A6469E"/>
    <w:rsid w:val="00A647FF"/>
    <w:rsid w:val="00A652E9"/>
    <w:rsid w:val="00A653FA"/>
    <w:rsid w:val="00A6543C"/>
    <w:rsid w:val="00A6548B"/>
    <w:rsid w:val="00A65DA9"/>
    <w:rsid w:val="00A65E6B"/>
    <w:rsid w:val="00A660B1"/>
    <w:rsid w:val="00A661EE"/>
    <w:rsid w:val="00A663F1"/>
    <w:rsid w:val="00A6644A"/>
    <w:rsid w:val="00A6667C"/>
    <w:rsid w:val="00A66792"/>
    <w:rsid w:val="00A66BBA"/>
    <w:rsid w:val="00A66BBE"/>
    <w:rsid w:val="00A66C54"/>
    <w:rsid w:val="00A66DA2"/>
    <w:rsid w:val="00A6703B"/>
    <w:rsid w:val="00A67367"/>
    <w:rsid w:val="00A67459"/>
    <w:rsid w:val="00A67782"/>
    <w:rsid w:val="00A67B47"/>
    <w:rsid w:val="00A67CCE"/>
    <w:rsid w:val="00A67D66"/>
    <w:rsid w:val="00A67F8D"/>
    <w:rsid w:val="00A7017C"/>
    <w:rsid w:val="00A70266"/>
    <w:rsid w:val="00A702D4"/>
    <w:rsid w:val="00A70B23"/>
    <w:rsid w:val="00A70DC7"/>
    <w:rsid w:val="00A70E5B"/>
    <w:rsid w:val="00A710BA"/>
    <w:rsid w:val="00A7113F"/>
    <w:rsid w:val="00A718A4"/>
    <w:rsid w:val="00A71F76"/>
    <w:rsid w:val="00A722A8"/>
    <w:rsid w:val="00A7259D"/>
    <w:rsid w:val="00A72C39"/>
    <w:rsid w:val="00A72C48"/>
    <w:rsid w:val="00A72FAB"/>
    <w:rsid w:val="00A73139"/>
    <w:rsid w:val="00A731DB"/>
    <w:rsid w:val="00A733F1"/>
    <w:rsid w:val="00A73B26"/>
    <w:rsid w:val="00A73D11"/>
    <w:rsid w:val="00A73EA9"/>
    <w:rsid w:val="00A74246"/>
    <w:rsid w:val="00A742C4"/>
    <w:rsid w:val="00A74655"/>
    <w:rsid w:val="00A74AB7"/>
    <w:rsid w:val="00A74C53"/>
    <w:rsid w:val="00A74D47"/>
    <w:rsid w:val="00A75034"/>
    <w:rsid w:val="00A7507C"/>
    <w:rsid w:val="00A75193"/>
    <w:rsid w:val="00A752C0"/>
    <w:rsid w:val="00A75412"/>
    <w:rsid w:val="00A75CEF"/>
    <w:rsid w:val="00A75F75"/>
    <w:rsid w:val="00A763CC"/>
    <w:rsid w:val="00A764C4"/>
    <w:rsid w:val="00A765A5"/>
    <w:rsid w:val="00A76B22"/>
    <w:rsid w:val="00A76D84"/>
    <w:rsid w:val="00A76F65"/>
    <w:rsid w:val="00A77290"/>
    <w:rsid w:val="00A775C0"/>
    <w:rsid w:val="00A77655"/>
    <w:rsid w:val="00A776A5"/>
    <w:rsid w:val="00A776AC"/>
    <w:rsid w:val="00A776FF"/>
    <w:rsid w:val="00A77784"/>
    <w:rsid w:val="00A7784C"/>
    <w:rsid w:val="00A779FB"/>
    <w:rsid w:val="00A77CDA"/>
    <w:rsid w:val="00A80009"/>
    <w:rsid w:val="00A801E2"/>
    <w:rsid w:val="00A8024E"/>
    <w:rsid w:val="00A803F2"/>
    <w:rsid w:val="00A80635"/>
    <w:rsid w:val="00A80717"/>
    <w:rsid w:val="00A80E06"/>
    <w:rsid w:val="00A80E5C"/>
    <w:rsid w:val="00A8109A"/>
    <w:rsid w:val="00A81121"/>
    <w:rsid w:val="00A8169A"/>
    <w:rsid w:val="00A8171C"/>
    <w:rsid w:val="00A817C4"/>
    <w:rsid w:val="00A818C9"/>
    <w:rsid w:val="00A81A4B"/>
    <w:rsid w:val="00A81FBF"/>
    <w:rsid w:val="00A82102"/>
    <w:rsid w:val="00A826C5"/>
    <w:rsid w:val="00A827A3"/>
    <w:rsid w:val="00A829B1"/>
    <w:rsid w:val="00A82FC3"/>
    <w:rsid w:val="00A8341E"/>
    <w:rsid w:val="00A836BA"/>
    <w:rsid w:val="00A83724"/>
    <w:rsid w:val="00A83A83"/>
    <w:rsid w:val="00A83B6C"/>
    <w:rsid w:val="00A83E62"/>
    <w:rsid w:val="00A83E7F"/>
    <w:rsid w:val="00A84180"/>
    <w:rsid w:val="00A841E3"/>
    <w:rsid w:val="00A841F8"/>
    <w:rsid w:val="00A84225"/>
    <w:rsid w:val="00A8433A"/>
    <w:rsid w:val="00A8483B"/>
    <w:rsid w:val="00A84A0C"/>
    <w:rsid w:val="00A84C63"/>
    <w:rsid w:val="00A84C7E"/>
    <w:rsid w:val="00A850B4"/>
    <w:rsid w:val="00A8537F"/>
    <w:rsid w:val="00A85569"/>
    <w:rsid w:val="00A85582"/>
    <w:rsid w:val="00A85C0D"/>
    <w:rsid w:val="00A85DCD"/>
    <w:rsid w:val="00A861CB"/>
    <w:rsid w:val="00A862BB"/>
    <w:rsid w:val="00A86CCC"/>
    <w:rsid w:val="00A86FDB"/>
    <w:rsid w:val="00A87088"/>
    <w:rsid w:val="00A87182"/>
    <w:rsid w:val="00A87250"/>
    <w:rsid w:val="00A87863"/>
    <w:rsid w:val="00A87879"/>
    <w:rsid w:val="00A87F30"/>
    <w:rsid w:val="00A90180"/>
    <w:rsid w:val="00A90278"/>
    <w:rsid w:val="00A90484"/>
    <w:rsid w:val="00A905B1"/>
    <w:rsid w:val="00A905FE"/>
    <w:rsid w:val="00A90849"/>
    <w:rsid w:val="00A908E2"/>
    <w:rsid w:val="00A90C44"/>
    <w:rsid w:val="00A90CE8"/>
    <w:rsid w:val="00A90DCA"/>
    <w:rsid w:val="00A91192"/>
    <w:rsid w:val="00A91432"/>
    <w:rsid w:val="00A9171E"/>
    <w:rsid w:val="00A91B4E"/>
    <w:rsid w:val="00A91BD7"/>
    <w:rsid w:val="00A91C7F"/>
    <w:rsid w:val="00A91D5C"/>
    <w:rsid w:val="00A921D4"/>
    <w:rsid w:val="00A921E0"/>
    <w:rsid w:val="00A9221C"/>
    <w:rsid w:val="00A92327"/>
    <w:rsid w:val="00A92427"/>
    <w:rsid w:val="00A925E5"/>
    <w:rsid w:val="00A92733"/>
    <w:rsid w:val="00A92DA3"/>
    <w:rsid w:val="00A92E2C"/>
    <w:rsid w:val="00A92EE6"/>
    <w:rsid w:val="00A932ED"/>
    <w:rsid w:val="00A9334D"/>
    <w:rsid w:val="00A93449"/>
    <w:rsid w:val="00A9349E"/>
    <w:rsid w:val="00A93665"/>
    <w:rsid w:val="00A93796"/>
    <w:rsid w:val="00A93886"/>
    <w:rsid w:val="00A93EBC"/>
    <w:rsid w:val="00A93F30"/>
    <w:rsid w:val="00A9455E"/>
    <w:rsid w:val="00A94600"/>
    <w:rsid w:val="00A9490C"/>
    <w:rsid w:val="00A94C0D"/>
    <w:rsid w:val="00A94C1B"/>
    <w:rsid w:val="00A94D21"/>
    <w:rsid w:val="00A9522A"/>
    <w:rsid w:val="00A958F6"/>
    <w:rsid w:val="00A95A4A"/>
    <w:rsid w:val="00A95B8E"/>
    <w:rsid w:val="00A95C70"/>
    <w:rsid w:val="00A95DCB"/>
    <w:rsid w:val="00A95EB7"/>
    <w:rsid w:val="00A95EDC"/>
    <w:rsid w:val="00A9622A"/>
    <w:rsid w:val="00A9622D"/>
    <w:rsid w:val="00A9666F"/>
    <w:rsid w:val="00A96734"/>
    <w:rsid w:val="00A96D4B"/>
    <w:rsid w:val="00A96F60"/>
    <w:rsid w:val="00A97074"/>
    <w:rsid w:val="00A970BA"/>
    <w:rsid w:val="00A97AE0"/>
    <w:rsid w:val="00A97DC1"/>
    <w:rsid w:val="00AA01A1"/>
    <w:rsid w:val="00AA01F3"/>
    <w:rsid w:val="00AA041D"/>
    <w:rsid w:val="00AA0438"/>
    <w:rsid w:val="00AA06A7"/>
    <w:rsid w:val="00AA0B8E"/>
    <w:rsid w:val="00AA10A3"/>
    <w:rsid w:val="00AA136E"/>
    <w:rsid w:val="00AA1434"/>
    <w:rsid w:val="00AA17C7"/>
    <w:rsid w:val="00AA1D02"/>
    <w:rsid w:val="00AA1F61"/>
    <w:rsid w:val="00AA225B"/>
    <w:rsid w:val="00AA22F1"/>
    <w:rsid w:val="00AA2360"/>
    <w:rsid w:val="00AA2488"/>
    <w:rsid w:val="00AA2961"/>
    <w:rsid w:val="00AA29D8"/>
    <w:rsid w:val="00AA2A5A"/>
    <w:rsid w:val="00AA2D9A"/>
    <w:rsid w:val="00AA2FFE"/>
    <w:rsid w:val="00AA312A"/>
    <w:rsid w:val="00AA3138"/>
    <w:rsid w:val="00AA3605"/>
    <w:rsid w:val="00AA362A"/>
    <w:rsid w:val="00AA3B64"/>
    <w:rsid w:val="00AA3C4A"/>
    <w:rsid w:val="00AA3F29"/>
    <w:rsid w:val="00AA41B9"/>
    <w:rsid w:val="00AA42CD"/>
    <w:rsid w:val="00AA4545"/>
    <w:rsid w:val="00AA4596"/>
    <w:rsid w:val="00AA4B1A"/>
    <w:rsid w:val="00AA4CB7"/>
    <w:rsid w:val="00AA4FBB"/>
    <w:rsid w:val="00AA50A2"/>
    <w:rsid w:val="00AA523F"/>
    <w:rsid w:val="00AA5337"/>
    <w:rsid w:val="00AA53A4"/>
    <w:rsid w:val="00AA53BC"/>
    <w:rsid w:val="00AA5467"/>
    <w:rsid w:val="00AA5501"/>
    <w:rsid w:val="00AA592E"/>
    <w:rsid w:val="00AA5A58"/>
    <w:rsid w:val="00AA6225"/>
    <w:rsid w:val="00AA622A"/>
    <w:rsid w:val="00AA6468"/>
    <w:rsid w:val="00AA6525"/>
    <w:rsid w:val="00AA6537"/>
    <w:rsid w:val="00AA6670"/>
    <w:rsid w:val="00AA688B"/>
    <w:rsid w:val="00AA69B5"/>
    <w:rsid w:val="00AA6B05"/>
    <w:rsid w:val="00AA6FF9"/>
    <w:rsid w:val="00AA7018"/>
    <w:rsid w:val="00AA72E4"/>
    <w:rsid w:val="00AA7577"/>
    <w:rsid w:val="00AA766D"/>
    <w:rsid w:val="00AA768E"/>
    <w:rsid w:val="00AA77A3"/>
    <w:rsid w:val="00AA79D1"/>
    <w:rsid w:val="00AA7ABB"/>
    <w:rsid w:val="00AA7BF7"/>
    <w:rsid w:val="00AA7D20"/>
    <w:rsid w:val="00AA7F8D"/>
    <w:rsid w:val="00AB004C"/>
    <w:rsid w:val="00AB05CE"/>
    <w:rsid w:val="00AB1416"/>
    <w:rsid w:val="00AB143C"/>
    <w:rsid w:val="00AB1773"/>
    <w:rsid w:val="00AB194E"/>
    <w:rsid w:val="00AB2055"/>
    <w:rsid w:val="00AB2086"/>
    <w:rsid w:val="00AB212D"/>
    <w:rsid w:val="00AB2305"/>
    <w:rsid w:val="00AB23DC"/>
    <w:rsid w:val="00AB2457"/>
    <w:rsid w:val="00AB261F"/>
    <w:rsid w:val="00AB26C0"/>
    <w:rsid w:val="00AB2956"/>
    <w:rsid w:val="00AB2AC6"/>
    <w:rsid w:val="00AB2C0C"/>
    <w:rsid w:val="00AB2F3F"/>
    <w:rsid w:val="00AB31D9"/>
    <w:rsid w:val="00AB382D"/>
    <w:rsid w:val="00AB3883"/>
    <w:rsid w:val="00AB38DF"/>
    <w:rsid w:val="00AB3B7C"/>
    <w:rsid w:val="00AB3D3C"/>
    <w:rsid w:val="00AB41DD"/>
    <w:rsid w:val="00AB42A4"/>
    <w:rsid w:val="00AB43DC"/>
    <w:rsid w:val="00AB476E"/>
    <w:rsid w:val="00AB49A4"/>
    <w:rsid w:val="00AB4E4F"/>
    <w:rsid w:val="00AB4EA9"/>
    <w:rsid w:val="00AB5242"/>
    <w:rsid w:val="00AB5991"/>
    <w:rsid w:val="00AB5DC0"/>
    <w:rsid w:val="00AB5EBA"/>
    <w:rsid w:val="00AB603B"/>
    <w:rsid w:val="00AB6132"/>
    <w:rsid w:val="00AB619A"/>
    <w:rsid w:val="00AB6235"/>
    <w:rsid w:val="00AB65C1"/>
    <w:rsid w:val="00AB679A"/>
    <w:rsid w:val="00AB694A"/>
    <w:rsid w:val="00AB6CB0"/>
    <w:rsid w:val="00AB6CBF"/>
    <w:rsid w:val="00AB6FBC"/>
    <w:rsid w:val="00AB6FC6"/>
    <w:rsid w:val="00AB6FDC"/>
    <w:rsid w:val="00AB7642"/>
    <w:rsid w:val="00AB7704"/>
    <w:rsid w:val="00AB791E"/>
    <w:rsid w:val="00AB7C10"/>
    <w:rsid w:val="00AB7DCB"/>
    <w:rsid w:val="00AB7E6E"/>
    <w:rsid w:val="00AC00FB"/>
    <w:rsid w:val="00AC02C2"/>
    <w:rsid w:val="00AC0495"/>
    <w:rsid w:val="00AC0ADA"/>
    <w:rsid w:val="00AC0B4E"/>
    <w:rsid w:val="00AC0B50"/>
    <w:rsid w:val="00AC0DD2"/>
    <w:rsid w:val="00AC1034"/>
    <w:rsid w:val="00AC1248"/>
    <w:rsid w:val="00AC13A4"/>
    <w:rsid w:val="00AC13F0"/>
    <w:rsid w:val="00AC2095"/>
    <w:rsid w:val="00AC2107"/>
    <w:rsid w:val="00AC2167"/>
    <w:rsid w:val="00AC23FE"/>
    <w:rsid w:val="00AC24CF"/>
    <w:rsid w:val="00AC2686"/>
    <w:rsid w:val="00AC26C9"/>
    <w:rsid w:val="00AC294C"/>
    <w:rsid w:val="00AC2BBA"/>
    <w:rsid w:val="00AC3146"/>
    <w:rsid w:val="00AC31DB"/>
    <w:rsid w:val="00AC33B9"/>
    <w:rsid w:val="00AC35CE"/>
    <w:rsid w:val="00AC36AF"/>
    <w:rsid w:val="00AC3A8D"/>
    <w:rsid w:val="00AC4B44"/>
    <w:rsid w:val="00AC4CA1"/>
    <w:rsid w:val="00AC4FC5"/>
    <w:rsid w:val="00AC512B"/>
    <w:rsid w:val="00AC57A8"/>
    <w:rsid w:val="00AC594A"/>
    <w:rsid w:val="00AC5B77"/>
    <w:rsid w:val="00AC5F66"/>
    <w:rsid w:val="00AC5F67"/>
    <w:rsid w:val="00AC6571"/>
    <w:rsid w:val="00AC66FB"/>
    <w:rsid w:val="00AC69B2"/>
    <w:rsid w:val="00AC6BE8"/>
    <w:rsid w:val="00AC6EE7"/>
    <w:rsid w:val="00AC6FFA"/>
    <w:rsid w:val="00AC7102"/>
    <w:rsid w:val="00AC742D"/>
    <w:rsid w:val="00AC7805"/>
    <w:rsid w:val="00AC78BC"/>
    <w:rsid w:val="00AC7A2D"/>
    <w:rsid w:val="00AC7C1B"/>
    <w:rsid w:val="00AC7DAB"/>
    <w:rsid w:val="00AD067E"/>
    <w:rsid w:val="00AD0691"/>
    <w:rsid w:val="00AD0F7E"/>
    <w:rsid w:val="00AD1195"/>
    <w:rsid w:val="00AD1B66"/>
    <w:rsid w:val="00AD1BD4"/>
    <w:rsid w:val="00AD1E9A"/>
    <w:rsid w:val="00AD1FAB"/>
    <w:rsid w:val="00AD203C"/>
    <w:rsid w:val="00AD2156"/>
    <w:rsid w:val="00AD247D"/>
    <w:rsid w:val="00AD24B9"/>
    <w:rsid w:val="00AD2727"/>
    <w:rsid w:val="00AD28DC"/>
    <w:rsid w:val="00AD29F3"/>
    <w:rsid w:val="00AD2B89"/>
    <w:rsid w:val="00AD2CF6"/>
    <w:rsid w:val="00AD3303"/>
    <w:rsid w:val="00AD3327"/>
    <w:rsid w:val="00AD34B7"/>
    <w:rsid w:val="00AD3801"/>
    <w:rsid w:val="00AD395F"/>
    <w:rsid w:val="00AD39E5"/>
    <w:rsid w:val="00AD3CE5"/>
    <w:rsid w:val="00AD400F"/>
    <w:rsid w:val="00AD406E"/>
    <w:rsid w:val="00AD42CA"/>
    <w:rsid w:val="00AD4461"/>
    <w:rsid w:val="00AD44E4"/>
    <w:rsid w:val="00AD452B"/>
    <w:rsid w:val="00AD4694"/>
    <w:rsid w:val="00AD46B3"/>
    <w:rsid w:val="00AD4824"/>
    <w:rsid w:val="00AD4890"/>
    <w:rsid w:val="00AD4986"/>
    <w:rsid w:val="00AD4AAA"/>
    <w:rsid w:val="00AD4B84"/>
    <w:rsid w:val="00AD4DC7"/>
    <w:rsid w:val="00AD51FD"/>
    <w:rsid w:val="00AD5454"/>
    <w:rsid w:val="00AD558C"/>
    <w:rsid w:val="00AD59D4"/>
    <w:rsid w:val="00AD5BE7"/>
    <w:rsid w:val="00AD5D27"/>
    <w:rsid w:val="00AD5FBB"/>
    <w:rsid w:val="00AD6776"/>
    <w:rsid w:val="00AD7247"/>
    <w:rsid w:val="00AD7589"/>
    <w:rsid w:val="00AD78AB"/>
    <w:rsid w:val="00AD7A01"/>
    <w:rsid w:val="00AD7F62"/>
    <w:rsid w:val="00AE01F6"/>
    <w:rsid w:val="00AE0307"/>
    <w:rsid w:val="00AE0345"/>
    <w:rsid w:val="00AE03F5"/>
    <w:rsid w:val="00AE0B36"/>
    <w:rsid w:val="00AE0D0F"/>
    <w:rsid w:val="00AE0F83"/>
    <w:rsid w:val="00AE108B"/>
    <w:rsid w:val="00AE12FC"/>
    <w:rsid w:val="00AE13A8"/>
    <w:rsid w:val="00AE187D"/>
    <w:rsid w:val="00AE1AC0"/>
    <w:rsid w:val="00AE1D6D"/>
    <w:rsid w:val="00AE1DA0"/>
    <w:rsid w:val="00AE1E35"/>
    <w:rsid w:val="00AE20A4"/>
    <w:rsid w:val="00AE2247"/>
    <w:rsid w:val="00AE2531"/>
    <w:rsid w:val="00AE285E"/>
    <w:rsid w:val="00AE2A02"/>
    <w:rsid w:val="00AE2A4B"/>
    <w:rsid w:val="00AE2F30"/>
    <w:rsid w:val="00AE32E0"/>
    <w:rsid w:val="00AE33E1"/>
    <w:rsid w:val="00AE348C"/>
    <w:rsid w:val="00AE368B"/>
    <w:rsid w:val="00AE368E"/>
    <w:rsid w:val="00AE3C89"/>
    <w:rsid w:val="00AE418C"/>
    <w:rsid w:val="00AE4240"/>
    <w:rsid w:val="00AE4578"/>
    <w:rsid w:val="00AE45D3"/>
    <w:rsid w:val="00AE4BC7"/>
    <w:rsid w:val="00AE500B"/>
    <w:rsid w:val="00AE501B"/>
    <w:rsid w:val="00AE5A34"/>
    <w:rsid w:val="00AE5AD6"/>
    <w:rsid w:val="00AE5C41"/>
    <w:rsid w:val="00AE5CB2"/>
    <w:rsid w:val="00AE67C7"/>
    <w:rsid w:val="00AE68EB"/>
    <w:rsid w:val="00AE7029"/>
    <w:rsid w:val="00AE73FD"/>
    <w:rsid w:val="00AE76B5"/>
    <w:rsid w:val="00AE770A"/>
    <w:rsid w:val="00AE7740"/>
    <w:rsid w:val="00AE78AF"/>
    <w:rsid w:val="00AE79C5"/>
    <w:rsid w:val="00AE7C63"/>
    <w:rsid w:val="00AE7DEA"/>
    <w:rsid w:val="00AE7F2F"/>
    <w:rsid w:val="00AF0065"/>
    <w:rsid w:val="00AF040B"/>
    <w:rsid w:val="00AF0428"/>
    <w:rsid w:val="00AF0614"/>
    <w:rsid w:val="00AF08D7"/>
    <w:rsid w:val="00AF0905"/>
    <w:rsid w:val="00AF0A09"/>
    <w:rsid w:val="00AF0AE2"/>
    <w:rsid w:val="00AF0C0C"/>
    <w:rsid w:val="00AF0C24"/>
    <w:rsid w:val="00AF0F07"/>
    <w:rsid w:val="00AF107E"/>
    <w:rsid w:val="00AF13D3"/>
    <w:rsid w:val="00AF170F"/>
    <w:rsid w:val="00AF180E"/>
    <w:rsid w:val="00AF191B"/>
    <w:rsid w:val="00AF1999"/>
    <w:rsid w:val="00AF1B71"/>
    <w:rsid w:val="00AF1CC1"/>
    <w:rsid w:val="00AF21C8"/>
    <w:rsid w:val="00AF23D5"/>
    <w:rsid w:val="00AF25DE"/>
    <w:rsid w:val="00AF2827"/>
    <w:rsid w:val="00AF2BDE"/>
    <w:rsid w:val="00AF3109"/>
    <w:rsid w:val="00AF35BB"/>
    <w:rsid w:val="00AF3652"/>
    <w:rsid w:val="00AF3B07"/>
    <w:rsid w:val="00AF3B1F"/>
    <w:rsid w:val="00AF3B89"/>
    <w:rsid w:val="00AF3EC5"/>
    <w:rsid w:val="00AF3F96"/>
    <w:rsid w:val="00AF40F6"/>
    <w:rsid w:val="00AF43BB"/>
    <w:rsid w:val="00AF4639"/>
    <w:rsid w:val="00AF469F"/>
    <w:rsid w:val="00AF4993"/>
    <w:rsid w:val="00AF4A41"/>
    <w:rsid w:val="00AF4B6D"/>
    <w:rsid w:val="00AF4B9A"/>
    <w:rsid w:val="00AF4DBB"/>
    <w:rsid w:val="00AF5134"/>
    <w:rsid w:val="00AF5182"/>
    <w:rsid w:val="00AF5710"/>
    <w:rsid w:val="00AF597E"/>
    <w:rsid w:val="00AF5B94"/>
    <w:rsid w:val="00AF5C3C"/>
    <w:rsid w:val="00AF5CFA"/>
    <w:rsid w:val="00AF5E2A"/>
    <w:rsid w:val="00AF5E6E"/>
    <w:rsid w:val="00AF5F85"/>
    <w:rsid w:val="00AF62D2"/>
    <w:rsid w:val="00AF63E4"/>
    <w:rsid w:val="00AF6D2B"/>
    <w:rsid w:val="00AF6F86"/>
    <w:rsid w:val="00AF6FE0"/>
    <w:rsid w:val="00AF74EF"/>
    <w:rsid w:val="00AF762F"/>
    <w:rsid w:val="00AF7AB1"/>
    <w:rsid w:val="00B0004F"/>
    <w:rsid w:val="00B00058"/>
    <w:rsid w:val="00B0047B"/>
    <w:rsid w:val="00B007A9"/>
    <w:rsid w:val="00B008FB"/>
    <w:rsid w:val="00B00ABD"/>
    <w:rsid w:val="00B00C2C"/>
    <w:rsid w:val="00B0108E"/>
    <w:rsid w:val="00B01133"/>
    <w:rsid w:val="00B01324"/>
    <w:rsid w:val="00B0133D"/>
    <w:rsid w:val="00B013E4"/>
    <w:rsid w:val="00B01888"/>
    <w:rsid w:val="00B01AE9"/>
    <w:rsid w:val="00B01DE9"/>
    <w:rsid w:val="00B02190"/>
    <w:rsid w:val="00B02259"/>
    <w:rsid w:val="00B02534"/>
    <w:rsid w:val="00B02990"/>
    <w:rsid w:val="00B02EE8"/>
    <w:rsid w:val="00B031E6"/>
    <w:rsid w:val="00B03299"/>
    <w:rsid w:val="00B0379F"/>
    <w:rsid w:val="00B03B0E"/>
    <w:rsid w:val="00B03C13"/>
    <w:rsid w:val="00B03F8B"/>
    <w:rsid w:val="00B04765"/>
    <w:rsid w:val="00B050A1"/>
    <w:rsid w:val="00B050E4"/>
    <w:rsid w:val="00B051DF"/>
    <w:rsid w:val="00B0528B"/>
    <w:rsid w:val="00B05558"/>
    <w:rsid w:val="00B058BC"/>
    <w:rsid w:val="00B05A95"/>
    <w:rsid w:val="00B05D1F"/>
    <w:rsid w:val="00B05EC8"/>
    <w:rsid w:val="00B05EE9"/>
    <w:rsid w:val="00B06013"/>
    <w:rsid w:val="00B06132"/>
    <w:rsid w:val="00B064AF"/>
    <w:rsid w:val="00B06A11"/>
    <w:rsid w:val="00B071D2"/>
    <w:rsid w:val="00B07801"/>
    <w:rsid w:val="00B07814"/>
    <w:rsid w:val="00B07BCB"/>
    <w:rsid w:val="00B07DE5"/>
    <w:rsid w:val="00B07F09"/>
    <w:rsid w:val="00B10E33"/>
    <w:rsid w:val="00B10E43"/>
    <w:rsid w:val="00B11262"/>
    <w:rsid w:val="00B1129F"/>
    <w:rsid w:val="00B113A7"/>
    <w:rsid w:val="00B11900"/>
    <w:rsid w:val="00B1191E"/>
    <w:rsid w:val="00B11982"/>
    <w:rsid w:val="00B119B6"/>
    <w:rsid w:val="00B11A66"/>
    <w:rsid w:val="00B11AE4"/>
    <w:rsid w:val="00B11BE6"/>
    <w:rsid w:val="00B11F43"/>
    <w:rsid w:val="00B1217D"/>
    <w:rsid w:val="00B12669"/>
    <w:rsid w:val="00B126C8"/>
    <w:rsid w:val="00B127E9"/>
    <w:rsid w:val="00B12A24"/>
    <w:rsid w:val="00B12B1F"/>
    <w:rsid w:val="00B13033"/>
    <w:rsid w:val="00B13697"/>
    <w:rsid w:val="00B138BF"/>
    <w:rsid w:val="00B139EF"/>
    <w:rsid w:val="00B13CFF"/>
    <w:rsid w:val="00B13DAC"/>
    <w:rsid w:val="00B13F4E"/>
    <w:rsid w:val="00B140AE"/>
    <w:rsid w:val="00B1438A"/>
    <w:rsid w:val="00B1448F"/>
    <w:rsid w:val="00B145A0"/>
    <w:rsid w:val="00B14AE1"/>
    <w:rsid w:val="00B14D06"/>
    <w:rsid w:val="00B14EFD"/>
    <w:rsid w:val="00B15683"/>
    <w:rsid w:val="00B15F93"/>
    <w:rsid w:val="00B1601D"/>
    <w:rsid w:val="00B16056"/>
    <w:rsid w:val="00B163BB"/>
    <w:rsid w:val="00B16635"/>
    <w:rsid w:val="00B16711"/>
    <w:rsid w:val="00B16A4C"/>
    <w:rsid w:val="00B16C3F"/>
    <w:rsid w:val="00B16D6E"/>
    <w:rsid w:val="00B16DED"/>
    <w:rsid w:val="00B16FE0"/>
    <w:rsid w:val="00B1716B"/>
    <w:rsid w:val="00B171B4"/>
    <w:rsid w:val="00B17567"/>
    <w:rsid w:val="00B1774E"/>
    <w:rsid w:val="00B177D7"/>
    <w:rsid w:val="00B20098"/>
    <w:rsid w:val="00B20244"/>
    <w:rsid w:val="00B20627"/>
    <w:rsid w:val="00B2064E"/>
    <w:rsid w:val="00B20943"/>
    <w:rsid w:val="00B209EC"/>
    <w:rsid w:val="00B20A84"/>
    <w:rsid w:val="00B20BBC"/>
    <w:rsid w:val="00B20C29"/>
    <w:rsid w:val="00B20CB2"/>
    <w:rsid w:val="00B20F40"/>
    <w:rsid w:val="00B210D7"/>
    <w:rsid w:val="00B213A6"/>
    <w:rsid w:val="00B214A0"/>
    <w:rsid w:val="00B214CE"/>
    <w:rsid w:val="00B21974"/>
    <w:rsid w:val="00B21ABD"/>
    <w:rsid w:val="00B21ACD"/>
    <w:rsid w:val="00B21B5C"/>
    <w:rsid w:val="00B21BFC"/>
    <w:rsid w:val="00B22390"/>
    <w:rsid w:val="00B225ED"/>
    <w:rsid w:val="00B2289F"/>
    <w:rsid w:val="00B22A4F"/>
    <w:rsid w:val="00B22B5F"/>
    <w:rsid w:val="00B22D33"/>
    <w:rsid w:val="00B23403"/>
    <w:rsid w:val="00B234FE"/>
    <w:rsid w:val="00B23564"/>
    <w:rsid w:val="00B23623"/>
    <w:rsid w:val="00B237BB"/>
    <w:rsid w:val="00B2383E"/>
    <w:rsid w:val="00B23E6D"/>
    <w:rsid w:val="00B24256"/>
    <w:rsid w:val="00B246F5"/>
    <w:rsid w:val="00B248B1"/>
    <w:rsid w:val="00B24973"/>
    <w:rsid w:val="00B2502E"/>
    <w:rsid w:val="00B25119"/>
    <w:rsid w:val="00B2516B"/>
    <w:rsid w:val="00B25493"/>
    <w:rsid w:val="00B2581D"/>
    <w:rsid w:val="00B25A9F"/>
    <w:rsid w:val="00B25D3F"/>
    <w:rsid w:val="00B2622D"/>
    <w:rsid w:val="00B2629E"/>
    <w:rsid w:val="00B26400"/>
    <w:rsid w:val="00B267FC"/>
    <w:rsid w:val="00B26C1D"/>
    <w:rsid w:val="00B27545"/>
    <w:rsid w:val="00B2754D"/>
    <w:rsid w:val="00B275B7"/>
    <w:rsid w:val="00B27686"/>
    <w:rsid w:val="00B27C1C"/>
    <w:rsid w:val="00B27CD0"/>
    <w:rsid w:val="00B27E5C"/>
    <w:rsid w:val="00B27E64"/>
    <w:rsid w:val="00B3016A"/>
    <w:rsid w:val="00B304CF"/>
    <w:rsid w:val="00B30678"/>
    <w:rsid w:val="00B30B41"/>
    <w:rsid w:val="00B30E51"/>
    <w:rsid w:val="00B310AF"/>
    <w:rsid w:val="00B3112F"/>
    <w:rsid w:val="00B31644"/>
    <w:rsid w:val="00B31B1A"/>
    <w:rsid w:val="00B31C9A"/>
    <w:rsid w:val="00B31FC4"/>
    <w:rsid w:val="00B321EB"/>
    <w:rsid w:val="00B32706"/>
    <w:rsid w:val="00B32726"/>
    <w:rsid w:val="00B3275C"/>
    <w:rsid w:val="00B32832"/>
    <w:rsid w:val="00B3308F"/>
    <w:rsid w:val="00B33480"/>
    <w:rsid w:val="00B338A9"/>
    <w:rsid w:val="00B33BEB"/>
    <w:rsid w:val="00B34282"/>
    <w:rsid w:val="00B34458"/>
    <w:rsid w:val="00B344E0"/>
    <w:rsid w:val="00B34F52"/>
    <w:rsid w:val="00B35072"/>
    <w:rsid w:val="00B3520E"/>
    <w:rsid w:val="00B3524E"/>
    <w:rsid w:val="00B3526D"/>
    <w:rsid w:val="00B353A4"/>
    <w:rsid w:val="00B35CA6"/>
    <w:rsid w:val="00B35D65"/>
    <w:rsid w:val="00B36083"/>
    <w:rsid w:val="00B36122"/>
    <w:rsid w:val="00B36510"/>
    <w:rsid w:val="00B36710"/>
    <w:rsid w:val="00B368A6"/>
    <w:rsid w:val="00B3698E"/>
    <w:rsid w:val="00B374FC"/>
    <w:rsid w:val="00B37543"/>
    <w:rsid w:val="00B377D3"/>
    <w:rsid w:val="00B37A89"/>
    <w:rsid w:val="00B37C4E"/>
    <w:rsid w:val="00B37D7B"/>
    <w:rsid w:val="00B37F5A"/>
    <w:rsid w:val="00B37F67"/>
    <w:rsid w:val="00B37F8D"/>
    <w:rsid w:val="00B40006"/>
    <w:rsid w:val="00B40013"/>
    <w:rsid w:val="00B401ED"/>
    <w:rsid w:val="00B40A97"/>
    <w:rsid w:val="00B40B51"/>
    <w:rsid w:val="00B40FAD"/>
    <w:rsid w:val="00B412B4"/>
    <w:rsid w:val="00B4155C"/>
    <w:rsid w:val="00B415BD"/>
    <w:rsid w:val="00B415DF"/>
    <w:rsid w:val="00B41B9A"/>
    <w:rsid w:val="00B41C45"/>
    <w:rsid w:val="00B42030"/>
    <w:rsid w:val="00B4224D"/>
    <w:rsid w:val="00B42803"/>
    <w:rsid w:val="00B4298E"/>
    <w:rsid w:val="00B429AE"/>
    <w:rsid w:val="00B42C50"/>
    <w:rsid w:val="00B42D2A"/>
    <w:rsid w:val="00B42D82"/>
    <w:rsid w:val="00B42DDA"/>
    <w:rsid w:val="00B42E76"/>
    <w:rsid w:val="00B42EDF"/>
    <w:rsid w:val="00B42FDB"/>
    <w:rsid w:val="00B432C0"/>
    <w:rsid w:val="00B436E3"/>
    <w:rsid w:val="00B43902"/>
    <w:rsid w:val="00B43A59"/>
    <w:rsid w:val="00B43B5F"/>
    <w:rsid w:val="00B44496"/>
    <w:rsid w:val="00B445DD"/>
    <w:rsid w:val="00B44967"/>
    <w:rsid w:val="00B44A68"/>
    <w:rsid w:val="00B44A8E"/>
    <w:rsid w:val="00B44D5E"/>
    <w:rsid w:val="00B44EB5"/>
    <w:rsid w:val="00B45284"/>
    <w:rsid w:val="00B45534"/>
    <w:rsid w:val="00B45884"/>
    <w:rsid w:val="00B45946"/>
    <w:rsid w:val="00B45F16"/>
    <w:rsid w:val="00B4608D"/>
    <w:rsid w:val="00B46314"/>
    <w:rsid w:val="00B46516"/>
    <w:rsid w:val="00B46581"/>
    <w:rsid w:val="00B465E1"/>
    <w:rsid w:val="00B46644"/>
    <w:rsid w:val="00B469D0"/>
    <w:rsid w:val="00B46B15"/>
    <w:rsid w:val="00B47AC0"/>
    <w:rsid w:val="00B47CBF"/>
    <w:rsid w:val="00B47D9B"/>
    <w:rsid w:val="00B505F7"/>
    <w:rsid w:val="00B50838"/>
    <w:rsid w:val="00B5089D"/>
    <w:rsid w:val="00B5097E"/>
    <w:rsid w:val="00B50AE1"/>
    <w:rsid w:val="00B50D86"/>
    <w:rsid w:val="00B50ECD"/>
    <w:rsid w:val="00B50F28"/>
    <w:rsid w:val="00B50F77"/>
    <w:rsid w:val="00B50F83"/>
    <w:rsid w:val="00B5114C"/>
    <w:rsid w:val="00B513F0"/>
    <w:rsid w:val="00B51765"/>
    <w:rsid w:val="00B518D4"/>
    <w:rsid w:val="00B519DF"/>
    <w:rsid w:val="00B51B32"/>
    <w:rsid w:val="00B51C58"/>
    <w:rsid w:val="00B51CFC"/>
    <w:rsid w:val="00B51E35"/>
    <w:rsid w:val="00B51FA9"/>
    <w:rsid w:val="00B523F6"/>
    <w:rsid w:val="00B5257F"/>
    <w:rsid w:val="00B5280A"/>
    <w:rsid w:val="00B5286A"/>
    <w:rsid w:val="00B52902"/>
    <w:rsid w:val="00B52A96"/>
    <w:rsid w:val="00B52B52"/>
    <w:rsid w:val="00B52C2D"/>
    <w:rsid w:val="00B530C1"/>
    <w:rsid w:val="00B533B2"/>
    <w:rsid w:val="00B535E8"/>
    <w:rsid w:val="00B53631"/>
    <w:rsid w:val="00B537B9"/>
    <w:rsid w:val="00B538FB"/>
    <w:rsid w:val="00B53993"/>
    <w:rsid w:val="00B53A8B"/>
    <w:rsid w:val="00B53B82"/>
    <w:rsid w:val="00B53ECF"/>
    <w:rsid w:val="00B546BD"/>
    <w:rsid w:val="00B547BD"/>
    <w:rsid w:val="00B54F30"/>
    <w:rsid w:val="00B55119"/>
    <w:rsid w:val="00B555F4"/>
    <w:rsid w:val="00B5582B"/>
    <w:rsid w:val="00B5593E"/>
    <w:rsid w:val="00B55B1E"/>
    <w:rsid w:val="00B55D4A"/>
    <w:rsid w:val="00B55DB6"/>
    <w:rsid w:val="00B55DF2"/>
    <w:rsid w:val="00B560BE"/>
    <w:rsid w:val="00B564CD"/>
    <w:rsid w:val="00B56541"/>
    <w:rsid w:val="00B56650"/>
    <w:rsid w:val="00B56B48"/>
    <w:rsid w:val="00B57097"/>
    <w:rsid w:val="00B57820"/>
    <w:rsid w:val="00B57B21"/>
    <w:rsid w:val="00B57C39"/>
    <w:rsid w:val="00B57EE7"/>
    <w:rsid w:val="00B57F19"/>
    <w:rsid w:val="00B60370"/>
    <w:rsid w:val="00B60801"/>
    <w:rsid w:val="00B60AE2"/>
    <w:rsid w:val="00B60AEA"/>
    <w:rsid w:val="00B60BD9"/>
    <w:rsid w:val="00B60D3D"/>
    <w:rsid w:val="00B60D89"/>
    <w:rsid w:val="00B60EB3"/>
    <w:rsid w:val="00B60FFD"/>
    <w:rsid w:val="00B61588"/>
    <w:rsid w:val="00B616F8"/>
    <w:rsid w:val="00B61913"/>
    <w:rsid w:val="00B61A9E"/>
    <w:rsid w:val="00B620B0"/>
    <w:rsid w:val="00B62250"/>
    <w:rsid w:val="00B62481"/>
    <w:rsid w:val="00B6251B"/>
    <w:rsid w:val="00B628AC"/>
    <w:rsid w:val="00B628B0"/>
    <w:rsid w:val="00B62ED8"/>
    <w:rsid w:val="00B630A3"/>
    <w:rsid w:val="00B63239"/>
    <w:rsid w:val="00B6324A"/>
    <w:rsid w:val="00B634E8"/>
    <w:rsid w:val="00B63558"/>
    <w:rsid w:val="00B6359F"/>
    <w:rsid w:val="00B63761"/>
    <w:rsid w:val="00B63984"/>
    <w:rsid w:val="00B63B2C"/>
    <w:rsid w:val="00B63D37"/>
    <w:rsid w:val="00B63D3F"/>
    <w:rsid w:val="00B64050"/>
    <w:rsid w:val="00B64E88"/>
    <w:rsid w:val="00B64F50"/>
    <w:rsid w:val="00B64FE2"/>
    <w:rsid w:val="00B64FF5"/>
    <w:rsid w:val="00B6502C"/>
    <w:rsid w:val="00B651F2"/>
    <w:rsid w:val="00B65538"/>
    <w:rsid w:val="00B65593"/>
    <w:rsid w:val="00B655D7"/>
    <w:rsid w:val="00B65C53"/>
    <w:rsid w:val="00B65D7A"/>
    <w:rsid w:val="00B65DA5"/>
    <w:rsid w:val="00B660DC"/>
    <w:rsid w:val="00B661F4"/>
    <w:rsid w:val="00B664DF"/>
    <w:rsid w:val="00B6676D"/>
    <w:rsid w:val="00B66888"/>
    <w:rsid w:val="00B669D0"/>
    <w:rsid w:val="00B66A3B"/>
    <w:rsid w:val="00B66B0F"/>
    <w:rsid w:val="00B66D08"/>
    <w:rsid w:val="00B66DF4"/>
    <w:rsid w:val="00B66E00"/>
    <w:rsid w:val="00B671BE"/>
    <w:rsid w:val="00B67747"/>
    <w:rsid w:val="00B67777"/>
    <w:rsid w:val="00B67957"/>
    <w:rsid w:val="00B70057"/>
    <w:rsid w:val="00B7008B"/>
    <w:rsid w:val="00B70407"/>
    <w:rsid w:val="00B70DF4"/>
    <w:rsid w:val="00B70F34"/>
    <w:rsid w:val="00B70F51"/>
    <w:rsid w:val="00B70F86"/>
    <w:rsid w:val="00B7114F"/>
    <w:rsid w:val="00B7127D"/>
    <w:rsid w:val="00B7129E"/>
    <w:rsid w:val="00B71500"/>
    <w:rsid w:val="00B7155D"/>
    <w:rsid w:val="00B7173D"/>
    <w:rsid w:val="00B717BF"/>
    <w:rsid w:val="00B71AE8"/>
    <w:rsid w:val="00B71CAA"/>
    <w:rsid w:val="00B71F32"/>
    <w:rsid w:val="00B71F97"/>
    <w:rsid w:val="00B724EE"/>
    <w:rsid w:val="00B72EDB"/>
    <w:rsid w:val="00B72F3C"/>
    <w:rsid w:val="00B733F5"/>
    <w:rsid w:val="00B73696"/>
    <w:rsid w:val="00B73AC4"/>
    <w:rsid w:val="00B73C87"/>
    <w:rsid w:val="00B74055"/>
    <w:rsid w:val="00B74280"/>
    <w:rsid w:val="00B745E1"/>
    <w:rsid w:val="00B746AE"/>
    <w:rsid w:val="00B74A56"/>
    <w:rsid w:val="00B74FE4"/>
    <w:rsid w:val="00B75344"/>
    <w:rsid w:val="00B7546C"/>
    <w:rsid w:val="00B756C9"/>
    <w:rsid w:val="00B75735"/>
    <w:rsid w:val="00B75D7C"/>
    <w:rsid w:val="00B75DEE"/>
    <w:rsid w:val="00B7601B"/>
    <w:rsid w:val="00B760D8"/>
    <w:rsid w:val="00B766E6"/>
    <w:rsid w:val="00B773CC"/>
    <w:rsid w:val="00B774D3"/>
    <w:rsid w:val="00B77753"/>
    <w:rsid w:val="00B80406"/>
    <w:rsid w:val="00B80713"/>
    <w:rsid w:val="00B808D9"/>
    <w:rsid w:val="00B8112B"/>
    <w:rsid w:val="00B8112F"/>
    <w:rsid w:val="00B8124B"/>
    <w:rsid w:val="00B81843"/>
    <w:rsid w:val="00B81901"/>
    <w:rsid w:val="00B8191E"/>
    <w:rsid w:val="00B81B0C"/>
    <w:rsid w:val="00B81CE7"/>
    <w:rsid w:val="00B81D93"/>
    <w:rsid w:val="00B81FCD"/>
    <w:rsid w:val="00B82001"/>
    <w:rsid w:val="00B82311"/>
    <w:rsid w:val="00B82384"/>
    <w:rsid w:val="00B823C7"/>
    <w:rsid w:val="00B82AC5"/>
    <w:rsid w:val="00B82B3E"/>
    <w:rsid w:val="00B82C41"/>
    <w:rsid w:val="00B832DF"/>
    <w:rsid w:val="00B83565"/>
    <w:rsid w:val="00B835F3"/>
    <w:rsid w:val="00B83987"/>
    <w:rsid w:val="00B83ADF"/>
    <w:rsid w:val="00B83B14"/>
    <w:rsid w:val="00B83C86"/>
    <w:rsid w:val="00B83E6B"/>
    <w:rsid w:val="00B84157"/>
    <w:rsid w:val="00B842A5"/>
    <w:rsid w:val="00B8461E"/>
    <w:rsid w:val="00B8465C"/>
    <w:rsid w:val="00B84930"/>
    <w:rsid w:val="00B8499F"/>
    <w:rsid w:val="00B84A13"/>
    <w:rsid w:val="00B84B77"/>
    <w:rsid w:val="00B84DE5"/>
    <w:rsid w:val="00B84E79"/>
    <w:rsid w:val="00B84EBF"/>
    <w:rsid w:val="00B84F16"/>
    <w:rsid w:val="00B85083"/>
    <w:rsid w:val="00B850B8"/>
    <w:rsid w:val="00B850FC"/>
    <w:rsid w:val="00B8525F"/>
    <w:rsid w:val="00B8530C"/>
    <w:rsid w:val="00B85320"/>
    <w:rsid w:val="00B8581F"/>
    <w:rsid w:val="00B8593C"/>
    <w:rsid w:val="00B85996"/>
    <w:rsid w:val="00B859D9"/>
    <w:rsid w:val="00B85A3F"/>
    <w:rsid w:val="00B86479"/>
    <w:rsid w:val="00B864B2"/>
    <w:rsid w:val="00B8655F"/>
    <w:rsid w:val="00B868FC"/>
    <w:rsid w:val="00B86A27"/>
    <w:rsid w:val="00B86A41"/>
    <w:rsid w:val="00B86B77"/>
    <w:rsid w:val="00B86CCF"/>
    <w:rsid w:val="00B86D9A"/>
    <w:rsid w:val="00B87036"/>
    <w:rsid w:val="00B8707E"/>
    <w:rsid w:val="00B873F0"/>
    <w:rsid w:val="00B8776F"/>
    <w:rsid w:val="00B87AE1"/>
    <w:rsid w:val="00B87E8F"/>
    <w:rsid w:val="00B87F87"/>
    <w:rsid w:val="00B87F9B"/>
    <w:rsid w:val="00B9019C"/>
    <w:rsid w:val="00B90373"/>
    <w:rsid w:val="00B9062D"/>
    <w:rsid w:val="00B90BA2"/>
    <w:rsid w:val="00B90C5B"/>
    <w:rsid w:val="00B90C9D"/>
    <w:rsid w:val="00B90FCB"/>
    <w:rsid w:val="00B90FDA"/>
    <w:rsid w:val="00B910B5"/>
    <w:rsid w:val="00B91781"/>
    <w:rsid w:val="00B917C0"/>
    <w:rsid w:val="00B91A05"/>
    <w:rsid w:val="00B91A10"/>
    <w:rsid w:val="00B91B3E"/>
    <w:rsid w:val="00B91B66"/>
    <w:rsid w:val="00B91C54"/>
    <w:rsid w:val="00B91D1E"/>
    <w:rsid w:val="00B91F30"/>
    <w:rsid w:val="00B91F6E"/>
    <w:rsid w:val="00B91FA4"/>
    <w:rsid w:val="00B91FBB"/>
    <w:rsid w:val="00B924E1"/>
    <w:rsid w:val="00B9259D"/>
    <w:rsid w:val="00B925B9"/>
    <w:rsid w:val="00B92881"/>
    <w:rsid w:val="00B929F6"/>
    <w:rsid w:val="00B92C31"/>
    <w:rsid w:val="00B92ED8"/>
    <w:rsid w:val="00B931A4"/>
    <w:rsid w:val="00B9343C"/>
    <w:rsid w:val="00B936EA"/>
    <w:rsid w:val="00B93E08"/>
    <w:rsid w:val="00B941B5"/>
    <w:rsid w:val="00B9427C"/>
    <w:rsid w:val="00B94557"/>
    <w:rsid w:val="00B94A3C"/>
    <w:rsid w:val="00B94DD2"/>
    <w:rsid w:val="00B9526E"/>
    <w:rsid w:val="00B95484"/>
    <w:rsid w:val="00B955AF"/>
    <w:rsid w:val="00B958A5"/>
    <w:rsid w:val="00B958A6"/>
    <w:rsid w:val="00B95A20"/>
    <w:rsid w:val="00B95DDB"/>
    <w:rsid w:val="00B95FF0"/>
    <w:rsid w:val="00B962B4"/>
    <w:rsid w:val="00B964AB"/>
    <w:rsid w:val="00B964D4"/>
    <w:rsid w:val="00B9667D"/>
    <w:rsid w:val="00B967D7"/>
    <w:rsid w:val="00B96A95"/>
    <w:rsid w:val="00B9722F"/>
    <w:rsid w:val="00B9730B"/>
    <w:rsid w:val="00B973C1"/>
    <w:rsid w:val="00B9744A"/>
    <w:rsid w:val="00B977CB"/>
    <w:rsid w:val="00B97A9A"/>
    <w:rsid w:val="00BA000E"/>
    <w:rsid w:val="00BA0176"/>
    <w:rsid w:val="00BA025F"/>
    <w:rsid w:val="00BA02FA"/>
    <w:rsid w:val="00BA05CD"/>
    <w:rsid w:val="00BA0B56"/>
    <w:rsid w:val="00BA0B5D"/>
    <w:rsid w:val="00BA0C68"/>
    <w:rsid w:val="00BA110E"/>
    <w:rsid w:val="00BA12A0"/>
    <w:rsid w:val="00BA1827"/>
    <w:rsid w:val="00BA1D14"/>
    <w:rsid w:val="00BA1E41"/>
    <w:rsid w:val="00BA206B"/>
    <w:rsid w:val="00BA2551"/>
    <w:rsid w:val="00BA2757"/>
    <w:rsid w:val="00BA2AC2"/>
    <w:rsid w:val="00BA2D37"/>
    <w:rsid w:val="00BA2E08"/>
    <w:rsid w:val="00BA2EF0"/>
    <w:rsid w:val="00BA34F3"/>
    <w:rsid w:val="00BA35F6"/>
    <w:rsid w:val="00BA37B2"/>
    <w:rsid w:val="00BA3B2C"/>
    <w:rsid w:val="00BA3D20"/>
    <w:rsid w:val="00BA4265"/>
    <w:rsid w:val="00BA42FE"/>
    <w:rsid w:val="00BA464D"/>
    <w:rsid w:val="00BA481F"/>
    <w:rsid w:val="00BA4889"/>
    <w:rsid w:val="00BA49BA"/>
    <w:rsid w:val="00BA51E9"/>
    <w:rsid w:val="00BA559C"/>
    <w:rsid w:val="00BA56D9"/>
    <w:rsid w:val="00BA571D"/>
    <w:rsid w:val="00BA57A2"/>
    <w:rsid w:val="00BA590B"/>
    <w:rsid w:val="00BA5B45"/>
    <w:rsid w:val="00BA5CBA"/>
    <w:rsid w:val="00BA5D01"/>
    <w:rsid w:val="00BA60B4"/>
    <w:rsid w:val="00BA61C1"/>
    <w:rsid w:val="00BA63D6"/>
    <w:rsid w:val="00BA6530"/>
    <w:rsid w:val="00BA6550"/>
    <w:rsid w:val="00BA6639"/>
    <w:rsid w:val="00BA6659"/>
    <w:rsid w:val="00BA6B6F"/>
    <w:rsid w:val="00BA716A"/>
    <w:rsid w:val="00BA77FD"/>
    <w:rsid w:val="00BA79BF"/>
    <w:rsid w:val="00BA7A53"/>
    <w:rsid w:val="00BA7D21"/>
    <w:rsid w:val="00BA7E8D"/>
    <w:rsid w:val="00BB01CE"/>
    <w:rsid w:val="00BB0402"/>
    <w:rsid w:val="00BB0BD5"/>
    <w:rsid w:val="00BB0BF5"/>
    <w:rsid w:val="00BB0C79"/>
    <w:rsid w:val="00BB121B"/>
    <w:rsid w:val="00BB1241"/>
    <w:rsid w:val="00BB1247"/>
    <w:rsid w:val="00BB14A3"/>
    <w:rsid w:val="00BB14CA"/>
    <w:rsid w:val="00BB19E5"/>
    <w:rsid w:val="00BB1ED0"/>
    <w:rsid w:val="00BB1F72"/>
    <w:rsid w:val="00BB2091"/>
    <w:rsid w:val="00BB2224"/>
    <w:rsid w:val="00BB22A1"/>
    <w:rsid w:val="00BB2333"/>
    <w:rsid w:val="00BB247B"/>
    <w:rsid w:val="00BB24A3"/>
    <w:rsid w:val="00BB24BA"/>
    <w:rsid w:val="00BB250C"/>
    <w:rsid w:val="00BB2740"/>
    <w:rsid w:val="00BB27B1"/>
    <w:rsid w:val="00BB30F1"/>
    <w:rsid w:val="00BB37CB"/>
    <w:rsid w:val="00BB3E22"/>
    <w:rsid w:val="00BB3EBF"/>
    <w:rsid w:val="00BB3F05"/>
    <w:rsid w:val="00BB47C2"/>
    <w:rsid w:val="00BB483D"/>
    <w:rsid w:val="00BB488D"/>
    <w:rsid w:val="00BB491F"/>
    <w:rsid w:val="00BB496E"/>
    <w:rsid w:val="00BB4A1F"/>
    <w:rsid w:val="00BB545B"/>
    <w:rsid w:val="00BB551C"/>
    <w:rsid w:val="00BB587D"/>
    <w:rsid w:val="00BB5A63"/>
    <w:rsid w:val="00BB5A8A"/>
    <w:rsid w:val="00BB5DF4"/>
    <w:rsid w:val="00BB6000"/>
    <w:rsid w:val="00BB602F"/>
    <w:rsid w:val="00BB60BB"/>
    <w:rsid w:val="00BB6468"/>
    <w:rsid w:val="00BB6515"/>
    <w:rsid w:val="00BB66CF"/>
    <w:rsid w:val="00BB680B"/>
    <w:rsid w:val="00BB68C4"/>
    <w:rsid w:val="00BB6A14"/>
    <w:rsid w:val="00BB6A1D"/>
    <w:rsid w:val="00BB6A72"/>
    <w:rsid w:val="00BB6FA1"/>
    <w:rsid w:val="00BB6FAC"/>
    <w:rsid w:val="00BB7584"/>
    <w:rsid w:val="00BB7842"/>
    <w:rsid w:val="00BB79D4"/>
    <w:rsid w:val="00BB79F5"/>
    <w:rsid w:val="00BB7B6A"/>
    <w:rsid w:val="00BB7CC9"/>
    <w:rsid w:val="00BC02B0"/>
    <w:rsid w:val="00BC0870"/>
    <w:rsid w:val="00BC0891"/>
    <w:rsid w:val="00BC0BD1"/>
    <w:rsid w:val="00BC0C7F"/>
    <w:rsid w:val="00BC0E6B"/>
    <w:rsid w:val="00BC0F56"/>
    <w:rsid w:val="00BC0FDB"/>
    <w:rsid w:val="00BC11A3"/>
    <w:rsid w:val="00BC139B"/>
    <w:rsid w:val="00BC140B"/>
    <w:rsid w:val="00BC15E4"/>
    <w:rsid w:val="00BC15F2"/>
    <w:rsid w:val="00BC18E0"/>
    <w:rsid w:val="00BC1A68"/>
    <w:rsid w:val="00BC1C4A"/>
    <w:rsid w:val="00BC23B6"/>
    <w:rsid w:val="00BC249E"/>
    <w:rsid w:val="00BC2A2B"/>
    <w:rsid w:val="00BC2D9A"/>
    <w:rsid w:val="00BC2E90"/>
    <w:rsid w:val="00BC348E"/>
    <w:rsid w:val="00BC3AF8"/>
    <w:rsid w:val="00BC3BD2"/>
    <w:rsid w:val="00BC416C"/>
    <w:rsid w:val="00BC42D2"/>
    <w:rsid w:val="00BC4424"/>
    <w:rsid w:val="00BC4458"/>
    <w:rsid w:val="00BC47D1"/>
    <w:rsid w:val="00BC4834"/>
    <w:rsid w:val="00BC4A35"/>
    <w:rsid w:val="00BC4A90"/>
    <w:rsid w:val="00BC4AD0"/>
    <w:rsid w:val="00BC4F8C"/>
    <w:rsid w:val="00BC4FC0"/>
    <w:rsid w:val="00BC54BA"/>
    <w:rsid w:val="00BC579F"/>
    <w:rsid w:val="00BC5C44"/>
    <w:rsid w:val="00BC5CEC"/>
    <w:rsid w:val="00BC5DA8"/>
    <w:rsid w:val="00BC5FEC"/>
    <w:rsid w:val="00BC6095"/>
    <w:rsid w:val="00BC621A"/>
    <w:rsid w:val="00BC6401"/>
    <w:rsid w:val="00BC6491"/>
    <w:rsid w:val="00BC64C4"/>
    <w:rsid w:val="00BC651E"/>
    <w:rsid w:val="00BC6847"/>
    <w:rsid w:val="00BC6C59"/>
    <w:rsid w:val="00BC6E49"/>
    <w:rsid w:val="00BC6F27"/>
    <w:rsid w:val="00BC7157"/>
    <w:rsid w:val="00BC7550"/>
    <w:rsid w:val="00BC7601"/>
    <w:rsid w:val="00BC7880"/>
    <w:rsid w:val="00BC798A"/>
    <w:rsid w:val="00BC7BC0"/>
    <w:rsid w:val="00BC7C73"/>
    <w:rsid w:val="00BC7D2E"/>
    <w:rsid w:val="00BC7E88"/>
    <w:rsid w:val="00BD0050"/>
    <w:rsid w:val="00BD0448"/>
    <w:rsid w:val="00BD0576"/>
    <w:rsid w:val="00BD0609"/>
    <w:rsid w:val="00BD0933"/>
    <w:rsid w:val="00BD09C6"/>
    <w:rsid w:val="00BD0E1C"/>
    <w:rsid w:val="00BD1384"/>
    <w:rsid w:val="00BD14C1"/>
    <w:rsid w:val="00BD1708"/>
    <w:rsid w:val="00BD1739"/>
    <w:rsid w:val="00BD1A50"/>
    <w:rsid w:val="00BD1B04"/>
    <w:rsid w:val="00BD1E22"/>
    <w:rsid w:val="00BD1E24"/>
    <w:rsid w:val="00BD1E32"/>
    <w:rsid w:val="00BD1E4A"/>
    <w:rsid w:val="00BD1EB2"/>
    <w:rsid w:val="00BD2081"/>
    <w:rsid w:val="00BD2360"/>
    <w:rsid w:val="00BD25C0"/>
    <w:rsid w:val="00BD2847"/>
    <w:rsid w:val="00BD28EE"/>
    <w:rsid w:val="00BD2CAF"/>
    <w:rsid w:val="00BD2D7D"/>
    <w:rsid w:val="00BD2DDA"/>
    <w:rsid w:val="00BD3160"/>
    <w:rsid w:val="00BD31D0"/>
    <w:rsid w:val="00BD356F"/>
    <w:rsid w:val="00BD38C7"/>
    <w:rsid w:val="00BD3B76"/>
    <w:rsid w:val="00BD3C0A"/>
    <w:rsid w:val="00BD3C10"/>
    <w:rsid w:val="00BD4278"/>
    <w:rsid w:val="00BD432D"/>
    <w:rsid w:val="00BD47D2"/>
    <w:rsid w:val="00BD4933"/>
    <w:rsid w:val="00BD4D00"/>
    <w:rsid w:val="00BD4F27"/>
    <w:rsid w:val="00BD560D"/>
    <w:rsid w:val="00BD6088"/>
    <w:rsid w:val="00BD655F"/>
    <w:rsid w:val="00BD6975"/>
    <w:rsid w:val="00BD6A2D"/>
    <w:rsid w:val="00BD6FFA"/>
    <w:rsid w:val="00BD7083"/>
    <w:rsid w:val="00BD72E4"/>
    <w:rsid w:val="00BD73D1"/>
    <w:rsid w:val="00BD755D"/>
    <w:rsid w:val="00BD7893"/>
    <w:rsid w:val="00BD78ED"/>
    <w:rsid w:val="00BD799B"/>
    <w:rsid w:val="00BD7B53"/>
    <w:rsid w:val="00BD7FEE"/>
    <w:rsid w:val="00BE0036"/>
    <w:rsid w:val="00BE01D2"/>
    <w:rsid w:val="00BE0491"/>
    <w:rsid w:val="00BE0508"/>
    <w:rsid w:val="00BE08AD"/>
    <w:rsid w:val="00BE08B6"/>
    <w:rsid w:val="00BE097D"/>
    <w:rsid w:val="00BE0C0C"/>
    <w:rsid w:val="00BE0D69"/>
    <w:rsid w:val="00BE0E2D"/>
    <w:rsid w:val="00BE0EAD"/>
    <w:rsid w:val="00BE100C"/>
    <w:rsid w:val="00BE1147"/>
    <w:rsid w:val="00BE1426"/>
    <w:rsid w:val="00BE1A26"/>
    <w:rsid w:val="00BE1B3E"/>
    <w:rsid w:val="00BE1F57"/>
    <w:rsid w:val="00BE2067"/>
    <w:rsid w:val="00BE207C"/>
    <w:rsid w:val="00BE20B2"/>
    <w:rsid w:val="00BE2126"/>
    <w:rsid w:val="00BE2687"/>
    <w:rsid w:val="00BE2EE3"/>
    <w:rsid w:val="00BE2F36"/>
    <w:rsid w:val="00BE3748"/>
    <w:rsid w:val="00BE40A2"/>
    <w:rsid w:val="00BE42FE"/>
    <w:rsid w:val="00BE4303"/>
    <w:rsid w:val="00BE4343"/>
    <w:rsid w:val="00BE46FC"/>
    <w:rsid w:val="00BE4975"/>
    <w:rsid w:val="00BE4DAA"/>
    <w:rsid w:val="00BE512E"/>
    <w:rsid w:val="00BE5248"/>
    <w:rsid w:val="00BE52E5"/>
    <w:rsid w:val="00BE530B"/>
    <w:rsid w:val="00BE5597"/>
    <w:rsid w:val="00BE591D"/>
    <w:rsid w:val="00BE59A5"/>
    <w:rsid w:val="00BE5B8C"/>
    <w:rsid w:val="00BE5D9E"/>
    <w:rsid w:val="00BE5F44"/>
    <w:rsid w:val="00BE6046"/>
    <w:rsid w:val="00BE613D"/>
    <w:rsid w:val="00BE6158"/>
    <w:rsid w:val="00BE618C"/>
    <w:rsid w:val="00BE6955"/>
    <w:rsid w:val="00BE6A8A"/>
    <w:rsid w:val="00BE6C71"/>
    <w:rsid w:val="00BE6E49"/>
    <w:rsid w:val="00BE735B"/>
    <w:rsid w:val="00BE7376"/>
    <w:rsid w:val="00BE74D9"/>
    <w:rsid w:val="00BE7583"/>
    <w:rsid w:val="00BF00EC"/>
    <w:rsid w:val="00BF0194"/>
    <w:rsid w:val="00BF01B6"/>
    <w:rsid w:val="00BF03B2"/>
    <w:rsid w:val="00BF0504"/>
    <w:rsid w:val="00BF0817"/>
    <w:rsid w:val="00BF0AC8"/>
    <w:rsid w:val="00BF1179"/>
    <w:rsid w:val="00BF11C0"/>
    <w:rsid w:val="00BF1396"/>
    <w:rsid w:val="00BF1954"/>
    <w:rsid w:val="00BF1999"/>
    <w:rsid w:val="00BF1F6D"/>
    <w:rsid w:val="00BF2058"/>
    <w:rsid w:val="00BF21B7"/>
    <w:rsid w:val="00BF221B"/>
    <w:rsid w:val="00BF249A"/>
    <w:rsid w:val="00BF249F"/>
    <w:rsid w:val="00BF2503"/>
    <w:rsid w:val="00BF2534"/>
    <w:rsid w:val="00BF2559"/>
    <w:rsid w:val="00BF265B"/>
    <w:rsid w:val="00BF2700"/>
    <w:rsid w:val="00BF27D4"/>
    <w:rsid w:val="00BF2814"/>
    <w:rsid w:val="00BF3307"/>
    <w:rsid w:val="00BF339B"/>
    <w:rsid w:val="00BF3783"/>
    <w:rsid w:val="00BF37AB"/>
    <w:rsid w:val="00BF3960"/>
    <w:rsid w:val="00BF420A"/>
    <w:rsid w:val="00BF428B"/>
    <w:rsid w:val="00BF4328"/>
    <w:rsid w:val="00BF4396"/>
    <w:rsid w:val="00BF4909"/>
    <w:rsid w:val="00BF4A20"/>
    <w:rsid w:val="00BF4A37"/>
    <w:rsid w:val="00BF4CB7"/>
    <w:rsid w:val="00BF4D30"/>
    <w:rsid w:val="00BF4D3D"/>
    <w:rsid w:val="00BF5075"/>
    <w:rsid w:val="00BF51DA"/>
    <w:rsid w:val="00BF5440"/>
    <w:rsid w:val="00BF58C3"/>
    <w:rsid w:val="00BF5B53"/>
    <w:rsid w:val="00BF5BD4"/>
    <w:rsid w:val="00BF5C27"/>
    <w:rsid w:val="00BF6074"/>
    <w:rsid w:val="00BF6425"/>
    <w:rsid w:val="00BF6517"/>
    <w:rsid w:val="00BF6609"/>
    <w:rsid w:val="00BF6617"/>
    <w:rsid w:val="00BF67E4"/>
    <w:rsid w:val="00BF69C0"/>
    <w:rsid w:val="00BF6F6F"/>
    <w:rsid w:val="00BF72F4"/>
    <w:rsid w:val="00BF770A"/>
    <w:rsid w:val="00BF7A2C"/>
    <w:rsid w:val="00BF7D7B"/>
    <w:rsid w:val="00BF7F55"/>
    <w:rsid w:val="00C004B3"/>
    <w:rsid w:val="00C00EEE"/>
    <w:rsid w:val="00C0105C"/>
    <w:rsid w:val="00C012A8"/>
    <w:rsid w:val="00C0158D"/>
    <w:rsid w:val="00C01A3F"/>
    <w:rsid w:val="00C01C24"/>
    <w:rsid w:val="00C01C57"/>
    <w:rsid w:val="00C01CB5"/>
    <w:rsid w:val="00C01D07"/>
    <w:rsid w:val="00C01DE5"/>
    <w:rsid w:val="00C01F49"/>
    <w:rsid w:val="00C021CD"/>
    <w:rsid w:val="00C022EA"/>
    <w:rsid w:val="00C02486"/>
    <w:rsid w:val="00C02576"/>
    <w:rsid w:val="00C02848"/>
    <w:rsid w:val="00C029EA"/>
    <w:rsid w:val="00C02AA3"/>
    <w:rsid w:val="00C02BED"/>
    <w:rsid w:val="00C02C66"/>
    <w:rsid w:val="00C02D79"/>
    <w:rsid w:val="00C02EDB"/>
    <w:rsid w:val="00C0302C"/>
    <w:rsid w:val="00C030D6"/>
    <w:rsid w:val="00C032FA"/>
    <w:rsid w:val="00C03305"/>
    <w:rsid w:val="00C03489"/>
    <w:rsid w:val="00C034C7"/>
    <w:rsid w:val="00C0367C"/>
    <w:rsid w:val="00C036CA"/>
    <w:rsid w:val="00C039AB"/>
    <w:rsid w:val="00C03BE3"/>
    <w:rsid w:val="00C03E5A"/>
    <w:rsid w:val="00C0437D"/>
    <w:rsid w:val="00C04749"/>
    <w:rsid w:val="00C04DA2"/>
    <w:rsid w:val="00C050C0"/>
    <w:rsid w:val="00C050CD"/>
    <w:rsid w:val="00C0522C"/>
    <w:rsid w:val="00C05347"/>
    <w:rsid w:val="00C05880"/>
    <w:rsid w:val="00C05BB4"/>
    <w:rsid w:val="00C05EFA"/>
    <w:rsid w:val="00C0628B"/>
    <w:rsid w:val="00C06295"/>
    <w:rsid w:val="00C06322"/>
    <w:rsid w:val="00C0654F"/>
    <w:rsid w:val="00C06583"/>
    <w:rsid w:val="00C06A00"/>
    <w:rsid w:val="00C06ACF"/>
    <w:rsid w:val="00C06BD7"/>
    <w:rsid w:val="00C06CAE"/>
    <w:rsid w:val="00C06D5E"/>
    <w:rsid w:val="00C06ED4"/>
    <w:rsid w:val="00C06F5A"/>
    <w:rsid w:val="00C07103"/>
    <w:rsid w:val="00C07712"/>
    <w:rsid w:val="00C0781A"/>
    <w:rsid w:val="00C078EC"/>
    <w:rsid w:val="00C07BFD"/>
    <w:rsid w:val="00C07CE1"/>
    <w:rsid w:val="00C07EC1"/>
    <w:rsid w:val="00C07F23"/>
    <w:rsid w:val="00C07F51"/>
    <w:rsid w:val="00C07FA8"/>
    <w:rsid w:val="00C10088"/>
    <w:rsid w:val="00C1008E"/>
    <w:rsid w:val="00C10226"/>
    <w:rsid w:val="00C1032D"/>
    <w:rsid w:val="00C1038B"/>
    <w:rsid w:val="00C106F8"/>
    <w:rsid w:val="00C10754"/>
    <w:rsid w:val="00C107E6"/>
    <w:rsid w:val="00C10A8D"/>
    <w:rsid w:val="00C10AA5"/>
    <w:rsid w:val="00C10B89"/>
    <w:rsid w:val="00C10E29"/>
    <w:rsid w:val="00C11485"/>
    <w:rsid w:val="00C116D8"/>
    <w:rsid w:val="00C11B5B"/>
    <w:rsid w:val="00C12565"/>
    <w:rsid w:val="00C1289C"/>
    <w:rsid w:val="00C128DD"/>
    <w:rsid w:val="00C12939"/>
    <w:rsid w:val="00C12B4C"/>
    <w:rsid w:val="00C12F16"/>
    <w:rsid w:val="00C135BF"/>
    <w:rsid w:val="00C13850"/>
    <w:rsid w:val="00C13864"/>
    <w:rsid w:val="00C138D4"/>
    <w:rsid w:val="00C13A59"/>
    <w:rsid w:val="00C14243"/>
    <w:rsid w:val="00C1461E"/>
    <w:rsid w:val="00C14711"/>
    <w:rsid w:val="00C14820"/>
    <w:rsid w:val="00C14E36"/>
    <w:rsid w:val="00C151B9"/>
    <w:rsid w:val="00C15599"/>
    <w:rsid w:val="00C1565E"/>
    <w:rsid w:val="00C1582A"/>
    <w:rsid w:val="00C1588C"/>
    <w:rsid w:val="00C15B26"/>
    <w:rsid w:val="00C15C49"/>
    <w:rsid w:val="00C15EBA"/>
    <w:rsid w:val="00C16325"/>
    <w:rsid w:val="00C168BD"/>
    <w:rsid w:val="00C16B72"/>
    <w:rsid w:val="00C16CA2"/>
    <w:rsid w:val="00C172A3"/>
    <w:rsid w:val="00C178F3"/>
    <w:rsid w:val="00C179AA"/>
    <w:rsid w:val="00C17B06"/>
    <w:rsid w:val="00C17C87"/>
    <w:rsid w:val="00C17F2B"/>
    <w:rsid w:val="00C17FC4"/>
    <w:rsid w:val="00C2007A"/>
    <w:rsid w:val="00C200C3"/>
    <w:rsid w:val="00C20132"/>
    <w:rsid w:val="00C20314"/>
    <w:rsid w:val="00C203E9"/>
    <w:rsid w:val="00C20434"/>
    <w:rsid w:val="00C206B6"/>
    <w:rsid w:val="00C208EC"/>
    <w:rsid w:val="00C20994"/>
    <w:rsid w:val="00C20B6B"/>
    <w:rsid w:val="00C210B2"/>
    <w:rsid w:val="00C21123"/>
    <w:rsid w:val="00C21124"/>
    <w:rsid w:val="00C2131C"/>
    <w:rsid w:val="00C21337"/>
    <w:rsid w:val="00C21A0A"/>
    <w:rsid w:val="00C21A82"/>
    <w:rsid w:val="00C21BEE"/>
    <w:rsid w:val="00C21DAD"/>
    <w:rsid w:val="00C21E55"/>
    <w:rsid w:val="00C2231E"/>
    <w:rsid w:val="00C2255D"/>
    <w:rsid w:val="00C22569"/>
    <w:rsid w:val="00C227BF"/>
    <w:rsid w:val="00C227EE"/>
    <w:rsid w:val="00C22AE9"/>
    <w:rsid w:val="00C22BA6"/>
    <w:rsid w:val="00C22D06"/>
    <w:rsid w:val="00C22F29"/>
    <w:rsid w:val="00C2314D"/>
    <w:rsid w:val="00C23490"/>
    <w:rsid w:val="00C235E7"/>
    <w:rsid w:val="00C23855"/>
    <w:rsid w:val="00C23BFB"/>
    <w:rsid w:val="00C23D33"/>
    <w:rsid w:val="00C23DCA"/>
    <w:rsid w:val="00C24001"/>
    <w:rsid w:val="00C2418F"/>
    <w:rsid w:val="00C2445E"/>
    <w:rsid w:val="00C24669"/>
    <w:rsid w:val="00C24920"/>
    <w:rsid w:val="00C24C9C"/>
    <w:rsid w:val="00C250B8"/>
    <w:rsid w:val="00C250C9"/>
    <w:rsid w:val="00C2545E"/>
    <w:rsid w:val="00C25A47"/>
    <w:rsid w:val="00C25E63"/>
    <w:rsid w:val="00C2637B"/>
    <w:rsid w:val="00C26A68"/>
    <w:rsid w:val="00C26A86"/>
    <w:rsid w:val="00C26D7F"/>
    <w:rsid w:val="00C26F31"/>
    <w:rsid w:val="00C272E3"/>
    <w:rsid w:val="00C2732A"/>
    <w:rsid w:val="00C27406"/>
    <w:rsid w:val="00C275F1"/>
    <w:rsid w:val="00C27E27"/>
    <w:rsid w:val="00C27E77"/>
    <w:rsid w:val="00C27F26"/>
    <w:rsid w:val="00C27FE7"/>
    <w:rsid w:val="00C30203"/>
    <w:rsid w:val="00C30231"/>
    <w:rsid w:val="00C3041B"/>
    <w:rsid w:val="00C30597"/>
    <w:rsid w:val="00C3086B"/>
    <w:rsid w:val="00C309EF"/>
    <w:rsid w:val="00C30F4D"/>
    <w:rsid w:val="00C31277"/>
    <w:rsid w:val="00C313F2"/>
    <w:rsid w:val="00C319EA"/>
    <w:rsid w:val="00C31E06"/>
    <w:rsid w:val="00C3215D"/>
    <w:rsid w:val="00C3242B"/>
    <w:rsid w:val="00C326F1"/>
    <w:rsid w:val="00C3285B"/>
    <w:rsid w:val="00C32879"/>
    <w:rsid w:val="00C32B9A"/>
    <w:rsid w:val="00C32BF6"/>
    <w:rsid w:val="00C32E54"/>
    <w:rsid w:val="00C32EF5"/>
    <w:rsid w:val="00C33015"/>
    <w:rsid w:val="00C33028"/>
    <w:rsid w:val="00C33090"/>
    <w:rsid w:val="00C332CF"/>
    <w:rsid w:val="00C335EF"/>
    <w:rsid w:val="00C338DA"/>
    <w:rsid w:val="00C3392F"/>
    <w:rsid w:val="00C339ED"/>
    <w:rsid w:val="00C33A03"/>
    <w:rsid w:val="00C33B15"/>
    <w:rsid w:val="00C33C91"/>
    <w:rsid w:val="00C33D6A"/>
    <w:rsid w:val="00C34043"/>
    <w:rsid w:val="00C341A9"/>
    <w:rsid w:val="00C34261"/>
    <w:rsid w:val="00C34700"/>
    <w:rsid w:val="00C3499F"/>
    <w:rsid w:val="00C34A5F"/>
    <w:rsid w:val="00C35044"/>
    <w:rsid w:val="00C351C6"/>
    <w:rsid w:val="00C35586"/>
    <w:rsid w:val="00C356B4"/>
    <w:rsid w:val="00C35C1B"/>
    <w:rsid w:val="00C36D25"/>
    <w:rsid w:val="00C371A8"/>
    <w:rsid w:val="00C37203"/>
    <w:rsid w:val="00C37408"/>
    <w:rsid w:val="00C37557"/>
    <w:rsid w:val="00C37A27"/>
    <w:rsid w:val="00C37C79"/>
    <w:rsid w:val="00C40044"/>
    <w:rsid w:val="00C40206"/>
    <w:rsid w:val="00C40374"/>
    <w:rsid w:val="00C40436"/>
    <w:rsid w:val="00C40488"/>
    <w:rsid w:val="00C4060E"/>
    <w:rsid w:val="00C40718"/>
    <w:rsid w:val="00C40CA4"/>
    <w:rsid w:val="00C40F6F"/>
    <w:rsid w:val="00C4102D"/>
    <w:rsid w:val="00C414FC"/>
    <w:rsid w:val="00C4194E"/>
    <w:rsid w:val="00C41BF5"/>
    <w:rsid w:val="00C41CBF"/>
    <w:rsid w:val="00C421F0"/>
    <w:rsid w:val="00C428CC"/>
    <w:rsid w:val="00C4298B"/>
    <w:rsid w:val="00C42A5D"/>
    <w:rsid w:val="00C431D5"/>
    <w:rsid w:val="00C4376E"/>
    <w:rsid w:val="00C43C27"/>
    <w:rsid w:val="00C442DA"/>
    <w:rsid w:val="00C4445E"/>
    <w:rsid w:val="00C4454F"/>
    <w:rsid w:val="00C446E5"/>
    <w:rsid w:val="00C44828"/>
    <w:rsid w:val="00C44956"/>
    <w:rsid w:val="00C44AFB"/>
    <w:rsid w:val="00C44C7E"/>
    <w:rsid w:val="00C44CDF"/>
    <w:rsid w:val="00C44D94"/>
    <w:rsid w:val="00C450B6"/>
    <w:rsid w:val="00C4565D"/>
    <w:rsid w:val="00C457D0"/>
    <w:rsid w:val="00C45AAF"/>
    <w:rsid w:val="00C45CC4"/>
    <w:rsid w:val="00C462CA"/>
    <w:rsid w:val="00C46770"/>
    <w:rsid w:val="00C467D7"/>
    <w:rsid w:val="00C469F3"/>
    <w:rsid w:val="00C46BF3"/>
    <w:rsid w:val="00C46CF8"/>
    <w:rsid w:val="00C46D69"/>
    <w:rsid w:val="00C471A0"/>
    <w:rsid w:val="00C47572"/>
    <w:rsid w:val="00C475CA"/>
    <w:rsid w:val="00C475E7"/>
    <w:rsid w:val="00C476E9"/>
    <w:rsid w:val="00C479B5"/>
    <w:rsid w:val="00C479F4"/>
    <w:rsid w:val="00C47D31"/>
    <w:rsid w:val="00C47FB3"/>
    <w:rsid w:val="00C504E9"/>
    <w:rsid w:val="00C50A97"/>
    <w:rsid w:val="00C50D34"/>
    <w:rsid w:val="00C50E7B"/>
    <w:rsid w:val="00C50F0E"/>
    <w:rsid w:val="00C50F69"/>
    <w:rsid w:val="00C51138"/>
    <w:rsid w:val="00C511DA"/>
    <w:rsid w:val="00C51360"/>
    <w:rsid w:val="00C5167A"/>
    <w:rsid w:val="00C518EF"/>
    <w:rsid w:val="00C51916"/>
    <w:rsid w:val="00C51AC6"/>
    <w:rsid w:val="00C51CA4"/>
    <w:rsid w:val="00C51DD3"/>
    <w:rsid w:val="00C520B1"/>
    <w:rsid w:val="00C5219C"/>
    <w:rsid w:val="00C5229F"/>
    <w:rsid w:val="00C5246F"/>
    <w:rsid w:val="00C52A89"/>
    <w:rsid w:val="00C52C28"/>
    <w:rsid w:val="00C52E1E"/>
    <w:rsid w:val="00C52F41"/>
    <w:rsid w:val="00C5302C"/>
    <w:rsid w:val="00C532FA"/>
    <w:rsid w:val="00C53382"/>
    <w:rsid w:val="00C5381A"/>
    <w:rsid w:val="00C53884"/>
    <w:rsid w:val="00C539EC"/>
    <w:rsid w:val="00C539F2"/>
    <w:rsid w:val="00C53B94"/>
    <w:rsid w:val="00C53D96"/>
    <w:rsid w:val="00C53DBA"/>
    <w:rsid w:val="00C53EF5"/>
    <w:rsid w:val="00C5419B"/>
    <w:rsid w:val="00C546ED"/>
    <w:rsid w:val="00C549FC"/>
    <w:rsid w:val="00C54D9E"/>
    <w:rsid w:val="00C54E15"/>
    <w:rsid w:val="00C54EC4"/>
    <w:rsid w:val="00C55197"/>
    <w:rsid w:val="00C5546B"/>
    <w:rsid w:val="00C55A2D"/>
    <w:rsid w:val="00C55BEC"/>
    <w:rsid w:val="00C55E3C"/>
    <w:rsid w:val="00C561AA"/>
    <w:rsid w:val="00C56214"/>
    <w:rsid w:val="00C5631D"/>
    <w:rsid w:val="00C56408"/>
    <w:rsid w:val="00C56499"/>
    <w:rsid w:val="00C564D3"/>
    <w:rsid w:val="00C56746"/>
    <w:rsid w:val="00C568B2"/>
    <w:rsid w:val="00C56BFB"/>
    <w:rsid w:val="00C56D44"/>
    <w:rsid w:val="00C56E15"/>
    <w:rsid w:val="00C56E2E"/>
    <w:rsid w:val="00C56EBB"/>
    <w:rsid w:val="00C56F9D"/>
    <w:rsid w:val="00C57062"/>
    <w:rsid w:val="00C572C1"/>
    <w:rsid w:val="00C57337"/>
    <w:rsid w:val="00C57637"/>
    <w:rsid w:val="00C5767F"/>
    <w:rsid w:val="00C57AF1"/>
    <w:rsid w:val="00C57B1E"/>
    <w:rsid w:val="00C57BE3"/>
    <w:rsid w:val="00C57E92"/>
    <w:rsid w:val="00C600CC"/>
    <w:rsid w:val="00C602F0"/>
    <w:rsid w:val="00C60454"/>
    <w:rsid w:val="00C604C5"/>
    <w:rsid w:val="00C60602"/>
    <w:rsid w:val="00C6091C"/>
    <w:rsid w:val="00C6126E"/>
    <w:rsid w:val="00C61590"/>
    <w:rsid w:val="00C61715"/>
    <w:rsid w:val="00C617E4"/>
    <w:rsid w:val="00C61A38"/>
    <w:rsid w:val="00C61B08"/>
    <w:rsid w:val="00C61C41"/>
    <w:rsid w:val="00C61D15"/>
    <w:rsid w:val="00C61FCE"/>
    <w:rsid w:val="00C6212D"/>
    <w:rsid w:val="00C622BB"/>
    <w:rsid w:val="00C62735"/>
    <w:rsid w:val="00C62A07"/>
    <w:rsid w:val="00C62B97"/>
    <w:rsid w:val="00C62D9F"/>
    <w:rsid w:val="00C62DBF"/>
    <w:rsid w:val="00C62F0C"/>
    <w:rsid w:val="00C631B9"/>
    <w:rsid w:val="00C6324E"/>
    <w:rsid w:val="00C636D9"/>
    <w:rsid w:val="00C63791"/>
    <w:rsid w:val="00C63894"/>
    <w:rsid w:val="00C63C9F"/>
    <w:rsid w:val="00C63CFC"/>
    <w:rsid w:val="00C63E27"/>
    <w:rsid w:val="00C63E9F"/>
    <w:rsid w:val="00C63F2C"/>
    <w:rsid w:val="00C64117"/>
    <w:rsid w:val="00C6494D"/>
    <w:rsid w:val="00C649FA"/>
    <w:rsid w:val="00C64AC3"/>
    <w:rsid w:val="00C64E1D"/>
    <w:rsid w:val="00C64F8B"/>
    <w:rsid w:val="00C65108"/>
    <w:rsid w:val="00C65634"/>
    <w:rsid w:val="00C65717"/>
    <w:rsid w:val="00C65735"/>
    <w:rsid w:val="00C6587D"/>
    <w:rsid w:val="00C65B0B"/>
    <w:rsid w:val="00C65DEE"/>
    <w:rsid w:val="00C65E62"/>
    <w:rsid w:val="00C65F77"/>
    <w:rsid w:val="00C6602B"/>
    <w:rsid w:val="00C6611F"/>
    <w:rsid w:val="00C6644B"/>
    <w:rsid w:val="00C66481"/>
    <w:rsid w:val="00C669A1"/>
    <w:rsid w:val="00C669CA"/>
    <w:rsid w:val="00C67543"/>
    <w:rsid w:val="00C67AB1"/>
    <w:rsid w:val="00C67D2D"/>
    <w:rsid w:val="00C70252"/>
    <w:rsid w:val="00C702D9"/>
    <w:rsid w:val="00C703A1"/>
    <w:rsid w:val="00C705F0"/>
    <w:rsid w:val="00C7094B"/>
    <w:rsid w:val="00C70C7D"/>
    <w:rsid w:val="00C70CD5"/>
    <w:rsid w:val="00C70D5B"/>
    <w:rsid w:val="00C70E91"/>
    <w:rsid w:val="00C70FEA"/>
    <w:rsid w:val="00C7137E"/>
    <w:rsid w:val="00C715C2"/>
    <w:rsid w:val="00C71625"/>
    <w:rsid w:val="00C71922"/>
    <w:rsid w:val="00C71AD6"/>
    <w:rsid w:val="00C71B60"/>
    <w:rsid w:val="00C720F0"/>
    <w:rsid w:val="00C7237F"/>
    <w:rsid w:val="00C7285C"/>
    <w:rsid w:val="00C72A41"/>
    <w:rsid w:val="00C7308A"/>
    <w:rsid w:val="00C736FB"/>
    <w:rsid w:val="00C7376F"/>
    <w:rsid w:val="00C7398F"/>
    <w:rsid w:val="00C73C10"/>
    <w:rsid w:val="00C73F00"/>
    <w:rsid w:val="00C74085"/>
    <w:rsid w:val="00C740B8"/>
    <w:rsid w:val="00C74120"/>
    <w:rsid w:val="00C745F2"/>
    <w:rsid w:val="00C74726"/>
    <w:rsid w:val="00C7475F"/>
    <w:rsid w:val="00C7478F"/>
    <w:rsid w:val="00C74D36"/>
    <w:rsid w:val="00C74DC3"/>
    <w:rsid w:val="00C74E34"/>
    <w:rsid w:val="00C75059"/>
    <w:rsid w:val="00C75229"/>
    <w:rsid w:val="00C75488"/>
    <w:rsid w:val="00C75538"/>
    <w:rsid w:val="00C757BA"/>
    <w:rsid w:val="00C757FD"/>
    <w:rsid w:val="00C75C95"/>
    <w:rsid w:val="00C75DA5"/>
    <w:rsid w:val="00C75EE4"/>
    <w:rsid w:val="00C75F27"/>
    <w:rsid w:val="00C75FDA"/>
    <w:rsid w:val="00C76924"/>
    <w:rsid w:val="00C76C9A"/>
    <w:rsid w:val="00C76F42"/>
    <w:rsid w:val="00C76FFB"/>
    <w:rsid w:val="00C77170"/>
    <w:rsid w:val="00C774E0"/>
    <w:rsid w:val="00C77500"/>
    <w:rsid w:val="00C77726"/>
    <w:rsid w:val="00C77E25"/>
    <w:rsid w:val="00C80069"/>
    <w:rsid w:val="00C803E9"/>
    <w:rsid w:val="00C80579"/>
    <w:rsid w:val="00C8061F"/>
    <w:rsid w:val="00C80FE8"/>
    <w:rsid w:val="00C811EF"/>
    <w:rsid w:val="00C8166A"/>
    <w:rsid w:val="00C81B68"/>
    <w:rsid w:val="00C821AE"/>
    <w:rsid w:val="00C82268"/>
    <w:rsid w:val="00C822DF"/>
    <w:rsid w:val="00C8230A"/>
    <w:rsid w:val="00C8236E"/>
    <w:rsid w:val="00C823E2"/>
    <w:rsid w:val="00C824ED"/>
    <w:rsid w:val="00C8252B"/>
    <w:rsid w:val="00C828BB"/>
    <w:rsid w:val="00C8299D"/>
    <w:rsid w:val="00C82A20"/>
    <w:rsid w:val="00C82B61"/>
    <w:rsid w:val="00C82B8A"/>
    <w:rsid w:val="00C82F34"/>
    <w:rsid w:val="00C82FF9"/>
    <w:rsid w:val="00C83138"/>
    <w:rsid w:val="00C832E9"/>
    <w:rsid w:val="00C83425"/>
    <w:rsid w:val="00C8367E"/>
    <w:rsid w:val="00C83866"/>
    <w:rsid w:val="00C8397D"/>
    <w:rsid w:val="00C83BD0"/>
    <w:rsid w:val="00C83F02"/>
    <w:rsid w:val="00C84068"/>
    <w:rsid w:val="00C84610"/>
    <w:rsid w:val="00C847D4"/>
    <w:rsid w:val="00C848A1"/>
    <w:rsid w:val="00C84967"/>
    <w:rsid w:val="00C84B4A"/>
    <w:rsid w:val="00C8502B"/>
    <w:rsid w:val="00C8502E"/>
    <w:rsid w:val="00C85143"/>
    <w:rsid w:val="00C851DA"/>
    <w:rsid w:val="00C85321"/>
    <w:rsid w:val="00C854B2"/>
    <w:rsid w:val="00C8577F"/>
    <w:rsid w:val="00C85FA3"/>
    <w:rsid w:val="00C86173"/>
    <w:rsid w:val="00C862A2"/>
    <w:rsid w:val="00C86319"/>
    <w:rsid w:val="00C86344"/>
    <w:rsid w:val="00C86377"/>
    <w:rsid w:val="00C86709"/>
    <w:rsid w:val="00C86775"/>
    <w:rsid w:val="00C86B68"/>
    <w:rsid w:val="00C86DB8"/>
    <w:rsid w:val="00C86E81"/>
    <w:rsid w:val="00C87042"/>
    <w:rsid w:val="00C875F0"/>
    <w:rsid w:val="00C87D63"/>
    <w:rsid w:val="00C87EC7"/>
    <w:rsid w:val="00C90201"/>
    <w:rsid w:val="00C90295"/>
    <w:rsid w:val="00C90309"/>
    <w:rsid w:val="00C9034A"/>
    <w:rsid w:val="00C9043C"/>
    <w:rsid w:val="00C90485"/>
    <w:rsid w:val="00C904A7"/>
    <w:rsid w:val="00C90845"/>
    <w:rsid w:val="00C90A0D"/>
    <w:rsid w:val="00C90DA7"/>
    <w:rsid w:val="00C90DBB"/>
    <w:rsid w:val="00C90DD3"/>
    <w:rsid w:val="00C90EBB"/>
    <w:rsid w:val="00C91072"/>
    <w:rsid w:val="00C912E0"/>
    <w:rsid w:val="00C91929"/>
    <w:rsid w:val="00C91BDB"/>
    <w:rsid w:val="00C91C65"/>
    <w:rsid w:val="00C91D93"/>
    <w:rsid w:val="00C91FAF"/>
    <w:rsid w:val="00C920FF"/>
    <w:rsid w:val="00C922B5"/>
    <w:rsid w:val="00C924BD"/>
    <w:rsid w:val="00C92628"/>
    <w:rsid w:val="00C928D4"/>
    <w:rsid w:val="00C929E5"/>
    <w:rsid w:val="00C92A1A"/>
    <w:rsid w:val="00C92B34"/>
    <w:rsid w:val="00C93893"/>
    <w:rsid w:val="00C93F2B"/>
    <w:rsid w:val="00C93F56"/>
    <w:rsid w:val="00C93F6B"/>
    <w:rsid w:val="00C93F7A"/>
    <w:rsid w:val="00C94047"/>
    <w:rsid w:val="00C944E1"/>
    <w:rsid w:val="00C946F9"/>
    <w:rsid w:val="00C9484D"/>
    <w:rsid w:val="00C94A84"/>
    <w:rsid w:val="00C94F27"/>
    <w:rsid w:val="00C95093"/>
    <w:rsid w:val="00C9516C"/>
    <w:rsid w:val="00C9532D"/>
    <w:rsid w:val="00C953A4"/>
    <w:rsid w:val="00C953C8"/>
    <w:rsid w:val="00C95549"/>
    <w:rsid w:val="00C9564C"/>
    <w:rsid w:val="00C95761"/>
    <w:rsid w:val="00C957D5"/>
    <w:rsid w:val="00C95878"/>
    <w:rsid w:val="00C95A4F"/>
    <w:rsid w:val="00C95F02"/>
    <w:rsid w:val="00C96527"/>
    <w:rsid w:val="00C9697C"/>
    <w:rsid w:val="00C96FC8"/>
    <w:rsid w:val="00C96FD2"/>
    <w:rsid w:val="00C972EB"/>
    <w:rsid w:val="00C97311"/>
    <w:rsid w:val="00C97514"/>
    <w:rsid w:val="00C975C4"/>
    <w:rsid w:val="00C97C08"/>
    <w:rsid w:val="00C97D30"/>
    <w:rsid w:val="00CA0062"/>
    <w:rsid w:val="00CA0289"/>
    <w:rsid w:val="00CA02BB"/>
    <w:rsid w:val="00CA0413"/>
    <w:rsid w:val="00CA044A"/>
    <w:rsid w:val="00CA04D9"/>
    <w:rsid w:val="00CA06EF"/>
    <w:rsid w:val="00CA08D8"/>
    <w:rsid w:val="00CA0A2E"/>
    <w:rsid w:val="00CA0D4E"/>
    <w:rsid w:val="00CA1277"/>
    <w:rsid w:val="00CA17E3"/>
    <w:rsid w:val="00CA1ABF"/>
    <w:rsid w:val="00CA1AC9"/>
    <w:rsid w:val="00CA1B29"/>
    <w:rsid w:val="00CA1BA9"/>
    <w:rsid w:val="00CA1BC1"/>
    <w:rsid w:val="00CA1BDB"/>
    <w:rsid w:val="00CA1E56"/>
    <w:rsid w:val="00CA2092"/>
    <w:rsid w:val="00CA2291"/>
    <w:rsid w:val="00CA2891"/>
    <w:rsid w:val="00CA298E"/>
    <w:rsid w:val="00CA2AB6"/>
    <w:rsid w:val="00CA2CD7"/>
    <w:rsid w:val="00CA2D73"/>
    <w:rsid w:val="00CA2E65"/>
    <w:rsid w:val="00CA3266"/>
    <w:rsid w:val="00CA369B"/>
    <w:rsid w:val="00CA377D"/>
    <w:rsid w:val="00CA3B91"/>
    <w:rsid w:val="00CA3E15"/>
    <w:rsid w:val="00CA417C"/>
    <w:rsid w:val="00CA4192"/>
    <w:rsid w:val="00CA41C1"/>
    <w:rsid w:val="00CA42B1"/>
    <w:rsid w:val="00CA442D"/>
    <w:rsid w:val="00CA4686"/>
    <w:rsid w:val="00CA48CC"/>
    <w:rsid w:val="00CA528C"/>
    <w:rsid w:val="00CA5613"/>
    <w:rsid w:val="00CA5628"/>
    <w:rsid w:val="00CA5A59"/>
    <w:rsid w:val="00CA5C7E"/>
    <w:rsid w:val="00CA5E7E"/>
    <w:rsid w:val="00CA5EB9"/>
    <w:rsid w:val="00CA5F66"/>
    <w:rsid w:val="00CA6376"/>
    <w:rsid w:val="00CA6832"/>
    <w:rsid w:val="00CA68A0"/>
    <w:rsid w:val="00CA6E56"/>
    <w:rsid w:val="00CA726A"/>
    <w:rsid w:val="00CA7A2A"/>
    <w:rsid w:val="00CA7AB1"/>
    <w:rsid w:val="00CA7DF3"/>
    <w:rsid w:val="00CA7E72"/>
    <w:rsid w:val="00CB01AD"/>
    <w:rsid w:val="00CB05FD"/>
    <w:rsid w:val="00CB07A8"/>
    <w:rsid w:val="00CB0AFB"/>
    <w:rsid w:val="00CB0BB0"/>
    <w:rsid w:val="00CB0C72"/>
    <w:rsid w:val="00CB0E5E"/>
    <w:rsid w:val="00CB0E9F"/>
    <w:rsid w:val="00CB0F42"/>
    <w:rsid w:val="00CB15DF"/>
    <w:rsid w:val="00CB19F3"/>
    <w:rsid w:val="00CB1CB4"/>
    <w:rsid w:val="00CB1EB0"/>
    <w:rsid w:val="00CB2133"/>
    <w:rsid w:val="00CB2532"/>
    <w:rsid w:val="00CB299B"/>
    <w:rsid w:val="00CB2B2E"/>
    <w:rsid w:val="00CB2B5D"/>
    <w:rsid w:val="00CB2D09"/>
    <w:rsid w:val="00CB2E47"/>
    <w:rsid w:val="00CB2F50"/>
    <w:rsid w:val="00CB38CB"/>
    <w:rsid w:val="00CB3AA2"/>
    <w:rsid w:val="00CB428B"/>
    <w:rsid w:val="00CB4591"/>
    <w:rsid w:val="00CB4C6E"/>
    <w:rsid w:val="00CB4D15"/>
    <w:rsid w:val="00CB5261"/>
    <w:rsid w:val="00CB5315"/>
    <w:rsid w:val="00CB55D4"/>
    <w:rsid w:val="00CB5629"/>
    <w:rsid w:val="00CB5706"/>
    <w:rsid w:val="00CB585E"/>
    <w:rsid w:val="00CB58D5"/>
    <w:rsid w:val="00CB5A17"/>
    <w:rsid w:val="00CB5C06"/>
    <w:rsid w:val="00CB5C7A"/>
    <w:rsid w:val="00CB6063"/>
    <w:rsid w:val="00CB63FC"/>
    <w:rsid w:val="00CB6500"/>
    <w:rsid w:val="00CB6685"/>
    <w:rsid w:val="00CB6796"/>
    <w:rsid w:val="00CB6902"/>
    <w:rsid w:val="00CB6958"/>
    <w:rsid w:val="00CB6C6F"/>
    <w:rsid w:val="00CB6EE1"/>
    <w:rsid w:val="00CB7007"/>
    <w:rsid w:val="00CB7042"/>
    <w:rsid w:val="00CB713E"/>
    <w:rsid w:val="00CB72D5"/>
    <w:rsid w:val="00CB7845"/>
    <w:rsid w:val="00CB7A59"/>
    <w:rsid w:val="00CB7B4C"/>
    <w:rsid w:val="00CC0246"/>
    <w:rsid w:val="00CC0459"/>
    <w:rsid w:val="00CC0AAF"/>
    <w:rsid w:val="00CC0B03"/>
    <w:rsid w:val="00CC0CCA"/>
    <w:rsid w:val="00CC1138"/>
    <w:rsid w:val="00CC1399"/>
    <w:rsid w:val="00CC1682"/>
    <w:rsid w:val="00CC1A2E"/>
    <w:rsid w:val="00CC1B7D"/>
    <w:rsid w:val="00CC1BEE"/>
    <w:rsid w:val="00CC1CE0"/>
    <w:rsid w:val="00CC1FDB"/>
    <w:rsid w:val="00CC23E6"/>
    <w:rsid w:val="00CC27BE"/>
    <w:rsid w:val="00CC2C6A"/>
    <w:rsid w:val="00CC2D70"/>
    <w:rsid w:val="00CC2DF8"/>
    <w:rsid w:val="00CC2E09"/>
    <w:rsid w:val="00CC2FAF"/>
    <w:rsid w:val="00CC3385"/>
    <w:rsid w:val="00CC346E"/>
    <w:rsid w:val="00CC37FB"/>
    <w:rsid w:val="00CC394F"/>
    <w:rsid w:val="00CC3A9E"/>
    <w:rsid w:val="00CC3FD1"/>
    <w:rsid w:val="00CC40DD"/>
    <w:rsid w:val="00CC4174"/>
    <w:rsid w:val="00CC4302"/>
    <w:rsid w:val="00CC497C"/>
    <w:rsid w:val="00CC4D83"/>
    <w:rsid w:val="00CC5188"/>
    <w:rsid w:val="00CC5295"/>
    <w:rsid w:val="00CC52F6"/>
    <w:rsid w:val="00CC546E"/>
    <w:rsid w:val="00CC5660"/>
    <w:rsid w:val="00CC5D10"/>
    <w:rsid w:val="00CC6033"/>
    <w:rsid w:val="00CC60D4"/>
    <w:rsid w:val="00CC6157"/>
    <w:rsid w:val="00CC6755"/>
    <w:rsid w:val="00CC6CF6"/>
    <w:rsid w:val="00CC6F77"/>
    <w:rsid w:val="00CC71F9"/>
    <w:rsid w:val="00CC727C"/>
    <w:rsid w:val="00CC72DE"/>
    <w:rsid w:val="00CC7506"/>
    <w:rsid w:val="00CC75B8"/>
    <w:rsid w:val="00CC79F3"/>
    <w:rsid w:val="00CD02D0"/>
    <w:rsid w:val="00CD0497"/>
    <w:rsid w:val="00CD053F"/>
    <w:rsid w:val="00CD085B"/>
    <w:rsid w:val="00CD09CE"/>
    <w:rsid w:val="00CD0A17"/>
    <w:rsid w:val="00CD0B88"/>
    <w:rsid w:val="00CD0E48"/>
    <w:rsid w:val="00CD1093"/>
    <w:rsid w:val="00CD12EB"/>
    <w:rsid w:val="00CD1349"/>
    <w:rsid w:val="00CD1359"/>
    <w:rsid w:val="00CD1566"/>
    <w:rsid w:val="00CD1C0D"/>
    <w:rsid w:val="00CD1E4C"/>
    <w:rsid w:val="00CD1E4D"/>
    <w:rsid w:val="00CD271E"/>
    <w:rsid w:val="00CD2B1D"/>
    <w:rsid w:val="00CD3171"/>
    <w:rsid w:val="00CD3498"/>
    <w:rsid w:val="00CD3655"/>
    <w:rsid w:val="00CD3986"/>
    <w:rsid w:val="00CD3A52"/>
    <w:rsid w:val="00CD3F42"/>
    <w:rsid w:val="00CD3F76"/>
    <w:rsid w:val="00CD4071"/>
    <w:rsid w:val="00CD4394"/>
    <w:rsid w:val="00CD45F4"/>
    <w:rsid w:val="00CD4831"/>
    <w:rsid w:val="00CD49D2"/>
    <w:rsid w:val="00CD4A94"/>
    <w:rsid w:val="00CD4BA2"/>
    <w:rsid w:val="00CD4C0F"/>
    <w:rsid w:val="00CD4C64"/>
    <w:rsid w:val="00CD4CBC"/>
    <w:rsid w:val="00CD4FB2"/>
    <w:rsid w:val="00CD4FCB"/>
    <w:rsid w:val="00CD5340"/>
    <w:rsid w:val="00CD5413"/>
    <w:rsid w:val="00CD541D"/>
    <w:rsid w:val="00CD5655"/>
    <w:rsid w:val="00CD5661"/>
    <w:rsid w:val="00CD5B7A"/>
    <w:rsid w:val="00CD5CD0"/>
    <w:rsid w:val="00CD63C9"/>
    <w:rsid w:val="00CD64A9"/>
    <w:rsid w:val="00CD6780"/>
    <w:rsid w:val="00CD67A9"/>
    <w:rsid w:val="00CD688B"/>
    <w:rsid w:val="00CD69B1"/>
    <w:rsid w:val="00CD6A5A"/>
    <w:rsid w:val="00CD6B63"/>
    <w:rsid w:val="00CD6C25"/>
    <w:rsid w:val="00CD7072"/>
    <w:rsid w:val="00CD70F4"/>
    <w:rsid w:val="00CD714E"/>
    <w:rsid w:val="00CD7596"/>
    <w:rsid w:val="00CD7812"/>
    <w:rsid w:val="00CD78CB"/>
    <w:rsid w:val="00CD7BB6"/>
    <w:rsid w:val="00CD7FD7"/>
    <w:rsid w:val="00CE03AB"/>
    <w:rsid w:val="00CE0520"/>
    <w:rsid w:val="00CE065D"/>
    <w:rsid w:val="00CE0745"/>
    <w:rsid w:val="00CE0EB6"/>
    <w:rsid w:val="00CE0F1B"/>
    <w:rsid w:val="00CE0F2E"/>
    <w:rsid w:val="00CE11EB"/>
    <w:rsid w:val="00CE1909"/>
    <w:rsid w:val="00CE1939"/>
    <w:rsid w:val="00CE1A1C"/>
    <w:rsid w:val="00CE1AA3"/>
    <w:rsid w:val="00CE1B96"/>
    <w:rsid w:val="00CE2058"/>
    <w:rsid w:val="00CE2407"/>
    <w:rsid w:val="00CE275D"/>
    <w:rsid w:val="00CE2A59"/>
    <w:rsid w:val="00CE2BCC"/>
    <w:rsid w:val="00CE2C20"/>
    <w:rsid w:val="00CE2EBE"/>
    <w:rsid w:val="00CE3597"/>
    <w:rsid w:val="00CE35AB"/>
    <w:rsid w:val="00CE35F8"/>
    <w:rsid w:val="00CE3636"/>
    <w:rsid w:val="00CE3920"/>
    <w:rsid w:val="00CE3B01"/>
    <w:rsid w:val="00CE3D0B"/>
    <w:rsid w:val="00CE3D19"/>
    <w:rsid w:val="00CE3D9E"/>
    <w:rsid w:val="00CE3DFB"/>
    <w:rsid w:val="00CE4331"/>
    <w:rsid w:val="00CE43A5"/>
    <w:rsid w:val="00CE478F"/>
    <w:rsid w:val="00CE480A"/>
    <w:rsid w:val="00CE48A1"/>
    <w:rsid w:val="00CE48B8"/>
    <w:rsid w:val="00CE5286"/>
    <w:rsid w:val="00CE53F3"/>
    <w:rsid w:val="00CE557F"/>
    <w:rsid w:val="00CE5604"/>
    <w:rsid w:val="00CE58DC"/>
    <w:rsid w:val="00CE59FE"/>
    <w:rsid w:val="00CE5FE4"/>
    <w:rsid w:val="00CE5FF7"/>
    <w:rsid w:val="00CE6278"/>
    <w:rsid w:val="00CE66BC"/>
    <w:rsid w:val="00CE679A"/>
    <w:rsid w:val="00CE6B10"/>
    <w:rsid w:val="00CE73F8"/>
    <w:rsid w:val="00CE753E"/>
    <w:rsid w:val="00CE7788"/>
    <w:rsid w:val="00CE7AD3"/>
    <w:rsid w:val="00CE7D25"/>
    <w:rsid w:val="00CE7DF2"/>
    <w:rsid w:val="00CF0185"/>
    <w:rsid w:val="00CF01F9"/>
    <w:rsid w:val="00CF03A5"/>
    <w:rsid w:val="00CF0A59"/>
    <w:rsid w:val="00CF0C9D"/>
    <w:rsid w:val="00CF0EEC"/>
    <w:rsid w:val="00CF101D"/>
    <w:rsid w:val="00CF1356"/>
    <w:rsid w:val="00CF153F"/>
    <w:rsid w:val="00CF1658"/>
    <w:rsid w:val="00CF17FF"/>
    <w:rsid w:val="00CF1832"/>
    <w:rsid w:val="00CF1923"/>
    <w:rsid w:val="00CF1945"/>
    <w:rsid w:val="00CF1AD4"/>
    <w:rsid w:val="00CF1C20"/>
    <w:rsid w:val="00CF1D18"/>
    <w:rsid w:val="00CF1D34"/>
    <w:rsid w:val="00CF1F19"/>
    <w:rsid w:val="00CF1FB9"/>
    <w:rsid w:val="00CF2040"/>
    <w:rsid w:val="00CF24D8"/>
    <w:rsid w:val="00CF250A"/>
    <w:rsid w:val="00CF25C8"/>
    <w:rsid w:val="00CF2A3A"/>
    <w:rsid w:val="00CF2D4D"/>
    <w:rsid w:val="00CF2FEC"/>
    <w:rsid w:val="00CF328B"/>
    <w:rsid w:val="00CF379E"/>
    <w:rsid w:val="00CF3C33"/>
    <w:rsid w:val="00CF3CA5"/>
    <w:rsid w:val="00CF3EB2"/>
    <w:rsid w:val="00CF4089"/>
    <w:rsid w:val="00CF410C"/>
    <w:rsid w:val="00CF4592"/>
    <w:rsid w:val="00CF45A0"/>
    <w:rsid w:val="00CF462D"/>
    <w:rsid w:val="00CF47E8"/>
    <w:rsid w:val="00CF47F1"/>
    <w:rsid w:val="00CF4983"/>
    <w:rsid w:val="00CF49D1"/>
    <w:rsid w:val="00CF4B94"/>
    <w:rsid w:val="00CF4C11"/>
    <w:rsid w:val="00CF5137"/>
    <w:rsid w:val="00CF53B7"/>
    <w:rsid w:val="00CF53EC"/>
    <w:rsid w:val="00CF5504"/>
    <w:rsid w:val="00CF5739"/>
    <w:rsid w:val="00CF5DF5"/>
    <w:rsid w:val="00CF5F75"/>
    <w:rsid w:val="00CF6072"/>
    <w:rsid w:val="00CF60DD"/>
    <w:rsid w:val="00CF65B5"/>
    <w:rsid w:val="00CF670A"/>
    <w:rsid w:val="00CF6899"/>
    <w:rsid w:val="00CF6B83"/>
    <w:rsid w:val="00CF7108"/>
    <w:rsid w:val="00CF7196"/>
    <w:rsid w:val="00CF750B"/>
    <w:rsid w:val="00CF7538"/>
    <w:rsid w:val="00CF7539"/>
    <w:rsid w:val="00CF75CA"/>
    <w:rsid w:val="00CF7774"/>
    <w:rsid w:val="00CF7E3F"/>
    <w:rsid w:val="00CF7F66"/>
    <w:rsid w:val="00D0044C"/>
    <w:rsid w:val="00D0085B"/>
    <w:rsid w:val="00D00C02"/>
    <w:rsid w:val="00D00E67"/>
    <w:rsid w:val="00D00E80"/>
    <w:rsid w:val="00D00F8C"/>
    <w:rsid w:val="00D01230"/>
    <w:rsid w:val="00D01361"/>
    <w:rsid w:val="00D01522"/>
    <w:rsid w:val="00D01652"/>
    <w:rsid w:val="00D01734"/>
    <w:rsid w:val="00D018AF"/>
    <w:rsid w:val="00D01ECA"/>
    <w:rsid w:val="00D0316A"/>
    <w:rsid w:val="00D03288"/>
    <w:rsid w:val="00D035D9"/>
    <w:rsid w:val="00D03755"/>
    <w:rsid w:val="00D0381B"/>
    <w:rsid w:val="00D03917"/>
    <w:rsid w:val="00D03928"/>
    <w:rsid w:val="00D03C80"/>
    <w:rsid w:val="00D03E13"/>
    <w:rsid w:val="00D040E2"/>
    <w:rsid w:val="00D04281"/>
    <w:rsid w:val="00D04721"/>
    <w:rsid w:val="00D04729"/>
    <w:rsid w:val="00D048C3"/>
    <w:rsid w:val="00D051D4"/>
    <w:rsid w:val="00D052CE"/>
    <w:rsid w:val="00D05733"/>
    <w:rsid w:val="00D05885"/>
    <w:rsid w:val="00D059DA"/>
    <w:rsid w:val="00D064BB"/>
    <w:rsid w:val="00D066BA"/>
    <w:rsid w:val="00D069F1"/>
    <w:rsid w:val="00D06A52"/>
    <w:rsid w:val="00D0702D"/>
    <w:rsid w:val="00D07053"/>
    <w:rsid w:val="00D0731C"/>
    <w:rsid w:val="00D07D95"/>
    <w:rsid w:val="00D07DD0"/>
    <w:rsid w:val="00D101AF"/>
    <w:rsid w:val="00D10252"/>
    <w:rsid w:val="00D1031A"/>
    <w:rsid w:val="00D1037F"/>
    <w:rsid w:val="00D104D9"/>
    <w:rsid w:val="00D10544"/>
    <w:rsid w:val="00D1075D"/>
    <w:rsid w:val="00D10790"/>
    <w:rsid w:val="00D10B28"/>
    <w:rsid w:val="00D10EA3"/>
    <w:rsid w:val="00D10EC3"/>
    <w:rsid w:val="00D1149E"/>
    <w:rsid w:val="00D11904"/>
    <w:rsid w:val="00D11D82"/>
    <w:rsid w:val="00D1212E"/>
    <w:rsid w:val="00D121D2"/>
    <w:rsid w:val="00D122C6"/>
    <w:rsid w:val="00D1247E"/>
    <w:rsid w:val="00D125C0"/>
    <w:rsid w:val="00D12635"/>
    <w:rsid w:val="00D126F5"/>
    <w:rsid w:val="00D12A6D"/>
    <w:rsid w:val="00D12A99"/>
    <w:rsid w:val="00D13171"/>
    <w:rsid w:val="00D13429"/>
    <w:rsid w:val="00D13451"/>
    <w:rsid w:val="00D135B2"/>
    <w:rsid w:val="00D135DB"/>
    <w:rsid w:val="00D1389F"/>
    <w:rsid w:val="00D13957"/>
    <w:rsid w:val="00D13C47"/>
    <w:rsid w:val="00D13F84"/>
    <w:rsid w:val="00D1411F"/>
    <w:rsid w:val="00D14186"/>
    <w:rsid w:val="00D14473"/>
    <w:rsid w:val="00D14629"/>
    <w:rsid w:val="00D1470A"/>
    <w:rsid w:val="00D1470D"/>
    <w:rsid w:val="00D14A83"/>
    <w:rsid w:val="00D14EF1"/>
    <w:rsid w:val="00D14F87"/>
    <w:rsid w:val="00D151B3"/>
    <w:rsid w:val="00D15578"/>
    <w:rsid w:val="00D1590B"/>
    <w:rsid w:val="00D15ACB"/>
    <w:rsid w:val="00D15CA2"/>
    <w:rsid w:val="00D15D05"/>
    <w:rsid w:val="00D15F2E"/>
    <w:rsid w:val="00D161B7"/>
    <w:rsid w:val="00D165AF"/>
    <w:rsid w:val="00D16690"/>
    <w:rsid w:val="00D16B5D"/>
    <w:rsid w:val="00D16B61"/>
    <w:rsid w:val="00D16B62"/>
    <w:rsid w:val="00D16C05"/>
    <w:rsid w:val="00D16DBD"/>
    <w:rsid w:val="00D16F33"/>
    <w:rsid w:val="00D17290"/>
    <w:rsid w:val="00D17448"/>
    <w:rsid w:val="00D17746"/>
    <w:rsid w:val="00D17792"/>
    <w:rsid w:val="00D17915"/>
    <w:rsid w:val="00D17B80"/>
    <w:rsid w:val="00D17BB8"/>
    <w:rsid w:val="00D17FBD"/>
    <w:rsid w:val="00D17FF4"/>
    <w:rsid w:val="00D200B3"/>
    <w:rsid w:val="00D204B5"/>
    <w:rsid w:val="00D20583"/>
    <w:rsid w:val="00D205ED"/>
    <w:rsid w:val="00D20609"/>
    <w:rsid w:val="00D20689"/>
    <w:rsid w:val="00D20B4F"/>
    <w:rsid w:val="00D20CD3"/>
    <w:rsid w:val="00D20D87"/>
    <w:rsid w:val="00D20F02"/>
    <w:rsid w:val="00D213A1"/>
    <w:rsid w:val="00D2157F"/>
    <w:rsid w:val="00D2179F"/>
    <w:rsid w:val="00D2194A"/>
    <w:rsid w:val="00D219F3"/>
    <w:rsid w:val="00D21A20"/>
    <w:rsid w:val="00D21B25"/>
    <w:rsid w:val="00D21ECF"/>
    <w:rsid w:val="00D22208"/>
    <w:rsid w:val="00D22346"/>
    <w:rsid w:val="00D22758"/>
    <w:rsid w:val="00D2290F"/>
    <w:rsid w:val="00D22A00"/>
    <w:rsid w:val="00D22A45"/>
    <w:rsid w:val="00D22B0E"/>
    <w:rsid w:val="00D22D73"/>
    <w:rsid w:val="00D23006"/>
    <w:rsid w:val="00D2300A"/>
    <w:rsid w:val="00D2305D"/>
    <w:rsid w:val="00D231E1"/>
    <w:rsid w:val="00D232AE"/>
    <w:rsid w:val="00D2347C"/>
    <w:rsid w:val="00D23499"/>
    <w:rsid w:val="00D234CF"/>
    <w:rsid w:val="00D2401F"/>
    <w:rsid w:val="00D24262"/>
    <w:rsid w:val="00D2438A"/>
    <w:rsid w:val="00D24732"/>
    <w:rsid w:val="00D253E8"/>
    <w:rsid w:val="00D25496"/>
    <w:rsid w:val="00D258D0"/>
    <w:rsid w:val="00D25CBE"/>
    <w:rsid w:val="00D26332"/>
    <w:rsid w:val="00D265B8"/>
    <w:rsid w:val="00D26A2B"/>
    <w:rsid w:val="00D26D2B"/>
    <w:rsid w:val="00D27297"/>
    <w:rsid w:val="00D273A1"/>
    <w:rsid w:val="00D273C5"/>
    <w:rsid w:val="00D27818"/>
    <w:rsid w:val="00D27826"/>
    <w:rsid w:val="00D27839"/>
    <w:rsid w:val="00D302E0"/>
    <w:rsid w:val="00D3080C"/>
    <w:rsid w:val="00D30945"/>
    <w:rsid w:val="00D309E2"/>
    <w:rsid w:val="00D30A4B"/>
    <w:rsid w:val="00D30B35"/>
    <w:rsid w:val="00D30F96"/>
    <w:rsid w:val="00D3119D"/>
    <w:rsid w:val="00D31495"/>
    <w:rsid w:val="00D31DF1"/>
    <w:rsid w:val="00D31E42"/>
    <w:rsid w:val="00D31E55"/>
    <w:rsid w:val="00D31FE1"/>
    <w:rsid w:val="00D32132"/>
    <w:rsid w:val="00D3220A"/>
    <w:rsid w:val="00D322F1"/>
    <w:rsid w:val="00D32693"/>
    <w:rsid w:val="00D327E0"/>
    <w:rsid w:val="00D328B7"/>
    <w:rsid w:val="00D32B0B"/>
    <w:rsid w:val="00D32B36"/>
    <w:rsid w:val="00D32D05"/>
    <w:rsid w:val="00D32EE5"/>
    <w:rsid w:val="00D32F8F"/>
    <w:rsid w:val="00D330D2"/>
    <w:rsid w:val="00D33116"/>
    <w:rsid w:val="00D331DA"/>
    <w:rsid w:val="00D335CB"/>
    <w:rsid w:val="00D338D7"/>
    <w:rsid w:val="00D338FF"/>
    <w:rsid w:val="00D33915"/>
    <w:rsid w:val="00D3393B"/>
    <w:rsid w:val="00D33AE2"/>
    <w:rsid w:val="00D33AE9"/>
    <w:rsid w:val="00D340B6"/>
    <w:rsid w:val="00D34387"/>
    <w:rsid w:val="00D344D7"/>
    <w:rsid w:val="00D34AAA"/>
    <w:rsid w:val="00D34ACA"/>
    <w:rsid w:val="00D34D98"/>
    <w:rsid w:val="00D34E0C"/>
    <w:rsid w:val="00D35166"/>
    <w:rsid w:val="00D3517B"/>
    <w:rsid w:val="00D35588"/>
    <w:rsid w:val="00D35DDB"/>
    <w:rsid w:val="00D35EC1"/>
    <w:rsid w:val="00D36236"/>
    <w:rsid w:val="00D3685A"/>
    <w:rsid w:val="00D36ADC"/>
    <w:rsid w:val="00D36B28"/>
    <w:rsid w:val="00D36BFB"/>
    <w:rsid w:val="00D370F7"/>
    <w:rsid w:val="00D372B3"/>
    <w:rsid w:val="00D37494"/>
    <w:rsid w:val="00D37523"/>
    <w:rsid w:val="00D375B6"/>
    <w:rsid w:val="00D37779"/>
    <w:rsid w:val="00D37954"/>
    <w:rsid w:val="00D37DD3"/>
    <w:rsid w:val="00D37F16"/>
    <w:rsid w:val="00D400D4"/>
    <w:rsid w:val="00D403C9"/>
    <w:rsid w:val="00D404E2"/>
    <w:rsid w:val="00D404EA"/>
    <w:rsid w:val="00D4051C"/>
    <w:rsid w:val="00D40560"/>
    <w:rsid w:val="00D4056C"/>
    <w:rsid w:val="00D40584"/>
    <w:rsid w:val="00D405C6"/>
    <w:rsid w:val="00D40F03"/>
    <w:rsid w:val="00D410B9"/>
    <w:rsid w:val="00D411C5"/>
    <w:rsid w:val="00D41639"/>
    <w:rsid w:val="00D4174A"/>
    <w:rsid w:val="00D41D01"/>
    <w:rsid w:val="00D41E22"/>
    <w:rsid w:val="00D41EB6"/>
    <w:rsid w:val="00D423C8"/>
    <w:rsid w:val="00D42B26"/>
    <w:rsid w:val="00D42BBC"/>
    <w:rsid w:val="00D42D66"/>
    <w:rsid w:val="00D42DC4"/>
    <w:rsid w:val="00D42FB2"/>
    <w:rsid w:val="00D43206"/>
    <w:rsid w:val="00D43252"/>
    <w:rsid w:val="00D432A8"/>
    <w:rsid w:val="00D437F9"/>
    <w:rsid w:val="00D43C42"/>
    <w:rsid w:val="00D43C5A"/>
    <w:rsid w:val="00D43CED"/>
    <w:rsid w:val="00D43CF5"/>
    <w:rsid w:val="00D43E9D"/>
    <w:rsid w:val="00D44191"/>
    <w:rsid w:val="00D444C9"/>
    <w:rsid w:val="00D44921"/>
    <w:rsid w:val="00D44B6E"/>
    <w:rsid w:val="00D44F41"/>
    <w:rsid w:val="00D455AA"/>
    <w:rsid w:val="00D45675"/>
    <w:rsid w:val="00D45947"/>
    <w:rsid w:val="00D459DD"/>
    <w:rsid w:val="00D45B57"/>
    <w:rsid w:val="00D45C63"/>
    <w:rsid w:val="00D4605E"/>
    <w:rsid w:val="00D46241"/>
    <w:rsid w:val="00D462C4"/>
    <w:rsid w:val="00D462D8"/>
    <w:rsid w:val="00D46379"/>
    <w:rsid w:val="00D465F6"/>
    <w:rsid w:val="00D4675D"/>
    <w:rsid w:val="00D46B08"/>
    <w:rsid w:val="00D46CC7"/>
    <w:rsid w:val="00D46E4B"/>
    <w:rsid w:val="00D46E96"/>
    <w:rsid w:val="00D472FB"/>
    <w:rsid w:val="00D47646"/>
    <w:rsid w:val="00D4785F"/>
    <w:rsid w:val="00D47A27"/>
    <w:rsid w:val="00D50308"/>
    <w:rsid w:val="00D50625"/>
    <w:rsid w:val="00D5089B"/>
    <w:rsid w:val="00D50965"/>
    <w:rsid w:val="00D50971"/>
    <w:rsid w:val="00D50A89"/>
    <w:rsid w:val="00D50B2F"/>
    <w:rsid w:val="00D50BD7"/>
    <w:rsid w:val="00D50D16"/>
    <w:rsid w:val="00D50EDB"/>
    <w:rsid w:val="00D518A9"/>
    <w:rsid w:val="00D51DA3"/>
    <w:rsid w:val="00D51E38"/>
    <w:rsid w:val="00D51FFB"/>
    <w:rsid w:val="00D520FC"/>
    <w:rsid w:val="00D52391"/>
    <w:rsid w:val="00D52538"/>
    <w:rsid w:val="00D52721"/>
    <w:rsid w:val="00D52799"/>
    <w:rsid w:val="00D52904"/>
    <w:rsid w:val="00D529D9"/>
    <w:rsid w:val="00D52CE0"/>
    <w:rsid w:val="00D52E04"/>
    <w:rsid w:val="00D52FB6"/>
    <w:rsid w:val="00D532C4"/>
    <w:rsid w:val="00D5340B"/>
    <w:rsid w:val="00D53428"/>
    <w:rsid w:val="00D53542"/>
    <w:rsid w:val="00D53832"/>
    <w:rsid w:val="00D5393C"/>
    <w:rsid w:val="00D53A30"/>
    <w:rsid w:val="00D53A7E"/>
    <w:rsid w:val="00D53AC1"/>
    <w:rsid w:val="00D53B88"/>
    <w:rsid w:val="00D54362"/>
    <w:rsid w:val="00D543CB"/>
    <w:rsid w:val="00D54427"/>
    <w:rsid w:val="00D54A89"/>
    <w:rsid w:val="00D54B5A"/>
    <w:rsid w:val="00D54E6A"/>
    <w:rsid w:val="00D551EA"/>
    <w:rsid w:val="00D553D5"/>
    <w:rsid w:val="00D55603"/>
    <w:rsid w:val="00D5574F"/>
    <w:rsid w:val="00D55771"/>
    <w:rsid w:val="00D557EE"/>
    <w:rsid w:val="00D558BC"/>
    <w:rsid w:val="00D55D88"/>
    <w:rsid w:val="00D5604F"/>
    <w:rsid w:val="00D56664"/>
    <w:rsid w:val="00D5670D"/>
    <w:rsid w:val="00D5683A"/>
    <w:rsid w:val="00D569E8"/>
    <w:rsid w:val="00D56BE1"/>
    <w:rsid w:val="00D56D3B"/>
    <w:rsid w:val="00D56DBF"/>
    <w:rsid w:val="00D56E76"/>
    <w:rsid w:val="00D56F8F"/>
    <w:rsid w:val="00D572A7"/>
    <w:rsid w:val="00D5746D"/>
    <w:rsid w:val="00D576EF"/>
    <w:rsid w:val="00D57C67"/>
    <w:rsid w:val="00D57D11"/>
    <w:rsid w:val="00D57F37"/>
    <w:rsid w:val="00D57F81"/>
    <w:rsid w:val="00D57FFA"/>
    <w:rsid w:val="00D57FFB"/>
    <w:rsid w:val="00D601BD"/>
    <w:rsid w:val="00D601CB"/>
    <w:rsid w:val="00D6027C"/>
    <w:rsid w:val="00D606C9"/>
    <w:rsid w:val="00D60A14"/>
    <w:rsid w:val="00D60EB4"/>
    <w:rsid w:val="00D6165F"/>
    <w:rsid w:val="00D61728"/>
    <w:rsid w:val="00D617E4"/>
    <w:rsid w:val="00D61DFA"/>
    <w:rsid w:val="00D620BE"/>
    <w:rsid w:val="00D62141"/>
    <w:rsid w:val="00D62333"/>
    <w:rsid w:val="00D623B9"/>
    <w:rsid w:val="00D625AA"/>
    <w:rsid w:val="00D62A87"/>
    <w:rsid w:val="00D62C71"/>
    <w:rsid w:val="00D62DB7"/>
    <w:rsid w:val="00D62EB4"/>
    <w:rsid w:val="00D62EBE"/>
    <w:rsid w:val="00D62F54"/>
    <w:rsid w:val="00D630AD"/>
    <w:rsid w:val="00D6313A"/>
    <w:rsid w:val="00D63154"/>
    <w:rsid w:val="00D63644"/>
    <w:rsid w:val="00D63A54"/>
    <w:rsid w:val="00D63FA9"/>
    <w:rsid w:val="00D63FDD"/>
    <w:rsid w:val="00D64204"/>
    <w:rsid w:val="00D644E8"/>
    <w:rsid w:val="00D6467F"/>
    <w:rsid w:val="00D648A8"/>
    <w:rsid w:val="00D64C0E"/>
    <w:rsid w:val="00D64CF3"/>
    <w:rsid w:val="00D651C0"/>
    <w:rsid w:val="00D65A07"/>
    <w:rsid w:val="00D65A6C"/>
    <w:rsid w:val="00D660A8"/>
    <w:rsid w:val="00D661E5"/>
    <w:rsid w:val="00D66512"/>
    <w:rsid w:val="00D66719"/>
    <w:rsid w:val="00D66977"/>
    <w:rsid w:val="00D66A54"/>
    <w:rsid w:val="00D66A90"/>
    <w:rsid w:val="00D66D17"/>
    <w:rsid w:val="00D6758B"/>
    <w:rsid w:val="00D6764F"/>
    <w:rsid w:val="00D6788E"/>
    <w:rsid w:val="00D67C3D"/>
    <w:rsid w:val="00D700AE"/>
    <w:rsid w:val="00D70133"/>
    <w:rsid w:val="00D70201"/>
    <w:rsid w:val="00D702C0"/>
    <w:rsid w:val="00D70342"/>
    <w:rsid w:val="00D7066B"/>
    <w:rsid w:val="00D7082C"/>
    <w:rsid w:val="00D70DFF"/>
    <w:rsid w:val="00D71344"/>
    <w:rsid w:val="00D71480"/>
    <w:rsid w:val="00D71504"/>
    <w:rsid w:val="00D716D6"/>
    <w:rsid w:val="00D71B6D"/>
    <w:rsid w:val="00D71E95"/>
    <w:rsid w:val="00D71ED0"/>
    <w:rsid w:val="00D72304"/>
    <w:rsid w:val="00D723CF"/>
    <w:rsid w:val="00D7259A"/>
    <w:rsid w:val="00D7284D"/>
    <w:rsid w:val="00D72A5B"/>
    <w:rsid w:val="00D72B78"/>
    <w:rsid w:val="00D73128"/>
    <w:rsid w:val="00D731BF"/>
    <w:rsid w:val="00D7365F"/>
    <w:rsid w:val="00D738CB"/>
    <w:rsid w:val="00D73C04"/>
    <w:rsid w:val="00D74246"/>
    <w:rsid w:val="00D742C7"/>
    <w:rsid w:val="00D7490C"/>
    <w:rsid w:val="00D7493E"/>
    <w:rsid w:val="00D74984"/>
    <w:rsid w:val="00D74A0E"/>
    <w:rsid w:val="00D74A11"/>
    <w:rsid w:val="00D74C74"/>
    <w:rsid w:val="00D74D20"/>
    <w:rsid w:val="00D74E63"/>
    <w:rsid w:val="00D74FF9"/>
    <w:rsid w:val="00D75084"/>
    <w:rsid w:val="00D752F4"/>
    <w:rsid w:val="00D7541D"/>
    <w:rsid w:val="00D75593"/>
    <w:rsid w:val="00D75742"/>
    <w:rsid w:val="00D75F13"/>
    <w:rsid w:val="00D7611C"/>
    <w:rsid w:val="00D76191"/>
    <w:rsid w:val="00D761AA"/>
    <w:rsid w:val="00D761E4"/>
    <w:rsid w:val="00D76335"/>
    <w:rsid w:val="00D7635D"/>
    <w:rsid w:val="00D7653C"/>
    <w:rsid w:val="00D76719"/>
    <w:rsid w:val="00D7684A"/>
    <w:rsid w:val="00D76A6C"/>
    <w:rsid w:val="00D76ACD"/>
    <w:rsid w:val="00D76B84"/>
    <w:rsid w:val="00D76B8B"/>
    <w:rsid w:val="00D76C82"/>
    <w:rsid w:val="00D76D96"/>
    <w:rsid w:val="00D76DD4"/>
    <w:rsid w:val="00D76FA3"/>
    <w:rsid w:val="00D77028"/>
    <w:rsid w:val="00D77079"/>
    <w:rsid w:val="00D77129"/>
    <w:rsid w:val="00D7717F"/>
    <w:rsid w:val="00D7721F"/>
    <w:rsid w:val="00D77328"/>
    <w:rsid w:val="00D77397"/>
    <w:rsid w:val="00D77780"/>
    <w:rsid w:val="00D7797D"/>
    <w:rsid w:val="00D77AB8"/>
    <w:rsid w:val="00D77B60"/>
    <w:rsid w:val="00D77B93"/>
    <w:rsid w:val="00D77CF9"/>
    <w:rsid w:val="00D77D39"/>
    <w:rsid w:val="00D801A7"/>
    <w:rsid w:val="00D80225"/>
    <w:rsid w:val="00D804CD"/>
    <w:rsid w:val="00D804DE"/>
    <w:rsid w:val="00D8064D"/>
    <w:rsid w:val="00D80D26"/>
    <w:rsid w:val="00D80D3E"/>
    <w:rsid w:val="00D80E29"/>
    <w:rsid w:val="00D81232"/>
    <w:rsid w:val="00D81297"/>
    <w:rsid w:val="00D812AB"/>
    <w:rsid w:val="00D81363"/>
    <w:rsid w:val="00D815BC"/>
    <w:rsid w:val="00D8170C"/>
    <w:rsid w:val="00D8175E"/>
    <w:rsid w:val="00D81B00"/>
    <w:rsid w:val="00D81DDC"/>
    <w:rsid w:val="00D81F7F"/>
    <w:rsid w:val="00D8260C"/>
    <w:rsid w:val="00D826E5"/>
    <w:rsid w:val="00D82800"/>
    <w:rsid w:val="00D82936"/>
    <w:rsid w:val="00D82942"/>
    <w:rsid w:val="00D82EBE"/>
    <w:rsid w:val="00D82F00"/>
    <w:rsid w:val="00D8338D"/>
    <w:rsid w:val="00D83A6E"/>
    <w:rsid w:val="00D83A91"/>
    <w:rsid w:val="00D83EAA"/>
    <w:rsid w:val="00D841F7"/>
    <w:rsid w:val="00D8434F"/>
    <w:rsid w:val="00D84786"/>
    <w:rsid w:val="00D84B46"/>
    <w:rsid w:val="00D84C52"/>
    <w:rsid w:val="00D84C8B"/>
    <w:rsid w:val="00D85140"/>
    <w:rsid w:val="00D859F0"/>
    <w:rsid w:val="00D85A3E"/>
    <w:rsid w:val="00D86061"/>
    <w:rsid w:val="00D86091"/>
    <w:rsid w:val="00D861B9"/>
    <w:rsid w:val="00D86272"/>
    <w:rsid w:val="00D864F9"/>
    <w:rsid w:val="00D86780"/>
    <w:rsid w:val="00D86915"/>
    <w:rsid w:val="00D86C22"/>
    <w:rsid w:val="00D86EEC"/>
    <w:rsid w:val="00D86EFD"/>
    <w:rsid w:val="00D87123"/>
    <w:rsid w:val="00D874FC"/>
    <w:rsid w:val="00D87594"/>
    <w:rsid w:val="00D8760C"/>
    <w:rsid w:val="00D879BE"/>
    <w:rsid w:val="00D879E3"/>
    <w:rsid w:val="00D87AE6"/>
    <w:rsid w:val="00D87CA0"/>
    <w:rsid w:val="00D87CF1"/>
    <w:rsid w:val="00D87E5E"/>
    <w:rsid w:val="00D87F52"/>
    <w:rsid w:val="00D90066"/>
    <w:rsid w:val="00D90247"/>
    <w:rsid w:val="00D906A5"/>
    <w:rsid w:val="00D906E8"/>
    <w:rsid w:val="00D911D1"/>
    <w:rsid w:val="00D912D2"/>
    <w:rsid w:val="00D91307"/>
    <w:rsid w:val="00D91459"/>
    <w:rsid w:val="00D91676"/>
    <w:rsid w:val="00D91A6C"/>
    <w:rsid w:val="00D91A7D"/>
    <w:rsid w:val="00D91B91"/>
    <w:rsid w:val="00D91EAC"/>
    <w:rsid w:val="00D91F2A"/>
    <w:rsid w:val="00D92156"/>
    <w:rsid w:val="00D9223D"/>
    <w:rsid w:val="00D92345"/>
    <w:rsid w:val="00D925BF"/>
    <w:rsid w:val="00D928FF"/>
    <w:rsid w:val="00D9296E"/>
    <w:rsid w:val="00D92AA9"/>
    <w:rsid w:val="00D92E88"/>
    <w:rsid w:val="00D92F38"/>
    <w:rsid w:val="00D92F70"/>
    <w:rsid w:val="00D931F6"/>
    <w:rsid w:val="00D9365A"/>
    <w:rsid w:val="00D9379D"/>
    <w:rsid w:val="00D938CC"/>
    <w:rsid w:val="00D93938"/>
    <w:rsid w:val="00D93953"/>
    <w:rsid w:val="00D939F1"/>
    <w:rsid w:val="00D93A4A"/>
    <w:rsid w:val="00D93BE5"/>
    <w:rsid w:val="00D93DD6"/>
    <w:rsid w:val="00D93E7F"/>
    <w:rsid w:val="00D93E98"/>
    <w:rsid w:val="00D93F3A"/>
    <w:rsid w:val="00D94092"/>
    <w:rsid w:val="00D9480B"/>
    <w:rsid w:val="00D94BBF"/>
    <w:rsid w:val="00D950C1"/>
    <w:rsid w:val="00D95864"/>
    <w:rsid w:val="00D95CEE"/>
    <w:rsid w:val="00D95F10"/>
    <w:rsid w:val="00D9635E"/>
    <w:rsid w:val="00D967D8"/>
    <w:rsid w:val="00D9691C"/>
    <w:rsid w:val="00D96E59"/>
    <w:rsid w:val="00D96F10"/>
    <w:rsid w:val="00D96F9E"/>
    <w:rsid w:val="00D970C3"/>
    <w:rsid w:val="00D971C6"/>
    <w:rsid w:val="00D9742E"/>
    <w:rsid w:val="00D974E6"/>
    <w:rsid w:val="00D97642"/>
    <w:rsid w:val="00D976EC"/>
    <w:rsid w:val="00D97B17"/>
    <w:rsid w:val="00D97D70"/>
    <w:rsid w:val="00D97DD1"/>
    <w:rsid w:val="00D97F9F"/>
    <w:rsid w:val="00DA00E1"/>
    <w:rsid w:val="00DA01B0"/>
    <w:rsid w:val="00DA04FA"/>
    <w:rsid w:val="00DA076F"/>
    <w:rsid w:val="00DA0A57"/>
    <w:rsid w:val="00DA0BFE"/>
    <w:rsid w:val="00DA14FE"/>
    <w:rsid w:val="00DA153B"/>
    <w:rsid w:val="00DA179A"/>
    <w:rsid w:val="00DA18FA"/>
    <w:rsid w:val="00DA1A6F"/>
    <w:rsid w:val="00DA1AAC"/>
    <w:rsid w:val="00DA1AFF"/>
    <w:rsid w:val="00DA1B82"/>
    <w:rsid w:val="00DA1BE4"/>
    <w:rsid w:val="00DA1E26"/>
    <w:rsid w:val="00DA1E41"/>
    <w:rsid w:val="00DA1F02"/>
    <w:rsid w:val="00DA209E"/>
    <w:rsid w:val="00DA2266"/>
    <w:rsid w:val="00DA2399"/>
    <w:rsid w:val="00DA2643"/>
    <w:rsid w:val="00DA26FF"/>
    <w:rsid w:val="00DA28A6"/>
    <w:rsid w:val="00DA2951"/>
    <w:rsid w:val="00DA29BD"/>
    <w:rsid w:val="00DA2AB3"/>
    <w:rsid w:val="00DA2D25"/>
    <w:rsid w:val="00DA3162"/>
    <w:rsid w:val="00DA3229"/>
    <w:rsid w:val="00DA342A"/>
    <w:rsid w:val="00DA394F"/>
    <w:rsid w:val="00DA39F4"/>
    <w:rsid w:val="00DA3D43"/>
    <w:rsid w:val="00DA3D5B"/>
    <w:rsid w:val="00DA40FB"/>
    <w:rsid w:val="00DA44F2"/>
    <w:rsid w:val="00DA4516"/>
    <w:rsid w:val="00DA491B"/>
    <w:rsid w:val="00DA4956"/>
    <w:rsid w:val="00DA4A09"/>
    <w:rsid w:val="00DA4A48"/>
    <w:rsid w:val="00DA4D3F"/>
    <w:rsid w:val="00DA5240"/>
    <w:rsid w:val="00DA537E"/>
    <w:rsid w:val="00DA5439"/>
    <w:rsid w:val="00DA5A81"/>
    <w:rsid w:val="00DA5CED"/>
    <w:rsid w:val="00DA610B"/>
    <w:rsid w:val="00DA680E"/>
    <w:rsid w:val="00DA694F"/>
    <w:rsid w:val="00DA69FD"/>
    <w:rsid w:val="00DA6A82"/>
    <w:rsid w:val="00DA6AED"/>
    <w:rsid w:val="00DA734C"/>
    <w:rsid w:val="00DA7436"/>
    <w:rsid w:val="00DA7499"/>
    <w:rsid w:val="00DA7971"/>
    <w:rsid w:val="00DA7B9F"/>
    <w:rsid w:val="00DA7D0D"/>
    <w:rsid w:val="00DA7E9F"/>
    <w:rsid w:val="00DA7FCF"/>
    <w:rsid w:val="00DB01CE"/>
    <w:rsid w:val="00DB0285"/>
    <w:rsid w:val="00DB02B0"/>
    <w:rsid w:val="00DB05A8"/>
    <w:rsid w:val="00DB05C0"/>
    <w:rsid w:val="00DB0A0C"/>
    <w:rsid w:val="00DB0B47"/>
    <w:rsid w:val="00DB0CC8"/>
    <w:rsid w:val="00DB1716"/>
    <w:rsid w:val="00DB1754"/>
    <w:rsid w:val="00DB196A"/>
    <w:rsid w:val="00DB1BB6"/>
    <w:rsid w:val="00DB1BBD"/>
    <w:rsid w:val="00DB1C0B"/>
    <w:rsid w:val="00DB1C48"/>
    <w:rsid w:val="00DB1D9B"/>
    <w:rsid w:val="00DB1F47"/>
    <w:rsid w:val="00DB1F58"/>
    <w:rsid w:val="00DB2556"/>
    <w:rsid w:val="00DB2708"/>
    <w:rsid w:val="00DB2A93"/>
    <w:rsid w:val="00DB2F04"/>
    <w:rsid w:val="00DB3160"/>
    <w:rsid w:val="00DB31D0"/>
    <w:rsid w:val="00DB32A7"/>
    <w:rsid w:val="00DB3AC5"/>
    <w:rsid w:val="00DB3E29"/>
    <w:rsid w:val="00DB444F"/>
    <w:rsid w:val="00DB46C3"/>
    <w:rsid w:val="00DB4BFE"/>
    <w:rsid w:val="00DB4C15"/>
    <w:rsid w:val="00DB4E14"/>
    <w:rsid w:val="00DB5145"/>
    <w:rsid w:val="00DB53E0"/>
    <w:rsid w:val="00DB552A"/>
    <w:rsid w:val="00DB5533"/>
    <w:rsid w:val="00DB55BB"/>
    <w:rsid w:val="00DB56FA"/>
    <w:rsid w:val="00DB58A1"/>
    <w:rsid w:val="00DB5BC9"/>
    <w:rsid w:val="00DB5D18"/>
    <w:rsid w:val="00DB656B"/>
    <w:rsid w:val="00DB66AC"/>
    <w:rsid w:val="00DB67C1"/>
    <w:rsid w:val="00DB67F0"/>
    <w:rsid w:val="00DB68CC"/>
    <w:rsid w:val="00DB6AA9"/>
    <w:rsid w:val="00DB6E52"/>
    <w:rsid w:val="00DB71F0"/>
    <w:rsid w:val="00DB72CC"/>
    <w:rsid w:val="00DB74F2"/>
    <w:rsid w:val="00DB791D"/>
    <w:rsid w:val="00DB79F2"/>
    <w:rsid w:val="00DB7B0D"/>
    <w:rsid w:val="00DC0604"/>
    <w:rsid w:val="00DC0711"/>
    <w:rsid w:val="00DC091B"/>
    <w:rsid w:val="00DC0ED4"/>
    <w:rsid w:val="00DC107D"/>
    <w:rsid w:val="00DC10E8"/>
    <w:rsid w:val="00DC1295"/>
    <w:rsid w:val="00DC152D"/>
    <w:rsid w:val="00DC15AB"/>
    <w:rsid w:val="00DC18CE"/>
    <w:rsid w:val="00DC1A89"/>
    <w:rsid w:val="00DC2216"/>
    <w:rsid w:val="00DC2274"/>
    <w:rsid w:val="00DC233E"/>
    <w:rsid w:val="00DC24EF"/>
    <w:rsid w:val="00DC27BF"/>
    <w:rsid w:val="00DC27D9"/>
    <w:rsid w:val="00DC299B"/>
    <w:rsid w:val="00DC2F51"/>
    <w:rsid w:val="00DC3158"/>
    <w:rsid w:val="00DC3604"/>
    <w:rsid w:val="00DC36A3"/>
    <w:rsid w:val="00DC36D3"/>
    <w:rsid w:val="00DC36D5"/>
    <w:rsid w:val="00DC3FEE"/>
    <w:rsid w:val="00DC3FEF"/>
    <w:rsid w:val="00DC42A4"/>
    <w:rsid w:val="00DC4328"/>
    <w:rsid w:val="00DC45CD"/>
    <w:rsid w:val="00DC465F"/>
    <w:rsid w:val="00DC4DD4"/>
    <w:rsid w:val="00DC4FF8"/>
    <w:rsid w:val="00DC5095"/>
    <w:rsid w:val="00DC51C1"/>
    <w:rsid w:val="00DC536C"/>
    <w:rsid w:val="00DC5415"/>
    <w:rsid w:val="00DC5947"/>
    <w:rsid w:val="00DC5A07"/>
    <w:rsid w:val="00DC5A3E"/>
    <w:rsid w:val="00DC5B48"/>
    <w:rsid w:val="00DC5CC2"/>
    <w:rsid w:val="00DC5F26"/>
    <w:rsid w:val="00DC5FA6"/>
    <w:rsid w:val="00DC60B6"/>
    <w:rsid w:val="00DC6D89"/>
    <w:rsid w:val="00DC6DD0"/>
    <w:rsid w:val="00DC705D"/>
    <w:rsid w:val="00DC721E"/>
    <w:rsid w:val="00DC7288"/>
    <w:rsid w:val="00DC77C2"/>
    <w:rsid w:val="00DC7B7F"/>
    <w:rsid w:val="00DC7DDD"/>
    <w:rsid w:val="00DC7F28"/>
    <w:rsid w:val="00DC7F68"/>
    <w:rsid w:val="00DD025F"/>
    <w:rsid w:val="00DD03C2"/>
    <w:rsid w:val="00DD0C3C"/>
    <w:rsid w:val="00DD0C53"/>
    <w:rsid w:val="00DD0D08"/>
    <w:rsid w:val="00DD0F71"/>
    <w:rsid w:val="00DD12AE"/>
    <w:rsid w:val="00DD1587"/>
    <w:rsid w:val="00DD1626"/>
    <w:rsid w:val="00DD17A9"/>
    <w:rsid w:val="00DD1BBB"/>
    <w:rsid w:val="00DD1DC3"/>
    <w:rsid w:val="00DD1FF4"/>
    <w:rsid w:val="00DD2024"/>
    <w:rsid w:val="00DD21EB"/>
    <w:rsid w:val="00DD2364"/>
    <w:rsid w:val="00DD2377"/>
    <w:rsid w:val="00DD26FD"/>
    <w:rsid w:val="00DD2E4A"/>
    <w:rsid w:val="00DD2F78"/>
    <w:rsid w:val="00DD306C"/>
    <w:rsid w:val="00DD3123"/>
    <w:rsid w:val="00DD31F7"/>
    <w:rsid w:val="00DD330F"/>
    <w:rsid w:val="00DD348B"/>
    <w:rsid w:val="00DD3779"/>
    <w:rsid w:val="00DD3867"/>
    <w:rsid w:val="00DD3A96"/>
    <w:rsid w:val="00DD3ED3"/>
    <w:rsid w:val="00DD44C6"/>
    <w:rsid w:val="00DD4582"/>
    <w:rsid w:val="00DD45C0"/>
    <w:rsid w:val="00DD4674"/>
    <w:rsid w:val="00DD47F4"/>
    <w:rsid w:val="00DD4806"/>
    <w:rsid w:val="00DD497C"/>
    <w:rsid w:val="00DD4A74"/>
    <w:rsid w:val="00DD4BA4"/>
    <w:rsid w:val="00DD4DB2"/>
    <w:rsid w:val="00DD4E9B"/>
    <w:rsid w:val="00DD4FDF"/>
    <w:rsid w:val="00DD51D9"/>
    <w:rsid w:val="00DD569B"/>
    <w:rsid w:val="00DD5749"/>
    <w:rsid w:val="00DD5B8D"/>
    <w:rsid w:val="00DD5E67"/>
    <w:rsid w:val="00DD5FE4"/>
    <w:rsid w:val="00DD623E"/>
    <w:rsid w:val="00DD62E4"/>
    <w:rsid w:val="00DD6403"/>
    <w:rsid w:val="00DD671F"/>
    <w:rsid w:val="00DD68D2"/>
    <w:rsid w:val="00DD696C"/>
    <w:rsid w:val="00DD727B"/>
    <w:rsid w:val="00DD7578"/>
    <w:rsid w:val="00DD766D"/>
    <w:rsid w:val="00DD7796"/>
    <w:rsid w:val="00DE0593"/>
    <w:rsid w:val="00DE05CB"/>
    <w:rsid w:val="00DE070D"/>
    <w:rsid w:val="00DE0757"/>
    <w:rsid w:val="00DE0A87"/>
    <w:rsid w:val="00DE142D"/>
    <w:rsid w:val="00DE1A82"/>
    <w:rsid w:val="00DE1CCE"/>
    <w:rsid w:val="00DE1EE3"/>
    <w:rsid w:val="00DE2329"/>
    <w:rsid w:val="00DE2397"/>
    <w:rsid w:val="00DE255A"/>
    <w:rsid w:val="00DE266E"/>
    <w:rsid w:val="00DE2739"/>
    <w:rsid w:val="00DE2AEE"/>
    <w:rsid w:val="00DE2BB2"/>
    <w:rsid w:val="00DE2C5C"/>
    <w:rsid w:val="00DE2E75"/>
    <w:rsid w:val="00DE3453"/>
    <w:rsid w:val="00DE3831"/>
    <w:rsid w:val="00DE38A4"/>
    <w:rsid w:val="00DE3B28"/>
    <w:rsid w:val="00DE3BBC"/>
    <w:rsid w:val="00DE3CA6"/>
    <w:rsid w:val="00DE3E95"/>
    <w:rsid w:val="00DE3F27"/>
    <w:rsid w:val="00DE3FED"/>
    <w:rsid w:val="00DE4009"/>
    <w:rsid w:val="00DE4105"/>
    <w:rsid w:val="00DE419E"/>
    <w:rsid w:val="00DE4464"/>
    <w:rsid w:val="00DE48F9"/>
    <w:rsid w:val="00DE49EC"/>
    <w:rsid w:val="00DE4CC6"/>
    <w:rsid w:val="00DE4F44"/>
    <w:rsid w:val="00DE5196"/>
    <w:rsid w:val="00DE52F9"/>
    <w:rsid w:val="00DE555B"/>
    <w:rsid w:val="00DE5653"/>
    <w:rsid w:val="00DE610A"/>
    <w:rsid w:val="00DE62ED"/>
    <w:rsid w:val="00DE635D"/>
    <w:rsid w:val="00DE63A6"/>
    <w:rsid w:val="00DE6530"/>
    <w:rsid w:val="00DE692A"/>
    <w:rsid w:val="00DE6ABC"/>
    <w:rsid w:val="00DE71A6"/>
    <w:rsid w:val="00DE71B2"/>
    <w:rsid w:val="00DE785A"/>
    <w:rsid w:val="00DE7FDA"/>
    <w:rsid w:val="00DF0015"/>
    <w:rsid w:val="00DF0099"/>
    <w:rsid w:val="00DF019C"/>
    <w:rsid w:val="00DF07FF"/>
    <w:rsid w:val="00DF0C64"/>
    <w:rsid w:val="00DF0FA1"/>
    <w:rsid w:val="00DF11A5"/>
    <w:rsid w:val="00DF195F"/>
    <w:rsid w:val="00DF1C0B"/>
    <w:rsid w:val="00DF1D52"/>
    <w:rsid w:val="00DF1F75"/>
    <w:rsid w:val="00DF1FD6"/>
    <w:rsid w:val="00DF2065"/>
    <w:rsid w:val="00DF219B"/>
    <w:rsid w:val="00DF2A19"/>
    <w:rsid w:val="00DF2C18"/>
    <w:rsid w:val="00DF2D4B"/>
    <w:rsid w:val="00DF308E"/>
    <w:rsid w:val="00DF3235"/>
    <w:rsid w:val="00DF34C6"/>
    <w:rsid w:val="00DF3560"/>
    <w:rsid w:val="00DF3688"/>
    <w:rsid w:val="00DF36C1"/>
    <w:rsid w:val="00DF3772"/>
    <w:rsid w:val="00DF3CCF"/>
    <w:rsid w:val="00DF3DFE"/>
    <w:rsid w:val="00DF4218"/>
    <w:rsid w:val="00DF42CC"/>
    <w:rsid w:val="00DF4379"/>
    <w:rsid w:val="00DF4528"/>
    <w:rsid w:val="00DF46EC"/>
    <w:rsid w:val="00DF48AF"/>
    <w:rsid w:val="00DF48BB"/>
    <w:rsid w:val="00DF48E3"/>
    <w:rsid w:val="00DF4A1A"/>
    <w:rsid w:val="00DF4C37"/>
    <w:rsid w:val="00DF4E40"/>
    <w:rsid w:val="00DF4E75"/>
    <w:rsid w:val="00DF51F7"/>
    <w:rsid w:val="00DF534A"/>
    <w:rsid w:val="00DF5369"/>
    <w:rsid w:val="00DF5518"/>
    <w:rsid w:val="00DF580C"/>
    <w:rsid w:val="00DF586D"/>
    <w:rsid w:val="00DF59B3"/>
    <w:rsid w:val="00DF5CF6"/>
    <w:rsid w:val="00DF5E55"/>
    <w:rsid w:val="00DF5FC4"/>
    <w:rsid w:val="00DF6265"/>
    <w:rsid w:val="00DF640C"/>
    <w:rsid w:val="00DF65EE"/>
    <w:rsid w:val="00DF6640"/>
    <w:rsid w:val="00DF6CFB"/>
    <w:rsid w:val="00DF6E35"/>
    <w:rsid w:val="00DF71D9"/>
    <w:rsid w:val="00DF7276"/>
    <w:rsid w:val="00DF7322"/>
    <w:rsid w:val="00DF7575"/>
    <w:rsid w:val="00DF75A2"/>
    <w:rsid w:val="00DF75BF"/>
    <w:rsid w:val="00DF76CE"/>
    <w:rsid w:val="00DF79FF"/>
    <w:rsid w:val="00DF7A67"/>
    <w:rsid w:val="00DF7E7D"/>
    <w:rsid w:val="00E00024"/>
    <w:rsid w:val="00E00C01"/>
    <w:rsid w:val="00E00D32"/>
    <w:rsid w:val="00E00EDA"/>
    <w:rsid w:val="00E01308"/>
    <w:rsid w:val="00E0197A"/>
    <w:rsid w:val="00E019CB"/>
    <w:rsid w:val="00E019CC"/>
    <w:rsid w:val="00E01B71"/>
    <w:rsid w:val="00E02013"/>
    <w:rsid w:val="00E02440"/>
    <w:rsid w:val="00E024BE"/>
    <w:rsid w:val="00E02657"/>
    <w:rsid w:val="00E02C3D"/>
    <w:rsid w:val="00E02E94"/>
    <w:rsid w:val="00E02EE3"/>
    <w:rsid w:val="00E02F8A"/>
    <w:rsid w:val="00E0313D"/>
    <w:rsid w:val="00E031C5"/>
    <w:rsid w:val="00E0321F"/>
    <w:rsid w:val="00E03244"/>
    <w:rsid w:val="00E032D0"/>
    <w:rsid w:val="00E03308"/>
    <w:rsid w:val="00E03373"/>
    <w:rsid w:val="00E033D8"/>
    <w:rsid w:val="00E03876"/>
    <w:rsid w:val="00E03945"/>
    <w:rsid w:val="00E03B8A"/>
    <w:rsid w:val="00E03D4A"/>
    <w:rsid w:val="00E03E17"/>
    <w:rsid w:val="00E03EDD"/>
    <w:rsid w:val="00E03F4A"/>
    <w:rsid w:val="00E041CB"/>
    <w:rsid w:val="00E042B5"/>
    <w:rsid w:val="00E043D5"/>
    <w:rsid w:val="00E044B9"/>
    <w:rsid w:val="00E04A5E"/>
    <w:rsid w:val="00E04B7B"/>
    <w:rsid w:val="00E04BA4"/>
    <w:rsid w:val="00E04BB9"/>
    <w:rsid w:val="00E04E28"/>
    <w:rsid w:val="00E050E4"/>
    <w:rsid w:val="00E05CFA"/>
    <w:rsid w:val="00E05F00"/>
    <w:rsid w:val="00E06040"/>
    <w:rsid w:val="00E060FF"/>
    <w:rsid w:val="00E06140"/>
    <w:rsid w:val="00E068E8"/>
    <w:rsid w:val="00E06A6B"/>
    <w:rsid w:val="00E06BC9"/>
    <w:rsid w:val="00E06BF2"/>
    <w:rsid w:val="00E06C34"/>
    <w:rsid w:val="00E06E58"/>
    <w:rsid w:val="00E07220"/>
    <w:rsid w:val="00E075E4"/>
    <w:rsid w:val="00E07827"/>
    <w:rsid w:val="00E0793F"/>
    <w:rsid w:val="00E07B12"/>
    <w:rsid w:val="00E07C07"/>
    <w:rsid w:val="00E07E5F"/>
    <w:rsid w:val="00E100E9"/>
    <w:rsid w:val="00E10164"/>
    <w:rsid w:val="00E10177"/>
    <w:rsid w:val="00E10179"/>
    <w:rsid w:val="00E10735"/>
    <w:rsid w:val="00E10B1F"/>
    <w:rsid w:val="00E10DC4"/>
    <w:rsid w:val="00E110C6"/>
    <w:rsid w:val="00E113F9"/>
    <w:rsid w:val="00E11A7B"/>
    <w:rsid w:val="00E11A8D"/>
    <w:rsid w:val="00E11F40"/>
    <w:rsid w:val="00E12080"/>
    <w:rsid w:val="00E122AF"/>
    <w:rsid w:val="00E12499"/>
    <w:rsid w:val="00E12739"/>
    <w:rsid w:val="00E12A2B"/>
    <w:rsid w:val="00E12B4E"/>
    <w:rsid w:val="00E12B97"/>
    <w:rsid w:val="00E12DDD"/>
    <w:rsid w:val="00E1307A"/>
    <w:rsid w:val="00E130FC"/>
    <w:rsid w:val="00E1384A"/>
    <w:rsid w:val="00E13A0F"/>
    <w:rsid w:val="00E13A6B"/>
    <w:rsid w:val="00E13A85"/>
    <w:rsid w:val="00E13C33"/>
    <w:rsid w:val="00E13C73"/>
    <w:rsid w:val="00E13E49"/>
    <w:rsid w:val="00E13EC0"/>
    <w:rsid w:val="00E13FC9"/>
    <w:rsid w:val="00E14152"/>
    <w:rsid w:val="00E14265"/>
    <w:rsid w:val="00E14509"/>
    <w:rsid w:val="00E1470E"/>
    <w:rsid w:val="00E14A3D"/>
    <w:rsid w:val="00E14BEA"/>
    <w:rsid w:val="00E14C32"/>
    <w:rsid w:val="00E14C68"/>
    <w:rsid w:val="00E14C8E"/>
    <w:rsid w:val="00E14FAA"/>
    <w:rsid w:val="00E15180"/>
    <w:rsid w:val="00E15205"/>
    <w:rsid w:val="00E15380"/>
    <w:rsid w:val="00E154FA"/>
    <w:rsid w:val="00E15579"/>
    <w:rsid w:val="00E1595C"/>
    <w:rsid w:val="00E15B13"/>
    <w:rsid w:val="00E15E21"/>
    <w:rsid w:val="00E15FC0"/>
    <w:rsid w:val="00E163BC"/>
    <w:rsid w:val="00E16658"/>
    <w:rsid w:val="00E1674C"/>
    <w:rsid w:val="00E1685E"/>
    <w:rsid w:val="00E16FCC"/>
    <w:rsid w:val="00E17060"/>
    <w:rsid w:val="00E17086"/>
    <w:rsid w:val="00E17AD0"/>
    <w:rsid w:val="00E17CAF"/>
    <w:rsid w:val="00E17E6A"/>
    <w:rsid w:val="00E17FBE"/>
    <w:rsid w:val="00E201AF"/>
    <w:rsid w:val="00E2024A"/>
    <w:rsid w:val="00E202C6"/>
    <w:rsid w:val="00E207D6"/>
    <w:rsid w:val="00E20804"/>
    <w:rsid w:val="00E209B0"/>
    <w:rsid w:val="00E20A2F"/>
    <w:rsid w:val="00E210BD"/>
    <w:rsid w:val="00E2131B"/>
    <w:rsid w:val="00E213B4"/>
    <w:rsid w:val="00E213C9"/>
    <w:rsid w:val="00E217F3"/>
    <w:rsid w:val="00E21813"/>
    <w:rsid w:val="00E21DE4"/>
    <w:rsid w:val="00E21FE8"/>
    <w:rsid w:val="00E2240F"/>
    <w:rsid w:val="00E22B01"/>
    <w:rsid w:val="00E22C65"/>
    <w:rsid w:val="00E22CAB"/>
    <w:rsid w:val="00E22F1A"/>
    <w:rsid w:val="00E23281"/>
    <w:rsid w:val="00E23396"/>
    <w:rsid w:val="00E234B9"/>
    <w:rsid w:val="00E234E7"/>
    <w:rsid w:val="00E23BEA"/>
    <w:rsid w:val="00E23EF7"/>
    <w:rsid w:val="00E2400E"/>
    <w:rsid w:val="00E24365"/>
    <w:rsid w:val="00E245E3"/>
    <w:rsid w:val="00E246DC"/>
    <w:rsid w:val="00E248F7"/>
    <w:rsid w:val="00E24C97"/>
    <w:rsid w:val="00E24CA1"/>
    <w:rsid w:val="00E24EB8"/>
    <w:rsid w:val="00E2503F"/>
    <w:rsid w:val="00E2516F"/>
    <w:rsid w:val="00E255DF"/>
    <w:rsid w:val="00E25A57"/>
    <w:rsid w:val="00E25D6B"/>
    <w:rsid w:val="00E2605E"/>
    <w:rsid w:val="00E264C9"/>
    <w:rsid w:val="00E26550"/>
    <w:rsid w:val="00E26672"/>
    <w:rsid w:val="00E26825"/>
    <w:rsid w:val="00E26C4D"/>
    <w:rsid w:val="00E27266"/>
    <w:rsid w:val="00E27983"/>
    <w:rsid w:val="00E27A15"/>
    <w:rsid w:val="00E27A59"/>
    <w:rsid w:val="00E27C28"/>
    <w:rsid w:val="00E27C95"/>
    <w:rsid w:val="00E30268"/>
    <w:rsid w:val="00E306F0"/>
    <w:rsid w:val="00E30783"/>
    <w:rsid w:val="00E309C7"/>
    <w:rsid w:val="00E30C67"/>
    <w:rsid w:val="00E310EC"/>
    <w:rsid w:val="00E312E5"/>
    <w:rsid w:val="00E3149C"/>
    <w:rsid w:val="00E31768"/>
    <w:rsid w:val="00E31894"/>
    <w:rsid w:val="00E3189C"/>
    <w:rsid w:val="00E31EB9"/>
    <w:rsid w:val="00E3230F"/>
    <w:rsid w:val="00E32D29"/>
    <w:rsid w:val="00E32E2A"/>
    <w:rsid w:val="00E330BB"/>
    <w:rsid w:val="00E33355"/>
    <w:rsid w:val="00E33AC4"/>
    <w:rsid w:val="00E33B6C"/>
    <w:rsid w:val="00E33E7E"/>
    <w:rsid w:val="00E33F0B"/>
    <w:rsid w:val="00E33F25"/>
    <w:rsid w:val="00E340CC"/>
    <w:rsid w:val="00E340FA"/>
    <w:rsid w:val="00E34132"/>
    <w:rsid w:val="00E34498"/>
    <w:rsid w:val="00E3466C"/>
    <w:rsid w:val="00E34755"/>
    <w:rsid w:val="00E34C52"/>
    <w:rsid w:val="00E34DE2"/>
    <w:rsid w:val="00E3523A"/>
    <w:rsid w:val="00E35ADF"/>
    <w:rsid w:val="00E35B69"/>
    <w:rsid w:val="00E35C26"/>
    <w:rsid w:val="00E35C6C"/>
    <w:rsid w:val="00E35D94"/>
    <w:rsid w:val="00E35DDA"/>
    <w:rsid w:val="00E36032"/>
    <w:rsid w:val="00E3618C"/>
    <w:rsid w:val="00E36340"/>
    <w:rsid w:val="00E3646D"/>
    <w:rsid w:val="00E3648A"/>
    <w:rsid w:val="00E366C2"/>
    <w:rsid w:val="00E36A9B"/>
    <w:rsid w:val="00E36DD2"/>
    <w:rsid w:val="00E37070"/>
    <w:rsid w:val="00E372CC"/>
    <w:rsid w:val="00E37403"/>
    <w:rsid w:val="00E37B29"/>
    <w:rsid w:val="00E37C2B"/>
    <w:rsid w:val="00E37D19"/>
    <w:rsid w:val="00E37F91"/>
    <w:rsid w:val="00E40273"/>
    <w:rsid w:val="00E406A1"/>
    <w:rsid w:val="00E40AEA"/>
    <w:rsid w:val="00E40AED"/>
    <w:rsid w:val="00E40CD3"/>
    <w:rsid w:val="00E4105E"/>
    <w:rsid w:val="00E41620"/>
    <w:rsid w:val="00E41B90"/>
    <w:rsid w:val="00E41F05"/>
    <w:rsid w:val="00E42482"/>
    <w:rsid w:val="00E42577"/>
    <w:rsid w:val="00E429FD"/>
    <w:rsid w:val="00E43050"/>
    <w:rsid w:val="00E4311A"/>
    <w:rsid w:val="00E43674"/>
    <w:rsid w:val="00E43747"/>
    <w:rsid w:val="00E43B31"/>
    <w:rsid w:val="00E43F2E"/>
    <w:rsid w:val="00E442F2"/>
    <w:rsid w:val="00E447F6"/>
    <w:rsid w:val="00E44922"/>
    <w:rsid w:val="00E44A11"/>
    <w:rsid w:val="00E44B98"/>
    <w:rsid w:val="00E4513A"/>
    <w:rsid w:val="00E4535C"/>
    <w:rsid w:val="00E453DD"/>
    <w:rsid w:val="00E45AD8"/>
    <w:rsid w:val="00E4600F"/>
    <w:rsid w:val="00E462CE"/>
    <w:rsid w:val="00E467C4"/>
    <w:rsid w:val="00E467E5"/>
    <w:rsid w:val="00E46A25"/>
    <w:rsid w:val="00E47132"/>
    <w:rsid w:val="00E4721A"/>
    <w:rsid w:val="00E47D7E"/>
    <w:rsid w:val="00E47DF5"/>
    <w:rsid w:val="00E500BE"/>
    <w:rsid w:val="00E50201"/>
    <w:rsid w:val="00E50453"/>
    <w:rsid w:val="00E50626"/>
    <w:rsid w:val="00E50630"/>
    <w:rsid w:val="00E506D4"/>
    <w:rsid w:val="00E50739"/>
    <w:rsid w:val="00E50AAE"/>
    <w:rsid w:val="00E50C8D"/>
    <w:rsid w:val="00E50EE7"/>
    <w:rsid w:val="00E50F19"/>
    <w:rsid w:val="00E51059"/>
    <w:rsid w:val="00E510B6"/>
    <w:rsid w:val="00E51194"/>
    <w:rsid w:val="00E511DA"/>
    <w:rsid w:val="00E51386"/>
    <w:rsid w:val="00E516F6"/>
    <w:rsid w:val="00E5179E"/>
    <w:rsid w:val="00E51854"/>
    <w:rsid w:val="00E51A00"/>
    <w:rsid w:val="00E51B72"/>
    <w:rsid w:val="00E51BE6"/>
    <w:rsid w:val="00E51C82"/>
    <w:rsid w:val="00E51FC9"/>
    <w:rsid w:val="00E52069"/>
    <w:rsid w:val="00E52C8E"/>
    <w:rsid w:val="00E530FB"/>
    <w:rsid w:val="00E53794"/>
    <w:rsid w:val="00E537C0"/>
    <w:rsid w:val="00E5394C"/>
    <w:rsid w:val="00E5401E"/>
    <w:rsid w:val="00E54510"/>
    <w:rsid w:val="00E5475B"/>
    <w:rsid w:val="00E54994"/>
    <w:rsid w:val="00E54ADC"/>
    <w:rsid w:val="00E55264"/>
    <w:rsid w:val="00E554F1"/>
    <w:rsid w:val="00E55892"/>
    <w:rsid w:val="00E55E05"/>
    <w:rsid w:val="00E55F12"/>
    <w:rsid w:val="00E5736A"/>
    <w:rsid w:val="00E5777F"/>
    <w:rsid w:val="00E57EE1"/>
    <w:rsid w:val="00E60E07"/>
    <w:rsid w:val="00E60F98"/>
    <w:rsid w:val="00E611F6"/>
    <w:rsid w:val="00E61740"/>
    <w:rsid w:val="00E61DC1"/>
    <w:rsid w:val="00E62238"/>
    <w:rsid w:val="00E622C2"/>
    <w:rsid w:val="00E623B4"/>
    <w:rsid w:val="00E62413"/>
    <w:rsid w:val="00E62523"/>
    <w:rsid w:val="00E62726"/>
    <w:rsid w:val="00E6290F"/>
    <w:rsid w:val="00E629E4"/>
    <w:rsid w:val="00E62B25"/>
    <w:rsid w:val="00E635BF"/>
    <w:rsid w:val="00E63755"/>
    <w:rsid w:val="00E637E8"/>
    <w:rsid w:val="00E63838"/>
    <w:rsid w:val="00E63A05"/>
    <w:rsid w:val="00E63BF7"/>
    <w:rsid w:val="00E63C7D"/>
    <w:rsid w:val="00E641D2"/>
    <w:rsid w:val="00E6420A"/>
    <w:rsid w:val="00E64311"/>
    <w:rsid w:val="00E64E54"/>
    <w:rsid w:val="00E64EF4"/>
    <w:rsid w:val="00E65BD0"/>
    <w:rsid w:val="00E65FBB"/>
    <w:rsid w:val="00E660C8"/>
    <w:rsid w:val="00E660E8"/>
    <w:rsid w:val="00E661FA"/>
    <w:rsid w:val="00E662CC"/>
    <w:rsid w:val="00E66506"/>
    <w:rsid w:val="00E66AE7"/>
    <w:rsid w:val="00E66D40"/>
    <w:rsid w:val="00E66E10"/>
    <w:rsid w:val="00E672D4"/>
    <w:rsid w:val="00E674D0"/>
    <w:rsid w:val="00E6754F"/>
    <w:rsid w:val="00E679BF"/>
    <w:rsid w:val="00E67E2A"/>
    <w:rsid w:val="00E67F5D"/>
    <w:rsid w:val="00E7049A"/>
    <w:rsid w:val="00E70844"/>
    <w:rsid w:val="00E70D05"/>
    <w:rsid w:val="00E70F76"/>
    <w:rsid w:val="00E71598"/>
    <w:rsid w:val="00E7175D"/>
    <w:rsid w:val="00E71921"/>
    <w:rsid w:val="00E71B1A"/>
    <w:rsid w:val="00E71B3F"/>
    <w:rsid w:val="00E724B0"/>
    <w:rsid w:val="00E729AD"/>
    <w:rsid w:val="00E72BA5"/>
    <w:rsid w:val="00E72F08"/>
    <w:rsid w:val="00E72FC0"/>
    <w:rsid w:val="00E73054"/>
    <w:rsid w:val="00E7311F"/>
    <w:rsid w:val="00E731C0"/>
    <w:rsid w:val="00E732CE"/>
    <w:rsid w:val="00E7340F"/>
    <w:rsid w:val="00E73847"/>
    <w:rsid w:val="00E7399F"/>
    <w:rsid w:val="00E73A8A"/>
    <w:rsid w:val="00E73BF5"/>
    <w:rsid w:val="00E73D2A"/>
    <w:rsid w:val="00E73F11"/>
    <w:rsid w:val="00E740F4"/>
    <w:rsid w:val="00E7424D"/>
    <w:rsid w:val="00E74469"/>
    <w:rsid w:val="00E74548"/>
    <w:rsid w:val="00E74977"/>
    <w:rsid w:val="00E75840"/>
    <w:rsid w:val="00E75AA0"/>
    <w:rsid w:val="00E75F22"/>
    <w:rsid w:val="00E76075"/>
    <w:rsid w:val="00E762BC"/>
    <w:rsid w:val="00E76E05"/>
    <w:rsid w:val="00E77126"/>
    <w:rsid w:val="00E779D1"/>
    <w:rsid w:val="00E77A87"/>
    <w:rsid w:val="00E77B73"/>
    <w:rsid w:val="00E77BD7"/>
    <w:rsid w:val="00E77C8D"/>
    <w:rsid w:val="00E77EDC"/>
    <w:rsid w:val="00E804DD"/>
    <w:rsid w:val="00E80954"/>
    <w:rsid w:val="00E80D9E"/>
    <w:rsid w:val="00E81110"/>
    <w:rsid w:val="00E8173E"/>
    <w:rsid w:val="00E8183D"/>
    <w:rsid w:val="00E81CF5"/>
    <w:rsid w:val="00E81D78"/>
    <w:rsid w:val="00E81F53"/>
    <w:rsid w:val="00E81FB7"/>
    <w:rsid w:val="00E82451"/>
    <w:rsid w:val="00E82AA6"/>
    <w:rsid w:val="00E82BD1"/>
    <w:rsid w:val="00E82EEE"/>
    <w:rsid w:val="00E8307D"/>
    <w:rsid w:val="00E8311E"/>
    <w:rsid w:val="00E83149"/>
    <w:rsid w:val="00E83364"/>
    <w:rsid w:val="00E8342D"/>
    <w:rsid w:val="00E835D3"/>
    <w:rsid w:val="00E83723"/>
    <w:rsid w:val="00E838FE"/>
    <w:rsid w:val="00E83BB8"/>
    <w:rsid w:val="00E83E67"/>
    <w:rsid w:val="00E84052"/>
    <w:rsid w:val="00E84093"/>
    <w:rsid w:val="00E840EB"/>
    <w:rsid w:val="00E84558"/>
    <w:rsid w:val="00E84758"/>
    <w:rsid w:val="00E84E9B"/>
    <w:rsid w:val="00E84EC5"/>
    <w:rsid w:val="00E84FC5"/>
    <w:rsid w:val="00E84FFD"/>
    <w:rsid w:val="00E85296"/>
    <w:rsid w:val="00E853A8"/>
    <w:rsid w:val="00E85567"/>
    <w:rsid w:val="00E85C0F"/>
    <w:rsid w:val="00E85C97"/>
    <w:rsid w:val="00E85E5F"/>
    <w:rsid w:val="00E85F30"/>
    <w:rsid w:val="00E860DD"/>
    <w:rsid w:val="00E86375"/>
    <w:rsid w:val="00E863C4"/>
    <w:rsid w:val="00E864C2"/>
    <w:rsid w:val="00E86AE5"/>
    <w:rsid w:val="00E87106"/>
    <w:rsid w:val="00E87147"/>
    <w:rsid w:val="00E8715C"/>
    <w:rsid w:val="00E8734E"/>
    <w:rsid w:val="00E874BC"/>
    <w:rsid w:val="00E874EE"/>
    <w:rsid w:val="00E87595"/>
    <w:rsid w:val="00E87650"/>
    <w:rsid w:val="00E8772C"/>
    <w:rsid w:val="00E87804"/>
    <w:rsid w:val="00E878CA"/>
    <w:rsid w:val="00E8795D"/>
    <w:rsid w:val="00E9010A"/>
    <w:rsid w:val="00E903AF"/>
    <w:rsid w:val="00E9083B"/>
    <w:rsid w:val="00E90FD3"/>
    <w:rsid w:val="00E91216"/>
    <w:rsid w:val="00E9220B"/>
    <w:rsid w:val="00E9250C"/>
    <w:rsid w:val="00E92559"/>
    <w:rsid w:val="00E929A3"/>
    <w:rsid w:val="00E92B6F"/>
    <w:rsid w:val="00E92E80"/>
    <w:rsid w:val="00E92EFC"/>
    <w:rsid w:val="00E92F8F"/>
    <w:rsid w:val="00E93167"/>
    <w:rsid w:val="00E93301"/>
    <w:rsid w:val="00E93531"/>
    <w:rsid w:val="00E9363F"/>
    <w:rsid w:val="00E9365C"/>
    <w:rsid w:val="00E938F4"/>
    <w:rsid w:val="00E93E01"/>
    <w:rsid w:val="00E93E08"/>
    <w:rsid w:val="00E93E2D"/>
    <w:rsid w:val="00E94437"/>
    <w:rsid w:val="00E94705"/>
    <w:rsid w:val="00E9481F"/>
    <w:rsid w:val="00E94864"/>
    <w:rsid w:val="00E94F86"/>
    <w:rsid w:val="00E953A3"/>
    <w:rsid w:val="00E9547E"/>
    <w:rsid w:val="00E95705"/>
    <w:rsid w:val="00E95724"/>
    <w:rsid w:val="00E959DC"/>
    <w:rsid w:val="00E95E44"/>
    <w:rsid w:val="00E95F90"/>
    <w:rsid w:val="00E961E1"/>
    <w:rsid w:val="00E96292"/>
    <w:rsid w:val="00E966C8"/>
    <w:rsid w:val="00E96A92"/>
    <w:rsid w:val="00E96E31"/>
    <w:rsid w:val="00E96E6B"/>
    <w:rsid w:val="00E96EAC"/>
    <w:rsid w:val="00E97059"/>
    <w:rsid w:val="00E972B7"/>
    <w:rsid w:val="00E97422"/>
    <w:rsid w:val="00E9752D"/>
    <w:rsid w:val="00E97ADF"/>
    <w:rsid w:val="00EA02AD"/>
    <w:rsid w:val="00EA036B"/>
    <w:rsid w:val="00EA03DE"/>
    <w:rsid w:val="00EA05CA"/>
    <w:rsid w:val="00EA0665"/>
    <w:rsid w:val="00EA0779"/>
    <w:rsid w:val="00EA084C"/>
    <w:rsid w:val="00EA0A0C"/>
    <w:rsid w:val="00EA0D6F"/>
    <w:rsid w:val="00EA0E07"/>
    <w:rsid w:val="00EA0E73"/>
    <w:rsid w:val="00EA0F9C"/>
    <w:rsid w:val="00EA10FB"/>
    <w:rsid w:val="00EA1215"/>
    <w:rsid w:val="00EA135A"/>
    <w:rsid w:val="00EA15BD"/>
    <w:rsid w:val="00EA1730"/>
    <w:rsid w:val="00EA1C0B"/>
    <w:rsid w:val="00EA1C3B"/>
    <w:rsid w:val="00EA1CED"/>
    <w:rsid w:val="00EA1D1E"/>
    <w:rsid w:val="00EA22ED"/>
    <w:rsid w:val="00EA246A"/>
    <w:rsid w:val="00EA2474"/>
    <w:rsid w:val="00EA28EE"/>
    <w:rsid w:val="00EA298A"/>
    <w:rsid w:val="00EA2BC9"/>
    <w:rsid w:val="00EA2CEB"/>
    <w:rsid w:val="00EA2D5C"/>
    <w:rsid w:val="00EA2EE0"/>
    <w:rsid w:val="00EA2F26"/>
    <w:rsid w:val="00EA3335"/>
    <w:rsid w:val="00EA35EA"/>
    <w:rsid w:val="00EA367D"/>
    <w:rsid w:val="00EA3A10"/>
    <w:rsid w:val="00EA3DA0"/>
    <w:rsid w:val="00EA3E46"/>
    <w:rsid w:val="00EA3E68"/>
    <w:rsid w:val="00EA440B"/>
    <w:rsid w:val="00EA462B"/>
    <w:rsid w:val="00EA4647"/>
    <w:rsid w:val="00EA46E6"/>
    <w:rsid w:val="00EA4A63"/>
    <w:rsid w:val="00EA4A74"/>
    <w:rsid w:val="00EA4BEB"/>
    <w:rsid w:val="00EA4C1D"/>
    <w:rsid w:val="00EA4D8B"/>
    <w:rsid w:val="00EA52A5"/>
    <w:rsid w:val="00EA530C"/>
    <w:rsid w:val="00EA5445"/>
    <w:rsid w:val="00EA55FF"/>
    <w:rsid w:val="00EA5954"/>
    <w:rsid w:val="00EA5B52"/>
    <w:rsid w:val="00EA5BA3"/>
    <w:rsid w:val="00EA5F70"/>
    <w:rsid w:val="00EA60B6"/>
    <w:rsid w:val="00EA6277"/>
    <w:rsid w:val="00EA63B9"/>
    <w:rsid w:val="00EA63D0"/>
    <w:rsid w:val="00EA6CD7"/>
    <w:rsid w:val="00EA6D3C"/>
    <w:rsid w:val="00EA6E91"/>
    <w:rsid w:val="00EA6FEB"/>
    <w:rsid w:val="00EA720C"/>
    <w:rsid w:val="00EA79C2"/>
    <w:rsid w:val="00EB0044"/>
    <w:rsid w:val="00EB03D9"/>
    <w:rsid w:val="00EB0422"/>
    <w:rsid w:val="00EB0605"/>
    <w:rsid w:val="00EB09F1"/>
    <w:rsid w:val="00EB0B90"/>
    <w:rsid w:val="00EB11B6"/>
    <w:rsid w:val="00EB124C"/>
    <w:rsid w:val="00EB1379"/>
    <w:rsid w:val="00EB13A1"/>
    <w:rsid w:val="00EB16BC"/>
    <w:rsid w:val="00EB1A4A"/>
    <w:rsid w:val="00EB1A76"/>
    <w:rsid w:val="00EB1DF8"/>
    <w:rsid w:val="00EB265E"/>
    <w:rsid w:val="00EB28FA"/>
    <w:rsid w:val="00EB2991"/>
    <w:rsid w:val="00EB2A06"/>
    <w:rsid w:val="00EB2C0D"/>
    <w:rsid w:val="00EB326E"/>
    <w:rsid w:val="00EB32E0"/>
    <w:rsid w:val="00EB3577"/>
    <w:rsid w:val="00EB3586"/>
    <w:rsid w:val="00EB380B"/>
    <w:rsid w:val="00EB3820"/>
    <w:rsid w:val="00EB3B60"/>
    <w:rsid w:val="00EB3B98"/>
    <w:rsid w:val="00EB484C"/>
    <w:rsid w:val="00EB4946"/>
    <w:rsid w:val="00EB4B31"/>
    <w:rsid w:val="00EB4B9E"/>
    <w:rsid w:val="00EB4C51"/>
    <w:rsid w:val="00EB508B"/>
    <w:rsid w:val="00EB55CC"/>
    <w:rsid w:val="00EB58A2"/>
    <w:rsid w:val="00EB5A71"/>
    <w:rsid w:val="00EB5B8B"/>
    <w:rsid w:val="00EB5B94"/>
    <w:rsid w:val="00EB5C86"/>
    <w:rsid w:val="00EB5F18"/>
    <w:rsid w:val="00EB6497"/>
    <w:rsid w:val="00EB6719"/>
    <w:rsid w:val="00EB67C7"/>
    <w:rsid w:val="00EB6A90"/>
    <w:rsid w:val="00EB6B08"/>
    <w:rsid w:val="00EB6E2E"/>
    <w:rsid w:val="00EB72AE"/>
    <w:rsid w:val="00EB72EB"/>
    <w:rsid w:val="00EB7793"/>
    <w:rsid w:val="00EB781F"/>
    <w:rsid w:val="00EB7D2B"/>
    <w:rsid w:val="00EB7EE2"/>
    <w:rsid w:val="00EB7F54"/>
    <w:rsid w:val="00EC01D0"/>
    <w:rsid w:val="00EC0313"/>
    <w:rsid w:val="00EC053E"/>
    <w:rsid w:val="00EC061A"/>
    <w:rsid w:val="00EC085B"/>
    <w:rsid w:val="00EC0866"/>
    <w:rsid w:val="00EC0B90"/>
    <w:rsid w:val="00EC0CD5"/>
    <w:rsid w:val="00EC0D36"/>
    <w:rsid w:val="00EC0D42"/>
    <w:rsid w:val="00EC0ED5"/>
    <w:rsid w:val="00EC0F43"/>
    <w:rsid w:val="00EC11FB"/>
    <w:rsid w:val="00EC14EB"/>
    <w:rsid w:val="00EC1647"/>
    <w:rsid w:val="00EC18F6"/>
    <w:rsid w:val="00EC1B4C"/>
    <w:rsid w:val="00EC1CE4"/>
    <w:rsid w:val="00EC1CF7"/>
    <w:rsid w:val="00EC2214"/>
    <w:rsid w:val="00EC24D7"/>
    <w:rsid w:val="00EC267C"/>
    <w:rsid w:val="00EC276A"/>
    <w:rsid w:val="00EC288F"/>
    <w:rsid w:val="00EC2DA9"/>
    <w:rsid w:val="00EC2E45"/>
    <w:rsid w:val="00EC3281"/>
    <w:rsid w:val="00EC3375"/>
    <w:rsid w:val="00EC34FE"/>
    <w:rsid w:val="00EC35D2"/>
    <w:rsid w:val="00EC39D3"/>
    <w:rsid w:val="00EC3D10"/>
    <w:rsid w:val="00EC3F55"/>
    <w:rsid w:val="00EC3F90"/>
    <w:rsid w:val="00EC3FE7"/>
    <w:rsid w:val="00EC43D2"/>
    <w:rsid w:val="00EC4479"/>
    <w:rsid w:val="00EC45A0"/>
    <w:rsid w:val="00EC483E"/>
    <w:rsid w:val="00EC493A"/>
    <w:rsid w:val="00EC4E05"/>
    <w:rsid w:val="00EC4F01"/>
    <w:rsid w:val="00EC4F93"/>
    <w:rsid w:val="00EC4FBA"/>
    <w:rsid w:val="00EC5381"/>
    <w:rsid w:val="00EC5527"/>
    <w:rsid w:val="00EC56EF"/>
    <w:rsid w:val="00EC584A"/>
    <w:rsid w:val="00EC597C"/>
    <w:rsid w:val="00EC5D5A"/>
    <w:rsid w:val="00EC5F23"/>
    <w:rsid w:val="00EC621D"/>
    <w:rsid w:val="00EC6324"/>
    <w:rsid w:val="00EC6444"/>
    <w:rsid w:val="00EC6C8B"/>
    <w:rsid w:val="00EC7198"/>
    <w:rsid w:val="00EC7206"/>
    <w:rsid w:val="00EC7244"/>
    <w:rsid w:val="00EC728A"/>
    <w:rsid w:val="00EC72D1"/>
    <w:rsid w:val="00EC742A"/>
    <w:rsid w:val="00EC7589"/>
    <w:rsid w:val="00EC75F5"/>
    <w:rsid w:val="00EC7E7D"/>
    <w:rsid w:val="00ED00E3"/>
    <w:rsid w:val="00ED0669"/>
    <w:rsid w:val="00ED077C"/>
    <w:rsid w:val="00ED0944"/>
    <w:rsid w:val="00ED0B46"/>
    <w:rsid w:val="00ED0CCF"/>
    <w:rsid w:val="00ED10AA"/>
    <w:rsid w:val="00ED1719"/>
    <w:rsid w:val="00ED1FA5"/>
    <w:rsid w:val="00ED2210"/>
    <w:rsid w:val="00ED2299"/>
    <w:rsid w:val="00ED2521"/>
    <w:rsid w:val="00ED2568"/>
    <w:rsid w:val="00ED268F"/>
    <w:rsid w:val="00ED270F"/>
    <w:rsid w:val="00ED2A79"/>
    <w:rsid w:val="00ED2B8C"/>
    <w:rsid w:val="00ED2EAC"/>
    <w:rsid w:val="00ED2FC6"/>
    <w:rsid w:val="00ED3223"/>
    <w:rsid w:val="00ED329E"/>
    <w:rsid w:val="00ED36D0"/>
    <w:rsid w:val="00ED3A54"/>
    <w:rsid w:val="00ED3D8A"/>
    <w:rsid w:val="00ED3DD5"/>
    <w:rsid w:val="00ED3EAF"/>
    <w:rsid w:val="00ED45C0"/>
    <w:rsid w:val="00ED45C4"/>
    <w:rsid w:val="00ED4658"/>
    <w:rsid w:val="00ED4707"/>
    <w:rsid w:val="00ED48FD"/>
    <w:rsid w:val="00ED4D5D"/>
    <w:rsid w:val="00ED4DDB"/>
    <w:rsid w:val="00ED4F4E"/>
    <w:rsid w:val="00ED5088"/>
    <w:rsid w:val="00ED50C6"/>
    <w:rsid w:val="00ED5126"/>
    <w:rsid w:val="00ED5144"/>
    <w:rsid w:val="00ED5249"/>
    <w:rsid w:val="00ED548E"/>
    <w:rsid w:val="00ED5562"/>
    <w:rsid w:val="00ED5713"/>
    <w:rsid w:val="00ED5C68"/>
    <w:rsid w:val="00ED5ED9"/>
    <w:rsid w:val="00ED6357"/>
    <w:rsid w:val="00ED66A8"/>
    <w:rsid w:val="00ED6E3D"/>
    <w:rsid w:val="00ED705F"/>
    <w:rsid w:val="00ED72D4"/>
    <w:rsid w:val="00ED736F"/>
    <w:rsid w:val="00ED799B"/>
    <w:rsid w:val="00ED7E05"/>
    <w:rsid w:val="00ED7E34"/>
    <w:rsid w:val="00EE003D"/>
    <w:rsid w:val="00EE04C3"/>
    <w:rsid w:val="00EE05DF"/>
    <w:rsid w:val="00EE0B0B"/>
    <w:rsid w:val="00EE0B64"/>
    <w:rsid w:val="00EE0C0B"/>
    <w:rsid w:val="00EE0C80"/>
    <w:rsid w:val="00EE0DC4"/>
    <w:rsid w:val="00EE15D5"/>
    <w:rsid w:val="00EE1754"/>
    <w:rsid w:val="00EE22D3"/>
    <w:rsid w:val="00EE278F"/>
    <w:rsid w:val="00EE2C3E"/>
    <w:rsid w:val="00EE3350"/>
    <w:rsid w:val="00EE3A01"/>
    <w:rsid w:val="00EE3B5C"/>
    <w:rsid w:val="00EE417F"/>
    <w:rsid w:val="00EE45C3"/>
    <w:rsid w:val="00EE460B"/>
    <w:rsid w:val="00EE4675"/>
    <w:rsid w:val="00EE49C4"/>
    <w:rsid w:val="00EE4FE2"/>
    <w:rsid w:val="00EE5AB1"/>
    <w:rsid w:val="00EE5CC5"/>
    <w:rsid w:val="00EE5D25"/>
    <w:rsid w:val="00EE5D79"/>
    <w:rsid w:val="00EE5E91"/>
    <w:rsid w:val="00EE61FD"/>
    <w:rsid w:val="00EE6290"/>
    <w:rsid w:val="00EE6553"/>
    <w:rsid w:val="00EE6D87"/>
    <w:rsid w:val="00EE6E61"/>
    <w:rsid w:val="00EE7288"/>
    <w:rsid w:val="00EE78F6"/>
    <w:rsid w:val="00EE7BD0"/>
    <w:rsid w:val="00EF008A"/>
    <w:rsid w:val="00EF057D"/>
    <w:rsid w:val="00EF06D0"/>
    <w:rsid w:val="00EF0789"/>
    <w:rsid w:val="00EF0EE5"/>
    <w:rsid w:val="00EF103D"/>
    <w:rsid w:val="00EF10D9"/>
    <w:rsid w:val="00EF15D0"/>
    <w:rsid w:val="00EF1836"/>
    <w:rsid w:val="00EF1F68"/>
    <w:rsid w:val="00EF2339"/>
    <w:rsid w:val="00EF2615"/>
    <w:rsid w:val="00EF261B"/>
    <w:rsid w:val="00EF2839"/>
    <w:rsid w:val="00EF2BE3"/>
    <w:rsid w:val="00EF30AC"/>
    <w:rsid w:val="00EF32B3"/>
    <w:rsid w:val="00EF3309"/>
    <w:rsid w:val="00EF3338"/>
    <w:rsid w:val="00EF3625"/>
    <w:rsid w:val="00EF3AE7"/>
    <w:rsid w:val="00EF3C4B"/>
    <w:rsid w:val="00EF3CBD"/>
    <w:rsid w:val="00EF3FEA"/>
    <w:rsid w:val="00EF41B7"/>
    <w:rsid w:val="00EF442B"/>
    <w:rsid w:val="00EF45E2"/>
    <w:rsid w:val="00EF45E3"/>
    <w:rsid w:val="00EF4678"/>
    <w:rsid w:val="00EF467F"/>
    <w:rsid w:val="00EF46BC"/>
    <w:rsid w:val="00EF48AC"/>
    <w:rsid w:val="00EF48D8"/>
    <w:rsid w:val="00EF4972"/>
    <w:rsid w:val="00EF502D"/>
    <w:rsid w:val="00EF5062"/>
    <w:rsid w:val="00EF5232"/>
    <w:rsid w:val="00EF52BE"/>
    <w:rsid w:val="00EF533D"/>
    <w:rsid w:val="00EF58F3"/>
    <w:rsid w:val="00EF59C6"/>
    <w:rsid w:val="00EF5ACB"/>
    <w:rsid w:val="00EF5B52"/>
    <w:rsid w:val="00EF5D62"/>
    <w:rsid w:val="00EF5DFC"/>
    <w:rsid w:val="00EF6129"/>
    <w:rsid w:val="00EF6176"/>
    <w:rsid w:val="00EF6807"/>
    <w:rsid w:val="00EF69D7"/>
    <w:rsid w:val="00EF6FF9"/>
    <w:rsid w:val="00EF7177"/>
    <w:rsid w:val="00EF71A6"/>
    <w:rsid w:val="00EF720E"/>
    <w:rsid w:val="00EF7363"/>
    <w:rsid w:val="00EF73C0"/>
    <w:rsid w:val="00EF73F7"/>
    <w:rsid w:val="00EF7436"/>
    <w:rsid w:val="00EF75D3"/>
    <w:rsid w:val="00EF77E0"/>
    <w:rsid w:val="00EF7999"/>
    <w:rsid w:val="00EF7CB7"/>
    <w:rsid w:val="00EF7CBF"/>
    <w:rsid w:val="00EF7E18"/>
    <w:rsid w:val="00EF7F59"/>
    <w:rsid w:val="00F002CE"/>
    <w:rsid w:val="00F005B7"/>
    <w:rsid w:val="00F005E1"/>
    <w:rsid w:val="00F0097B"/>
    <w:rsid w:val="00F009B9"/>
    <w:rsid w:val="00F00A81"/>
    <w:rsid w:val="00F00E4D"/>
    <w:rsid w:val="00F00E76"/>
    <w:rsid w:val="00F00EA0"/>
    <w:rsid w:val="00F00FD6"/>
    <w:rsid w:val="00F01019"/>
    <w:rsid w:val="00F01060"/>
    <w:rsid w:val="00F011C5"/>
    <w:rsid w:val="00F011FE"/>
    <w:rsid w:val="00F01375"/>
    <w:rsid w:val="00F0138C"/>
    <w:rsid w:val="00F014DA"/>
    <w:rsid w:val="00F016AC"/>
    <w:rsid w:val="00F01841"/>
    <w:rsid w:val="00F01D69"/>
    <w:rsid w:val="00F02034"/>
    <w:rsid w:val="00F021AD"/>
    <w:rsid w:val="00F02327"/>
    <w:rsid w:val="00F02667"/>
    <w:rsid w:val="00F0285A"/>
    <w:rsid w:val="00F02AD0"/>
    <w:rsid w:val="00F02C5F"/>
    <w:rsid w:val="00F02FF2"/>
    <w:rsid w:val="00F02FFF"/>
    <w:rsid w:val="00F034AD"/>
    <w:rsid w:val="00F034E8"/>
    <w:rsid w:val="00F03597"/>
    <w:rsid w:val="00F03A78"/>
    <w:rsid w:val="00F03DCA"/>
    <w:rsid w:val="00F03F74"/>
    <w:rsid w:val="00F041A1"/>
    <w:rsid w:val="00F041D3"/>
    <w:rsid w:val="00F04291"/>
    <w:rsid w:val="00F042EA"/>
    <w:rsid w:val="00F043A7"/>
    <w:rsid w:val="00F04898"/>
    <w:rsid w:val="00F0489C"/>
    <w:rsid w:val="00F04B64"/>
    <w:rsid w:val="00F04CA8"/>
    <w:rsid w:val="00F05088"/>
    <w:rsid w:val="00F0508D"/>
    <w:rsid w:val="00F05093"/>
    <w:rsid w:val="00F052E3"/>
    <w:rsid w:val="00F056D4"/>
    <w:rsid w:val="00F05A92"/>
    <w:rsid w:val="00F05C7B"/>
    <w:rsid w:val="00F05EF7"/>
    <w:rsid w:val="00F06525"/>
    <w:rsid w:val="00F069E2"/>
    <w:rsid w:val="00F06A5C"/>
    <w:rsid w:val="00F06AF5"/>
    <w:rsid w:val="00F06E79"/>
    <w:rsid w:val="00F07038"/>
    <w:rsid w:val="00F07059"/>
    <w:rsid w:val="00F07254"/>
    <w:rsid w:val="00F07297"/>
    <w:rsid w:val="00F07305"/>
    <w:rsid w:val="00F07364"/>
    <w:rsid w:val="00F0767F"/>
    <w:rsid w:val="00F077C9"/>
    <w:rsid w:val="00F07AA3"/>
    <w:rsid w:val="00F07AF9"/>
    <w:rsid w:val="00F07BD2"/>
    <w:rsid w:val="00F07C19"/>
    <w:rsid w:val="00F07EBC"/>
    <w:rsid w:val="00F07EC4"/>
    <w:rsid w:val="00F07FF3"/>
    <w:rsid w:val="00F10319"/>
    <w:rsid w:val="00F105DA"/>
    <w:rsid w:val="00F10763"/>
    <w:rsid w:val="00F10C3C"/>
    <w:rsid w:val="00F10CAA"/>
    <w:rsid w:val="00F11388"/>
    <w:rsid w:val="00F115FF"/>
    <w:rsid w:val="00F116B5"/>
    <w:rsid w:val="00F117BD"/>
    <w:rsid w:val="00F11B5F"/>
    <w:rsid w:val="00F11DCB"/>
    <w:rsid w:val="00F121CC"/>
    <w:rsid w:val="00F12CC8"/>
    <w:rsid w:val="00F13184"/>
    <w:rsid w:val="00F134AC"/>
    <w:rsid w:val="00F1350C"/>
    <w:rsid w:val="00F1359C"/>
    <w:rsid w:val="00F13740"/>
    <w:rsid w:val="00F13901"/>
    <w:rsid w:val="00F13996"/>
    <w:rsid w:val="00F139F5"/>
    <w:rsid w:val="00F13A01"/>
    <w:rsid w:val="00F13A57"/>
    <w:rsid w:val="00F13ADA"/>
    <w:rsid w:val="00F13C64"/>
    <w:rsid w:val="00F13F26"/>
    <w:rsid w:val="00F13FA0"/>
    <w:rsid w:val="00F13FDE"/>
    <w:rsid w:val="00F142D4"/>
    <w:rsid w:val="00F142E0"/>
    <w:rsid w:val="00F14875"/>
    <w:rsid w:val="00F14982"/>
    <w:rsid w:val="00F14DF3"/>
    <w:rsid w:val="00F14F44"/>
    <w:rsid w:val="00F151A3"/>
    <w:rsid w:val="00F15373"/>
    <w:rsid w:val="00F15451"/>
    <w:rsid w:val="00F159CA"/>
    <w:rsid w:val="00F15B80"/>
    <w:rsid w:val="00F15CBA"/>
    <w:rsid w:val="00F15D25"/>
    <w:rsid w:val="00F15FFD"/>
    <w:rsid w:val="00F15FFF"/>
    <w:rsid w:val="00F16108"/>
    <w:rsid w:val="00F16174"/>
    <w:rsid w:val="00F164BF"/>
    <w:rsid w:val="00F16AE6"/>
    <w:rsid w:val="00F16FBA"/>
    <w:rsid w:val="00F17060"/>
    <w:rsid w:val="00F171A3"/>
    <w:rsid w:val="00F17235"/>
    <w:rsid w:val="00F172E5"/>
    <w:rsid w:val="00F17532"/>
    <w:rsid w:val="00F17564"/>
    <w:rsid w:val="00F177CE"/>
    <w:rsid w:val="00F17853"/>
    <w:rsid w:val="00F17C2F"/>
    <w:rsid w:val="00F17CA9"/>
    <w:rsid w:val="00F17EBB"/>
    <w:rsid w:val="00F17FCE"/>
    <w:rsid w:val="00F20120"/>
    <w:rsid w:val="00F202CA"/>
    <w:rsid w:val="00F20E6B"/>
    <w:rsid w:val="00F20E9C"/>
    <w:rsid w:val="00F2106D"/>
    <w:rsid w:val="00F21178"/>
    <w:rsid w:val="00F21532"/>
    <w:rsid w:val="00F215BB"/>
    <w:rsid w:val="00F21AB9"/>
    <w:rsid w:val="00F21BD0"/>
    <w:rsid w:val="00F21ECF"/>
    <w:rsid w:val="00F224D2"/>
    <w:rsid w:val="00F224ED"/>
    <w:rsid w:val="00F2271E"/>
    <w:rsid w:val="00F227EA"/>
    <w:rsid w:val="00F22D20"/>
    <w:rsid w:val="00F2304C"/>
    <w:rsid w:val="00F2335F"/>
    <w:rsid w:val="00F2371D"/>
    <w:rsid w:val="00F237BF"/>
    <w:rsid w:val="00F23A80"/>
    <w:rsid w:val="00F2409D"/>
    <w:rsid w:val="00F240E2"/>
    <w:rsid w:val="00F24154"/>
    <w:rsid w:val="00F241EE"/>
    <w:rsid w:val="00F24969"/>
    <w:rsid w:val="00F24DAD"/>
    <w:rsid w:val="00F253E2"/>
    <w:rsid w:val="00F255F5"/>
    <w:rsid w:val="00F256DF"/>
    <w:rsid w:val="00F25726"/>
    <w:rsid w:val="00F25C75"/>
    <w:rsid w:val="00F25CAF"/>
    <w:rsid w:val="00F260EA"/>
    <w:rsid w:val="00F2617A"/>
    <w:rsid w:val="00F26654"/>
    <w:rsid w:val="00F26742"/>
    <w:rsid w:val="00F26850"/>
    <w:rsid w:val="00F26B69"/>
    <w:rsid w:val="00F26C74"/>
    <w:rsid w:val="00F2707B"/>
    <w:rsid w:val="00F270C3"/>
    <w:rsid w:val="00F2714E"/>
    <w:rsid w:val="00F271BC"/>
    <w:rsid w:val="00F27316"/>
    <w:rsid w:val="00F275FB"/>
    <w:rsid w:val="00F27819"/>
    <w:rsid w:val="00F27879"/>
    <w:rsid w:val="00F279D4"/>
    <w:rsid w:val="00F27CB7"/>
    <w:rsid w:val="00F27E70"/>
    <w:rsid w:val="00F27FF7"/>
    <w:rsid w:val="00F3015E"/>
    <w:rsid w:val="00F301B1"/>
    <w:rsid w:val="00F303D5"/>
    <w:rsid w:val="00F30756"/>
    <w:rsid w:val="00F3089A"/>
    <w:rsid w:val="00F30AE1"/>
    <w:rsid w:val="00F30AEC"/>
    <w:rsid w:val="00F30BA0"/>
    <w:rsid w:val="00F30C21"/>
    <w:rsid w:val="00F30CCE"/>
    <w:rsid w:val="00F30E53"/>
    <w:rsid w:val="00F30FA7"/>
    <w:rsid w:val="00F31430"/>
    <w:rsid w:val="00F31553"/>
    <w:rsid w:val="00F31617"/>
    <w:rsid w:val="00F3164B"/>
    <w:rsid w:val="00F317C4"/>
    <w:rsid w:val="00F3182E"/>
    <w:rsid w:val="00F31DE5"/>
    <w:rsid w:val="00F31E3F"/>
    <w:rsid w:val="00F32223"/>
    <w:rsid w:val="00F32273"/>
    <w:rsid w:val="00F32312"/>
    <w:rsid w:val="00F3238D"/>
    <w:rsid w:val="00F32470"/>
    <w:rsid w:val="00F329E5"/>
    <w:rsid w:val="00F32BE9"/>
    <w:rsid w:val="00F32D0A"/>
    <w:rsid w:val="00F32D66"/>
    <w:rsid w:val="00F3304B"/>
    <w:rsid w:val="00F33296"/>
    <w:rsid w:val="00F3379B"/>
    <w:rsid w:val="00F33853"/>
    <w:rsid w:val="00F33987"/>
    <w:rsid w:val="00F33A7E"/>
    <w:rsid w:val="00F33C1F"/>
    <w:rsid w:val="00F34201"/>
    <w:rsid w:val="00F342CB"/>
    <w:rsid w:val="00F34428"/>
    <w:rsid w:val="00F34A60"/>
    <w:rsid w:val="00F34ACE"/>
    <w:rsid w:val="00F34BCF"/>
    <w:rsid w:val="00F34F5B"/>
    <w:rsid w:val="00F35175"/>
    <w:rsid w:val="00F35191"/>
    <w:rsid w:val="00F35410"/>
    <w:rsid w:val="00F35757"/>
    <w:rsid w:val="00F357ED"/>
    <w:rsid w:val="00F35E92"/>
    <w:rsid w:val="00F35FD5"/>
    <w:rsid w:val="00F3608C"/>
    <w:rsid w:val="00F3614B"/>
    <w:rsid w:val="00F36244"/>
    <w:rsid w:val="00F363C4"/>
    <w:rsid w:val="00F364E7"/>
    <w:rsid w:val="00F36A39"/>
    <w:rsid w:val="00F36B8B"/>
    <w:rsid w:val="00F36BBC"/>
    <w:rsid w:val="00F37244"/>
    <w:rsid w:val="00F378A8"/>
    <w:rsid w:val="00F378CD"/>
    <w:rsid w:val="00F37DF0"/>
    <w:rsid w:val="00F37FE0"/>
    <w:rsid w:val="00F4030B"/>
    <w:rsid w:val="00F403E1"/>
    <w:rsid w:val="00F40729"/>
    <w:rsid w:val="00F40756"/>
    <w:rsid w:val="00F407F8"/>
    <w:rsid w:val="00F408DC"/>
    <w:rsid w:val="00F40CF1"/>
    <w:rsid w:val="00F410A9"/>
    <w:rsid w:val="00F41132"/>
    <w:rsid w:val="00F41344"/>
    <w:rsid w:val="00F41354"/>
    <w:rsid w:val="00F41598"/>
    <w:rsid w:val="00F4171F"/>
    <w:rsid w:val="00F4174E"/>
    <w:rsid w:val="00F4179E"/>
    <w:rsid w:val="00F41910"/>
    <w:rsid w:val="00F41978"/>
    <w:rsid w:val="00F419BB"/>
    <w:rsid w:val="00F41DA1"/>
    <w:rsid w:val="00F42453"/>
    <w:rsid w:val="00F42655"/>
    <w:rsid w:val="00F4280D"/>
    <w:rsid w:val="00F42823"/>
    <w:rsid w:val="00F42A45"/>
    <w:rsid w:val="00F42A85"/>
    <w:rsid w:val="00F42F63"/>
    <w:rsid w:val="00F42F66"/>
    <w:rsid w:val="00F43275"/>
    <w:rsid w:val="00F433D7"/>
    <w:rsid w:val="00F4356E"/>
    <w:rsid w:val="00F4364D"/>
    <w:rsid w:val="00F4378E"/>
    <w:rsid w:val="00F43910"/>
    <w:rsid w:val="00F439E4"/>
    <w:rsid w:val="00F43A5C"/>
    <w:rsid w:val="00F43C33"/>
    <w:rsid w:val="00F43C67"/>
    <w:rsid w:val="00F43C73"/>
    <w:rsid w:val="00F4414A"/>
    <w:rsid w:val="00F44188"/>
    <w:rsid w:val="00F4483B"/>
    <w:rsid w:val="00F448A9"/>
    <w:rsid w:val="00F44AC9"/>
    <w:rsid w:val="00F45044"/>
    <w:rsid w:val="00F450DE"/>
    <w:rsid w:val="00F4560C"/>
    <w:rsid w:val="00F458EE"/>
    <w:rsid w:val="00F45A68"/>
    <w:rsid w:val="00F45BCB"/>
    <w:rsid w:val="00F45BE1"/>
    <w:rsid w:val="00F45D91"/>
    <w:rsid w:val="00F45F21"/>
    <w:rsid w:val="00F46111"/>
    <w:rsid w:val="00F4616A"/>
    <w:rsid w:val="00F46351"/>
    <w:rsid w:val="00F463E1"/>
    <w:rsid w:val="00F4655D"/>
    <w:rsid w:val="00F4672B"/>
    <w:rsid w:val="00F4679B"/>
    <w:rsid w:val="00F46BA1"/>
    <w:rsid w:val="00F46CEB"/>
    <w:rsid w:val="00F46E06"/>
    <w:rsid w:val="00F470D5"/>
    <w:rsid w:val="00F47267"/>
    <w:rsid w:val="00F47727"/>
    <w:rsid w:val="00F47789"/>
    <w:rsid w:val="00F4786E"/>
    <w:rsid w:val="00F47A28"/>
    <w:rsid w:val="00F47C00"/>
    <w:rsid w:val="00F47CF9"/>
    <w:rsid w:val="00F47FD1"/>
    <w:rsid w:val="00F50298"/>
    <w:rsid w:val="00F50A10"/>
    <w:rsid w:val="00F50A8B"/>
    <w:rsid w:val="00F50FBC"/>
    <w:rsid w:val="00F50FF1"/>
    <w:rsid w:val="00F512B9"/>
    <w:rsid w:val="00F513A5"/>
    <w:rsid w:val="00F5140E"/>
    <w:rsid w:val="00F5165F"/>
    <w:rsid w:val="00F5194B"/>
    <w:rsid w:val="00F51C98"/>
    <w:rsid w:val="00F51E99"/>
    <w:rsid w:val="00F52003"/>
    <w:rsid w:val="00F5204D"/>
    <w:rsid w:val="00F521F2"/>
    <w:rsid w:val="00F52314"/>
    <w:rsid w:val="00F52363"/>
    <w:rsid w:val="00F523AB"/>
    <w:rsid w:val="00F52499"/>
    <w:rsid w:val="00F52667"/>
    <w:rsid w:val="00F52A31"/>
    <w:rsid w:val="00F5303F"/>
    <w:rsid w:val="00F5304C"/>
    <w:rsid w:val="00F53160"/>
    <w:rsid w:val="00F5322D"/>
    <w:rsid w:val="00F53256"/>
    <w:rsid w:val="00F53575"/>
    <w:rsid w:val="00F53637"/>
    <w:rsid w:val="00F53683"/>
    <w:rsid w:val="00F538DE"/>
    <w:rsid w:val="00F53AFE"/>
    <w:rsid w:val="00F53BF6"/>
    <w:rsid w:val="00F53CC4"/>
    <w:rsid w:val="00F5401F"/>
    <w:rsid w:val="00F5402B"/>
    <w:rsid w:val="00F5438E"/>
    <w:rsid w:val="00F54588"/>
    <w:rsid w:val="00F547B9"/>
    <w:rsid w:val="00F54926"/>
    <w:rsid w:val="00F54AE3"/>
    <w:rsid w:val="00F54BBA"/>
    <w:rsid w:val="00F54C2A"/>
    <w:rsid w:val="00F54DFB"/>
    <w:rsid w:val="00F54E6A"/>
    <w:rsid w:val="00F550E4"/>
    <w:rsid w:val="00F5534C"/>
    <w:rsid w:val="00F555F2"/>
    <w:rsid w:val="00F559D4"/>
    <w:rsid w:val="00F55BF1"/>
    <w:rsid w:val="00F55E21"/>
    <w:rsid w:val="00F562A3"/>
    <w:rsid w:val="00F5696E"/>
    <w:rsid w:val="00F56CA8"/>
    <w:rsid w:val="00F56F52"/>
    <w:rsid w:val="00F57209"/>
    <w:rsid w:val="00F5751A"/>
    <w:rsid w:val="00F577ED"/>
    <w:rsid w:val="00F579B8"/>
    <w:rsid w:val="00F57B2A"/>
    <w:rsid w:val="00F6045A"/>
    <w:rsid w:val="00F605F0"/>
    <w:rsid w:val="00F6070E"/>
    <w:rsid w:val="00F60761"/>
    <w:rsid w:val="00F6086F"/>
    <w:rsid w:val="00F608CD"/>
    <w:rsid w:val="00F60BF7"/>
    <w:rsid w:val="00F611E8"/>
    <w:rsid w:val="00F611F5"/>
    <w:rsid w:val="00F6155C"/>
    <w:rsid w:val="00F616D5"/>
    <w:rsid w:val="00F618A4"/>
    <w:rsid w:val="00F61A36"/>
    <w:rsid w:val="00F61BFC"/>
    <w:rsid w:val="00F623D0"/>
    <w:rsid w:val="00F62CAB"/>
    <w:rsid w:val="00F62E6F"/>
    <w:rsid w:val="00F62FAE"/>
    <w:rsid w:val="00F6350D"/>
    <w:rsid w:val="00F63686"/>
    <w:rsid w:val="00F63AEC"/>
    <w:rsid w:val="00F63AFD"/>
    <w:rsid w:val="00F63CE3"/>
    <w:rsid w:val="00F63D46"/>
    <w:rsid w:val="00F64264"/>
    <w:rsid w:val="00F643A1"/>
    <w:rsid w:val="00F64786"/>
    <w:rsid w:val="00F64A95"/>
    <w:rsid w:val="00F64AC7"/>
    <w:rsid w:val="00F64AF1"/>
    <w:rsid w:val="00F64DA3"/>
    <w:rsid w:val="00F64E57"/>
    <w:rsid w:val="00F652DE"/>
    <w:rsid w:val="00F6534E"/>
    <w:rsid w:val="00F654B7"/>
    <w:rsid w:val="00F65C25"/>
    <w:rsid w:val="00F661FB"/>
    <w:rsid w:val="00F66300"/>
    <w:rsid w:val="00F66316"/>
    <w:rsid w:val="00F66399"/>
    <w:rsid w:val="00F66866"/>
    <w:rsid w:val="00F66DD3"/>
    <w:rsid w:val="00F66E32"/>
    <w:rsid w:val="00F67619"/>
    <w:rsid w:val="00F67889"/>
    <w:rsid w:val="00F701AA"/>
    <w:rsid w:val="00F70741"/>
    <w:rsid w:val="00F7076D"/>
    <w:rsid w:val="00F709D1"/>
    <w:rsid w:val="00F70A88"/>
    <w:rsid w:val="00F70AD4"/>
    <w:rsid w:val="00F71A6C"/>
    <w:rsid w:val="00F71CB6"/>
    <w:rsid w:val="00F71FC0"/>
    <w:rsid w:val="00F723E0"/>
    <w:rsid w:val="00F72414"/>
    <w:rsid w:val="00F724A4"/>
    <w:rsid w:val="00F724E4"/>
    <w:rsid w:val="00F72523"/>
    <w:rsid w:val="00F72709"/>
    <w:rsid w:val="00F72940"/>
    <w:rsid w:val="00F72AA8"/>
    <w:rsid w:val="00F72BDB"/>
    <w:rsid w:val="00F72D92"/>
    <w:rsid w:val="00F72F67"/>
    <w:rsid w:val="00F72F81"/>
    <w:rsid w:val="00F73128"/>
    <w:rsid w:val="00F734A5"/>
    <w:rsid w:val="00F7383A"/>
    <w:rsid w:val="00F738B6"/>
    <w:rsid w:val="00F73A77"/>
    <w:rsid w:val="00F73C44"/>
    <w:rsid w:val="00F73D97"/>
    <w:rsid w:val="00F73E9B"/>
    <w:rsid w:val="00F73EEC"/>
    <w:rsid w:val="00F73FB7"/>
    <w:rsid w:val="00F7403F"/>
    <w:rsid w:val="00F7433F"/>
    <w:rsid w:val="00F74515"/>
    <w:rsid w:val="00F745A4"/>
    <w:rsid w:val="00F746AD"/>
    <w:rsid w:val="00F74AAD"/>
    <w:rsid w:val="00F74D6B"/>
    <w:rsid w:val="00F751F6"/>
    <w:rsid w:val="00F75267"/>
    <w:rsid w:val="00F7533F"/>
    <w:rsid w:val="00F75DAC"/>
    <w:rsid w:val="00F75DC5"/>
    <w:rsid w:val="00F75EB9"/>
    <w:rsid w:val="00F760CE"/>
    <w:rsid w:val="00F76400"/>
    <w:rsid w:val="00F765D6"/>
    <w:rsid w:val="00F76D82"/>
    <w:rsid w:val="00F76E4B"/>
    <w:rsid w:val="00F76E9C"/>
    <w:rsid w:val="00F77176"/>
    <w:rsid w:val="00F77472"/>
    <w:rsid w:val="00F7758D"/>
    <w:rsid w:val="00F77736"/>
    <w:rsid w:val="00F77AF2"/>
    <w:rsid w:val="00F77B9D"/>
    <w:rsid w:val="00F77D55"/>
    <w:rsid w:val="00F77D66"/>
    <w:rsid w:val="00F8006D"/>
    <w:rsid w:val="00F80073"/>
    <w:rsid w:val="00F8016D"/>
    <w:rsid w:val="00F80309"/>
    <w:rsid w:val="00F8034E"/>
    <w:rsid w:val="00F80419"/>
    <w:rsid w:val="00F80459"/>
    <w:rsid w:val="00F804B1"/>
    <w:rsid w:val="00F807CA"/>
    <w:rsid w:val="00F808E4"/>
    <w:rsid w:val="00F80BA5"/>
    <w:rsid w:val="00F80F6A"/>
    <w:rsid w:val="00F81114"/>
    <w:rsid w:val="00F8127B"/>
    <w:rsid w:val="00F81522"/>
    <w:rsid w:val="00F81938"/>
    <w:rsid w:val="00F81980"/>
    <w:rsid w:val="00F81B07"/>
    <w:rsid w:val="00F81C48"/>
    <w:rsid w:val="00F81DC5"/>
    <w:rsid w:val="00F8235D"/>
    <w:rsid w:val="00F825A9"/>
    <w:rsid w:val="00F825D5"/>
    <w:rsid w:val="00F82787"/>
    <w:rsid w:val="00F8283F"/>
    <w:rsid w:val="00F82967"/>
    <w:rsid w:val="00F82D19"/>
    <w:rsid w:val="00F82EBD"/>
    <w:rsid w:val="00F82EDE"/>
    <w:rsid w:val="00F83137"/>
    <w:rsid w:val="00F83224"/>
    <w:rsid w:val="00F8324F"/>
    <w:rsid w:val="00F835FD"/>
    <w:rsid w:val="00F83A56"/>
    <w:rsid w:val="00F83A64"/>
    <w:rsid w:val="00F83E9C"/>
    <w:rsid w:val="00F83F97"/>
    <w:rsid w:val="00F83FBB"/>
    <w:rsid w:val="00F84541"/>
    <w:rsid w:val="00F84872"/>
    <w:rsid w:val="00F85020"/>
    <w:rsid w:val="00F85124"/>
    <w:rsid w:val="00F85131"/>
    <w:rsid w:val="00F85746"/>
    <w:rsid w:val="00F85929"/>
    <w:rsid w:val="00F85A80"/>
    <w:rsid w:val="00F85AA7"/>
    <w:rsid w:val="00F85ED1"/>
    <w:rsid w:val="00F86107"/>
    <w:rsid w:val="00F86173"/>
    <w:rsid w:val="00F865ED"/>
    <w:rsid w:val="00F86927"/>
    <w:rsid w:val="00F86B91"/>
    <w:rsid w:val="00F86BB1"/>
    <w:rsid w:val="00F86C82"/>
    <w:rsid w:val="00F86CB0"/>
    <w:rsid w:val="00F86D20"/>
    <w:rsid w:val="00F87331"/>
    <w:rsid w:val="00F87CBC"/>
    <w:rsid w:val="00F87FC9"/>
    <w:rsid w:val="00F90569"/>
    <w:rsid w:val="00F9056C"/>
    <w:rsid w:val="00F90668"/>
    <w:rsid w:val="00F90783"/>
    <w:rsid w:val="00F90BA9"/>
    <w:rsid w:val="00F90EAE"/>
    <w:rsid w:val="00F9100E"/>
    <w:rsid w:val="00F910C2"/>
    <w:rsid w:val="00F911A9"/>
    <w:rsid w:val="00F911EC"/>
    <w:rsid w:val="00F915EA"/>
    <w:rsid w:val="00F917FE"/>
    <w:rsid w:val="00F91C49"/>
    <w:rsid w:val="00F91D01"/>
    <w:rsid w:val="00F91F5A"/>
    <w:rsid w:val="00F923B1"/>
    <w:rsid w:val="00F923F7"/>
    <w:rsid w:val="00F924C4"/>
    <w:rsid w:val="00F9275E"/>
    <w:rsid w:val="00F9285D"/>
    <w:rsid w:val="00F92985"/>
    <w:rsid w:val="00F92A3A"/>
    <w:rsid w:val="00F92AFB"/>
    <w:rsid w:val="00F92D54"/>
    <w:rsid w:val="00F92F06"/>
    <w:rsid w:val="00F934E1"/>
    <w:rsid w:val="00F93552"/>
    <w:rsid w:val="00F93639"/>
    <w:rsid w:val="00F9374E"/>
    <w:rsid w:val="00F93A5B"/>
    <w:rsid w:val="00F93C37"/>
    <w:rsid w:val="00F94238"/>
    <w:rsid w:val="00F946FB"/>
    <w:rsid w:val="00F94EDC"/>
    <w:rsid w:val="00F94F8B"/>
    <w:rsid w:val="00F95017"/>
    <w:rsid w:val="00F952FC"/>
    <w:rsid w:val="00F9532C"/>
    <w:rsid w:val="00F95C02"/>
    <w:rsid w:val="00F95DC4"/>
    <w:rsid w:val="00F9661C"/>
    <w:rsid w:val="00F96A79"/>
    <w:rsid w:val="00F96BA5"/>
    <w:rsid w:val="00F96CDF"/>
    <w:rsid w:val="00F976C9"/>
    <w:rsid w:val="00F977A1"/>
    <w:rsid w:val="00F97825"/>
    <w:rsid w:val="00F97881"/>
    <w:rsid w:val="00F97A4E"/>
    <w:rsid w:val="00F97B28"/>
    <w:rsid w:val="00F97B8B"/>
    <w:rsid w:val="00F97BFE"/>
    <w:rsid w:val="00F97D6B"/>
    <w:rsid w:val="00FA044E"/>
    <w:rsid w:val="00FA0531"/>
    <w:rsid w:val="00FA0AE8"/>
    <w:rsid w:val="00FA0B5C"/>
    <w:rsid w:val="00FA0EAB"/>
    <w:rsid w:val="00FA0F8F"/>
    <w:rsid w:val="00FA1008"/>
    <w:rsid w:val="00FA11FC"/>
    <w:rsid w:val="00FA132D"/>
    <w:rsid w:val="00FA13D0"/>
    <w:rsid w:val="00FA18A7"/>
    <w:rsid w:val="00FA19AE"/>
    <w:rsid w:val="00FA19E8"/>
    <w:rsid w:val="00FA1A6A"/>
    <w:rsid w:val="00FA1DBE"/>
    <w:rsid w:val="00FA2156"/>
    <w:rsid w:val="00FA2740"/>
    <w:rsid w:val="00FA2A2F"/>
    <w:rsid w:val="00FA2C1D"/>
    <w:rsid w:val="00FA35A2"/>
    <w:rsid w:val="00FA36CA"/>
    <w:rsid w:val="00FA3987"/>
    <w:rsid w:val="00FA3ADF"/>
    <w:rsid w:val="00FA4006"/>
    <w:rsid w:val="00FA4104"/>
    <w:rsid w:val="00FA4291"/>
    <w:rsid w:val="00FA4627"/>
    <w:rsid w:val="00FA46BF"/>
    <w:rsid w:val="00FA47A2"/>
    <w:rsid w:val="00FA4AAF"/>
    <w:rsid w:val="00FA4DFB"/>
    <w:rsid w:val="00FA4E95"/>
    <w:rsid w:val="00FA50CC"/>
    <w:rsid w:val="00FA51B0"/>
    <w:rsid w:val="00FA52C1"/>
    <w:rsid w:val="00FA52F4"/>
    <w:rsid w:val="00FA5576"/>
    <w:rsid w:val="00FA58F6"/>
    <w:rsid w:val="00FA6169"/>
    <w:rsid w:val="00FA67AF"/>
    <w:rsid w:val="00FA68C4"/>
    <w:rsid w:val="00FA6BBC"/>
    <w:rsid w:val="00FA6BEF"/>
    <w:rsid w:val="00FA6D4F"/>
    <w:rsid w:val="00FA6F59"/>
    <w:rsid w:val="00FA755A"/>
    <w:rsid w:val="00FA75BA"/>
    <w:rsid w:val="00FA78AE"/>
    <w:rsid w:val="00FA78D8"/>
    <w:rsid w:val="00FB023F"/>
    <w:rsid w:val="00FB0291"/>
    <w:rsid w:val="00FB03D1"/>
    <w:rsid w:val="00FB04FC"/>
    <w:rsid w:val="00FB0583"/>
    <w:rsid w:val="00FB0659"/>
    <w:rsid w:val="00FB0ED6"/>
    <w:rsid w:val="00FB1656"/>
    <w:rsid w:val="00FB166C"/>
    <w:rsid w:val="00FB188E"/>
    <w:rsid w:val="00FB1896"/>
    <w:rsid w:val="00FB1B3C"/>
    <w:rsid w:val="00FB1C15"/>
    <w:rsid w:val="00FB1C93"/>
    <w:rsid w:val="00FB2233"/>
    <w:rsid w:val="00FB22AD"/>
    <w:rsid w:val="00FB23A7"/>
    <w:rsid w:val="00FB27FE"/>
    <w:rsid w:val="00FB283E"/>
    <w:rsid w:val="00FB2CAE"/>
    <w:rsid w:val="00FB3066"/>
    <w:rsid w:val="00FB3082"/>
    <w:rsid w:val="00FB315F"/>
    <w:rsid w:val="00FB31CD"/>
    <w:rsid w:val="00FB335C"/>
    <w:rsid w:val="00FB3525"/>
    <w:rsid w:val="00FB35D8"/>
    <w:rsid w:val="00FB360B"/>
    <w:rsid w:val="00FB3CEF"/>
    <w:rsid w:val="00FB4080"/>
    <w:rsid w:val="00FB42CF"/>
    <w:rsid w:val="00FB44EE"/>
    <w:rsid w:val="00FB4502"/>
    <w:rsid w:val="00FB4938"/>
    <w:rsid w:val="00FB49E8"/>
    <w:rsid w:val="00FB49FF"/>
    <w:rsid w:val="00FB4C64"/>
    <w:rsid w:val="00FB4CC3"/>
    <w:rsid w:val="00FB4D7C"/>
    <w:rsid w:val="00FB54BF"/>
    <w:rsid w:val="00FB56FE"/>
    <w:rsid w:val="00FB5A3C"/>
    <w:rsid w:val="00FB5A8D"/>
    <w:rsid w:val="00FB5F74"/>
    <w:rsid w:val="00FB677F"/>
    <w:rsid w:val="00FB6DF9"/>
    <w:rsid w:val="00FB70A6"/>
    <w:rsid w:val="00FB7254"/>
    <w:rsid w:val="00FB77B5"/>
    <w:rsid w:val="00FB791F"/>
    <w:rsid w:val="00FB795F"/>
    <w:rsid w:val="00FC058C"/>
    <w:rsid w:val="00FC0768"/>
    <w:rsid w:val="00FC0B56"/>
    <w:rsid w:val="00FC0C12"/>
    <w:rsid w:val="00FC0F82"/>
    <w:rsid w:val="00FC132A"/>
    <w:rsid w:val="00FC1465"/>
    <w:rsid w:val="00FC1645"/>
    <w:rsid w:val="00FC1B95"/>
    <w:rsid w:val="00FC1D0E"/>
    <w:rsid w:val="00FC2750"/>
    <w:rsid w:val="00FC28C9"/>
    <w:rsid w:val="00FC3306"/>
    <w:rsid w:val="00FC395D"/>
    <w:rsid w:val="00FC3974"/>
    <w:rsid w:val="00FC3B06"/>
    <w:rsid w:val="00FC3B3D"/>
    <w:rsid w:val="00FC42FF"/>
    <w:rsid w:val="00FC45B3"/>
    <w:rsid w:val="00FC4923"/>
    <w:rsid w:val="00FC4AB7"/>
    <w:rsid w:val="00FC4D49"/>
    <w:rsid w:val="00FC528C"/>
    <w:rsid w:val="00FC5429"/>
    <w:rsid w:val="00FC549A"/>
    <w:rsid w:val="00FC555C"/>
    <w:rsid w:val="00FC57FE"/>
    <w:rsid w:val="00FC5AE3"/>
    <w:rsid w:val="00FC5BB2"/>
    <w:rsid w:val="00FC5D55"/>
    <w:rsid w:val="00FC6189"/>
    <w:rsid w:val="00FC6384"/>
    <w:rsid w:val="00FC642C"/>
    <w:rsid w:val="00FC682B"/>
    <w:rsid w:val="00FC691E"/>
    <w:rsid w:val="00FC69FD"/>
    <w:rsid w:val="00FC6A45"/>
    <w:rsid w:val="00FC6C52"/>
    <w:rsid w:val="00FC73DF"/>
    <w:rsid w:val="00FC7509"/>
    <w:rsid w:val="00FC76DC"/>
    <w:rsid w:val="00FC7955"/>
    <w:rsid w:val="00FC7984"/>
    <w:rsid w:val="00FC7CCF"/>
    <w:rsid w:val="00FD02CF"/>
    <w:rsid w:val="00FD05B4"/>
    <w:rsid w:val="00FD0626"/>
    <w:rsid w:val="00FD0761"/>
    <w:rsid w:val="00FD088A"/>
    <w:rsid w:val="00FD0A6B"/>
    <w:rsid w:val="00FD0BA6"/>
    <w:rsid w:val="00FD0D4A"/>
    <w:rsid w:val="00FD0FD1"/>
    <w:rsid w:val="00FD181E"/>
    <w:rsid w:val="00FD1A6E"/>
    <w:rsid w:val="00FD2C30"/>
    <w:rsid w:val="00FD3413"/>
    <w:rsid w:val="00FD3531"/>
    <w:rsid w:val="00FD38C9"/>
    <w:rsid w:val="00FD4105"/>
    <w:rsid w:val="00FD43C0"/>
    <w:rsid w:val="00FD4E85"/>
    <w:rsid w:val="00FD4FF8"/>
    <w:rsid w:val="00FD52CB"/>
    <w:rsid w:val="00FD52E0"/>
    <w:rsid w:val="00FD5372"/>
    <w:rsid w:val="00FD58B3"/>
    <w:rsid w:val="00FD5A20"/>
    <w:rsid w:val="00FD5DB1"/>
    <w:rsid w:val="00FD5DC0"/>
    <w:rsid w:val="00FD5FC3"/>
    <w:rsid w:val="00FD62C5"/>
    <w:rsid w:val="00FD639B"/>
    <w:rsid w:val="00FD63B9"/>
    <w:rsid w:val="00FD64F4"/>
    <w:rsid w:val="00FD656B"/>
    <w:rsid w:val="00FD65B7"/>
    <w:rsid w:val="00FD673E"/>
    <w:rsid w:val="00FD69B6"/>
    <w:rsid w:val="00FD70CB"/>
    <w:rsid w:val="00FD70F2"/>
    <w:rsid w:val="00FD71CC"/>
    <w:rsid w:val="00FD723F"/>
    <w:rsid w:val="00FD7659"/>
    <w:rsid w:val="00FD7CE8"/>
    <w:rsid w:val="00FD7F8C"/>
    <w:rsid w:val="00FE0708"/>
    <w:rsid w:val="00FE076A"/>
    <w:rsid w:val="00FE0895"/>
    <w:rsid w:val="00FE0D97"/>
    <w:rsid w:val="00FE0E68"/>
    <w:rsid w:val="00FE0FF6"/>
    <w:rsid w:val="00FE1012"/>
    <w:rsid w:val="00FE123B"/>
    <w:rsid w:val="00FE13F7"/>
    <w:rsid w:val="00FE1763"/>
    <w:rsid w:val="00FE1A86"/>
    <w:rsid w:val="00FE1AAF"/>
    <w:rsid w:val="00FE1EF8"/>
    <w:rsid w:val="00FE226B"/>
    <w:rsid w:val="00FE24BA"/>
    <w:rsid w:val="00FE24D1"/>
    <w:rsid w:val="00FE25A8"/>
    <w:rsid w:val="00FE25E9"/>
    <w:rsid w:val="00FE26A6"/>
    <w:rsid w:val="00FE285C"/>
    <w:rsid w:val="00FE2880"/>
    <w:rsid w:val="00FE28A4"/>
    <w:rsid w:val="00FE2931"/>
    <w:rsid w:val="00FE2BE6"/>
    <w:rsid w:val="00FE2BFF"/>
    <w:rsid w:val="00FE2C90"/>
    <w:rsid w:val="00FE2D6E"/>
    <w:rsid w:val="00FE3157"/>
    <w:rsid w:val="00FE38D6"/>
    <w:rsid w:val="00FE3B5B"/>
    <w:rsid w:val="00FE3C6F"/>
    <w:rsid w:val="00FE40E3"/>
    <w:rsid w:val="00FE42AD"/>
    <w:rsid w:val="00FE45C5"/>
    <w:rsid w:val="00FE470D"/>
    <w:rsid w:val="00FE4AA9"/>
    <w:rsid w:val="00FE4C57"/>
    <w:rsid w:val="00FE5139"/>
    <w:rsid w:val="00FE52C0"/>
    <w:rsid w:val="00FE5554"/>
    <w:rsid w:val="00FE55D2"/>
    <w:rsid w:val="00FE55DD"/>
    <w:rsid w:val="00FE5663"/>
    <w:rsid w:val="00FE5676"/>
    <w:rsid w:val="00FE567F"/>
    <w:rsid w:val="00FE5754"/>
    <w:rsid w:val="00FE5AED"/>
    <w:rsid w:val="00FE5C2E"/>
    <w:rsid w:val="00FE5C79"/>
    <w:rsid w:val="00FE6572"/>
    <w:rsid w:val="00FE672D"/>
    <w:rsid w:val="00FE6B32"/>
    <w:rsid w:val="00FE6C85"/>
    <w:rsid w:val="00FE6D79"/>
    <w:rsid w:val="00FE6DF9"/>
    <w:rsid w:val="00FE7064"/>
    <w:rsid w:val="00FE7ADD"/>
    <w:rsid w:val="00FE7B9A"/>
    <w:rsid w:val="00FE7D10"/>
    <w:rsid w:val="00FE7D77"/>
    <w:rsid w:val="00FE7E34"/>
    <w:rsid w:val="00FF018B"/>
    <w:rsid w:val="00FF02E9"/>
    <w:rsid w:val="00FF0377"/>
    <w:rsid w:val="00FF05EF"/>
    <w:rsid w:val="00FF0629"/>
    <w:rsid w:val="00FF06C9"/>
    <w:rsid w:val="00FF0DD7"/>
    <w:rsid w:val="00FF0F7B"/>
    <w:rsid w:val="00FF14EF"/>
    <w:rsid w:val="00FF15FC"/>
    <w:rsid w:val="00FF17E5"/>
    <w:rsid w:val="00FF1C4D"/>
    <w:rsid w:val="00FF1DB2"/>
    <w:rsid w:val="00FF1E8B"/>
    <w:rsid w:val="00FF1EA2"/>
    <w:rsid w:val="00FF2181"/>
    <w:rsid w:val="00FF2317"/>
    <w:rsid w:val="00FF23A5"/>
    <w:rsid w:val="00FF24DA"/>
    <w:rsid w:val="00FF24F4"/>
    <w:rsid w:val="00FF2683"/>
    <w:rsid w:val="00FF2F32"/>
    <w:rsid w:val="00FF3082"/>
    <w:rsid w:val="00FF371E"/>
    <w:rsid w:val="00FF3ACB"/>
    <w:rsid w:val="00FF4072"/>
    <w:rsid w:val="00FF40D1"/>
    <w:rsid w:val="00FF425F"/>
    <w:rsid w:val="00FF42B9"/>
    <w:rsid w:val="00FF4386"/>
    <w:rsid w:val="00FF46CD"/>
    <w:rsid w:val="00FF48CE"/>
    <w:rsid w:val="00FF4912"/>
    <w:rsid w:val="00FF4B6E"/>
    <w:rsid w:val="00FF4C09"/>
    <w:rsid w:val="00FF4E24"/>
    <w:rsid w:val="00FF530B"/>
    <w:rsid w:val="00FF5691"/>
    <w:rsid w:val="00FF6000"/>
    <w:rsid w:val="00FF61C5"/>
    <w:rsid w:val="00FF63D6"/>
    <w:rsid w:val="00FF6C7B"/>
    <w:rsid w:val="00FF6CA5"/>
    <w:rsid w:val="00FF6DB0"/>
    <w:rsid w:val="00FF70A7"/>
    <w:rsid w:val="00FF73A1"/>
    <w:rsid w:val="00FF7436"/>
    <w:rsid w:val="00FF7440"/>
    <w:rsid w:val="00FF749D"/>
    <w:rsid w:val="00FF75D9"/>
    <w:rsid w:val="00FF7646"/>
    <w:rsid w:val="00FF7781"/>
    <w:rsid w:val="00FF7886"/>
    <w:rsid w:val="00FF7A96"/>
    <w:rsid w:val="00FF7B93"/>
    <w:rsid w:val="00FF7C99"/>
    <w:rsid w:val="00FF7EA6"/>
    <w:rsid w:val="00FF7EB1"/>
    <w:rsid w:val="00FF7F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C8D877"/>
  <w15:docId w15:val="{54A23289-83F4-499A-A2BB-137F19254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480310"/>
    <w:rPr>
      <w:sz w:val="24"/>
      <w:szCs w:val="24"/>
    </w:rPr>
  </w:style>
  <w:style w:type="paragraph" w:styleId="1">
    <w:name w:val="heading 1"/>
    <w:aliases w:val="Заголовок 1 Знак Знак,Заголовок 1 Знак Знак Знак"/>
    <w:basedOn w:val="a7"/>
    <w:next w:val="a7"/>
    <w:link w:val="14"/>
    <w:qFormat/>
    <w:rsid w:val="00CE2407"/>
    <w:pPr>
      <w:keepNext/>
      <w:numPr>
        <w:numId w:val="24"/>
      </w:numPr>
      <w:overflowPunct w:val="0"/>
      <w:autoSpaceDE w:val="0"/>
      <w:autoSpaceDN w:val="0"/>
      <w:adjustRightInd w:val="0"/>
      <w:spacing w:before="240" w:after="60"/>
      <w:textAlignment w:val="baseline"/>
      <w:outlineLvl w:val="0"/>
    </w:pPr>
    <w:rPr>
      <w:rFonts w:ascii="Arial" w:hAnsi="Arial"/>
      <w:b/>
      <w:i/>
      <w:kern w:val="28"/>
      <w:szCs w:val="20"/>
    </w:rPr>
  </w:style>
  <w:style w:type="paragraph" w:styleId="2">
    <w:name w:val="heading 2"/>
    <w:aliases w:val="Знак2"/>
    <w:basedOn w:val="a7"/>
    <w:next w:val="a7"/>
    <w:link w:val="21"/>
    <w:qFormat/>
    <w:rsid w:val="009E0818"/>
    <w:pPr>
      <w:keepNext/>
      <w:numPr>
        <w:ilvl w:val="1"/>
        <w:numId w:val="24"/>
      </w:numPr>
      <w:spacing w:before="120"/>
      <w:ind w:right="851"/>
      <w:jc w:val="center"/>
      <w:outlineLvl w:val="1"/>
    </w:pPr>
    <w:rPr>
      <w:rFonts w:cs="Arial"/>
      <w:b/>
      <w:bCs/>
      <w:iCs/>
      <w:szCs w:val="22"/>
    </w:rPr>
  </w:style>
  <w:style w:type="paragraph" w:styleId="3">
    <w:name w:val="heading 3"/>
    <w:aliases w:val="Знак3,Знак3 Знак"/>
    <w:basedOn w:val="a7"/>
    <w:next w:val="a7"/>
    <w:link w:val="30"/>
    <w:qFormat/>
    <w:rsid w:val="00CE2407"/>
    <w:pPr>
      <w:keepNext/>
      <w:numPr>
        <w:ilvl w:val="2"/>
        <w:numId w:val="24"/>
      </w:numPr>
      <w:overflowPunct w:val="0"/>
      <w:autoSpaceDE w:val="0"/>
      <w:autoSpaceDN w:val="0"/>
      <w:adjustRightInd w:val="0"/>
      <w:spacing w:before="240" w:after="60"/>
      <w:textAlignment w:val="baseline"/>
      <w:outlineLvl w:val="2"/>
    </w:pPr>
    <w:rPr>
      <w:b/>
      <w:i/>
      <w:szCs w:val="20"/>
    </w:rPr>
  </w:style>
  <w:style w:type="paragraph" w:styleId="4">
    <w:name w:val="heading 4"/>
    <w:basedOn w:val="a7"/>
    <w:next w:val="a7"/>
    <w:link w:val="40"/>
    <w:qFormat/>
    <w:rsid w:val="009E0818"/>
    <w:pPr>
      <w:keepNext/>
      <w:numPr>
        <w:ilvl w:val="3"/>
        <w:numId w:val="24"/>
      </w:numPr>
      <w:spacing w:before="240" w:after="60"/>
      <w:outlineLvl w:val="3"/>
    </w:pPr>
    <w:rPr>
      <w:b/>
      <w:bCs/>
      <w:szCs w:val="28"/>
    </w:rPr>
  </w:style>
  <w:style w:type="paragraph" w:styleId="5">
    <w:name w:val="heading 5"/>
    <w:basedOn w:val="a7"/>
    <w:next w:val="a7"/>
    <w:link w:val="50"/>
    <w:qFormat/>
    <w:rsid w:val="002A06A0"/>
    <w:pPr>
      <w:widowControl w:val="0"/>
      <w:numPr>
        <w:ilvl w:val="4"/>
        <w:numId w:val="24"/>
      </w:numPr>
      <w:autoSpaceDE w:val="0"/>
      <w:autoSpaceDN w:val="0"/>
      <w:adjustRightInd w:val="0"/>
      <w:spacing w:before="240" w:after="60"/>
      <w:jc w:val="both"/>
      <w:outlineLvl w:val="4"/>
    </w:pPr>
    <w:rPr>
      <w:b/>
      <w:bCs/>
      <w:iCs/>
      <w:sz w:val="26"/>
      <w:szCs w:val="26"/>
    </w:rPr>
  </w:style>
  <w:style w:type="paragraph" w:styleId="6">
    <w:name w:val="heading 6"/>
    <w:basedOn w:val="a7"/>
    <w:next w:val="a7"/>
    <w:link w:val="60"/>
    <w:qFormat/>
    <w:rsid w:val="00CE2407"/>
    <w:pPr>
      <w:numPr>
        <w:ilvl w:val="5"/>
        <w:numId w:val="24"/>
      </w:numPr>
      <w:overflowPunct w:val="0"/>
      <w:autoSpaceDE w:val="0"/>
      <w:autoSpaceDN w:val="0"/>
      <w:adjustRightInd w:val="0"/>
      <w:spacing w:before="240" w:after="60"/>
      <w:textAlignment w:val="baseline"/>
      <w:outlineLvl w:val="5"/>
    </w:pPr>
    <w:rPr>
      <w:b/>
      <w:bCs/>
      <w:i/>
      <w:sz w:val="22"/>
      <w:szCs w:val="22"/>
    </w:rPr>
  </w:style>
  <w:style w:type="paragraph" w:styleId="7">
    <w:name w:val="heading 7"/>
    <w:basedOn w:val="a7"/>
    <w:next w:val="a8"/>
    <w:link w:val="70"/>
    <w:uiPriority w:val="9"/>
    <w:qFormat/>
    <w:rsid w:val="009E5F04"/>
    <w:pPr>
      <w:numPr>
        <w:ilvl w:val="6"/>
        <w:numId w:val="24"/>
      </w:numPr>
      <w:jc w:val="both"/>
      <w:outlineLvl w:val="6"/>
    </w:pPr>
    <w:rPr>
      <w:i/>
      <w:sz w:val="20"/>
      <w:szCs w:val="20"/>
    </w:rPr>
  </w:style>
  <w:style w:type="paragraph" w:styleId="8">
    <w:name w:val="heading 8"/>
    <w:basedOn w:val="a7"/>
    <w:next w:val="a7"/>
    <w:link w:val="80"/>
    <w:qFormat/>
    <w:rsid w:val="002A06A0"/>
    <w:pPr>
      <w:widowControl w:val="0"/>
      <w:numPr>
        <w:ilvl w:val="7"/>
        <w:numId w:val="24"/>
      </w:numPr>
      <w:autoSpaceDE w:val="0"/>
      <w:autoSpaceDN w:val="0"/>
      <w:adjustRightInd w:val="0"/>
      <w:spacing w:before="240" w:after="60"/>
      <w:jc w:val="both"/>
      <w:outlineLvl w:val="7"/>
    </w:pPr>
    <w:rPr>
      <w:iCs/>
    </w:rPr>
  </w:style>
  <w:style w:type="paragraph" w:styleId="9">
    <w:name w:val="heading 9"/>
    <w:basedOn w:val="a7"/>
    <w:next w:val="a8"/>
    <w:link w:val="90"/>
    <w:uiPriority w:val="9"/>
    <w:qFormat/>
    <w:rsid w:val="009E5F04"/>
    <w:pPr>
      <w:numPr>
        <w:ilvl w:val="8"/>
        <w:numId w:val="24"/>
      </w:numPr>
      <w:jc w:val="both"/>
      <w:outlineLvl w:val="8"/>
    </w:pPr>
    <w:rPr>
      <w:i/>
      <w:sz w:val="18"/>
      <w:szCs w:val="1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1">
    <w:name w:val="Заголовок 2 Знак"/>
    <w:aliases w:val="Знак2 Знак2"/>
    <w:link w:val="2"/>
    <w:rsid w:val="006F4A67"/>
    <w:rPr>
      <w:rFonts w:cs="Arial"/>
      <w:b/>
      <w:bCs/>
      <w:iCs/>
      <w:sz w:val="24"/>
      <w:szCs w:val="22"/>
    </w:rPr>
  </w:style>
  <w:style w:type="paragraph" w:styleId="24">
    <w:name w:val="toc 2"/>
    <w:basedOn w:val="a7"/>
    <w:next w:val="a7"/>
    <w:autoRedefine/>
    <w:uiPriority w:val="39"/>
    <w:rsid w:val="003717C8"/>
    <w:pPr>
      <w:widowControl w:val="0"/>
      <w:tabs>
        <w:tab w:val="right" w:leader="dot" w:pos="9638"/>
      </w:tabs>
      <w:suppressAutoHyphens/>
      <w:jc w:val="both"/>
    </w:pPr>
    <w:rPr>
      <w:rFonts w:eastAsia="Lucida Sans Unicode"/>
      <w:i/>
      <w:noProof/>
    </w:rPr>
  </w:style>
  <w:style w:type="paragraph" w:customStyle="1" w:styleId="ac">
    <w:name w:val="Стиль"/>
    <w:basedOn w:val="ad"/>
    <w:rsid w:val="005673A1"/>
    <w:pPr>
      <w:framePr w:hSpace="181" w:wrap="around" w:hAnchor="margin" w:xAlign="right" w:yAlign="bottom"/>
      <w:suppressOverlap/>
      <w:jc w:val="center"/>
    </w:pPr>
    <w:rPr>
      <w:i/>
      <w:sz w:val="20"/>
    </w:rPr>
  </w:style>
  <w:style w:type="paragraph" w:styleId="ad">
    <w:name w:val="footer"/>
    <w:basedOn w:val="a7"/>
    <w:link w:val="ae"/>
    <w:rsid w:val="005673A1"/>
    <w:pPr>
      <w:tabs>
        <w:tab w:val="center" w:pos="4677"/>
        <w:tab w:val="right" w:pos="9355"/>
      </w:tabs>
    </w:pPr>
  </w:style>
  <w:style w:type="character" w:customStyle="1" w:styleId="ae">
    <w:name w:val="Нижний колонтитул Знак"/>
    <w:link w:val="ad"/>
    <w:rsid w:val="00CE2407"/>
    <w:rPr>
      <w:rFonts w:ascii="GOST type A" w:hAnsi="GOST type A"/>
      <w:i/>
      <w:sz w:val="28"/>
      <w:szCs w:val="24"/>
      <w:lang w:val="ru-RU" w:eastAsia="ru-RU" w:bidi="ar-SA"/>
    </w:rPr>
  </w:style>
  <w:style w:type="paragraph" w:styleId="15">
    <w:name w:val="toc 1"/>
    <w:basedOn w:val="a7"/>
    <w:next w:val="a7"/>
    <w:autoRedefine/>
    <w:uiPriority w:val="39"/>
    <w:rsid w:val="00C90201"/>
    <w:pPr>
      <w:tabs>
        <w:tab w:val="right" w:leader="dot" w:pos="9639"/>
      </w:tabs>
      <w:spacing w:line="276" w:lineRule="auto"/>
      <w:ind w:firstLine="709"/>
      <w:contextualSpacing/>
      <w:jc w:val="both"/>
    </w:pPr>
    <w:rPr>
      <w:b/>
      <w:i/>
      <w:noProof/>
      <w:color w:val="FF6699"/>
    </w:rPr>
  </w:style>
  <w:style w:type="paragraph" w:customStyle="1" w:styleId="-2">
    <w:name w:val="Нормальный-2"/>
    <w:basedOn w:val="a7"/>
    <w:link w:val="-20"/>
    <w:rsid w:val="009E0818"/>
    <w:pPr>
      <w:overflowPunct w:val="0"/>
      <w:autoSpaceDE w:val="0"/>
      <w:autoSpaceDN w:val="0"/>
      <w:adjustRightInd w:val="0"/>
      <w:spacing w:before="120"/>
      <w:ind w:right="170"/>
      <w:jc w:val="both"/>
      <w:textAlignment w:val="baseline"/>
    </w:pPr>
    <w:rPr>
      <w:i/>
      <w:sz w:val="26"/>
      <w:szCs w:val="20"/>
    </w:rPr>
  </w:style>
  <w:style w:type="character" w:customStyle="1" w:styleId="-20">
    <w:name w:val="Нормальный-2 Знак"/>
    <w:link w:val="-2"/>
    <w:rsid w:val="00F056D4"/>
    <w:rPr>
      <w:sz w:val="26"/>
      <w:lang w:val="ru-RU" w:eastAsia="ru-RU" w:bidi="ar-SA"/>
    </w:rPr>
  </w:style>
  <w:style w:type="paragraph" w:customStyle="1" w:styleId="16">
    <w:name w:val="ПЗ1"/>
    <w:basedOn w:val="-2"/>
    <w:next w:val="-2"/>
    <w:rsid w:val="009E0818"/>
    <w:pPr>
      <w:keepNext/>
      <w:suppressAutoHyphens/>
      <w:spacing w:before="720" w:after="480"/>
    </w:pPr>
    <w:rPr>
      <w:b/>
      <w:caps/>
    </w:rPr>
  </w:style>
  <w:style w:type="paragraph" w:styleId="a8">
    <w:name w:val="Body Text"/>
    <w:aliases w:val="Знак1 Знак,Основной текст Знак Знак Знак,Основной текст Знак Знак Знак  Знак Знак,Основной текст Знак Знак Знак  Знак Знак Знак Знак Знак Знак Знак Знак Знак Знак Знак Знак,Основной текст таблицы,Основной текст таблицы1"/>
    <w:basedOn w:val="a7"/>
    <w:link w:val="af"/>
    <w:rsid w:val="009E0818"/>
    <w:pPr>
      <w:overflowPunct w:val="0"/>
      <w:autoSpaceDE w:val="0"/>
      <w:autoSpaceDN w:val="0"/>
      <w:adjustRightInd w:val="0"/>
      <w:spacing w:after="120"/>
      <w:textAlignment w:val="baseline"/>
    </w:pPr>
    <w:rPr>
      <w:rFonts w:ascii="Arial" w:hAnsi="Arial"/>
      <w:i/>
      <w:sz w:val="20"/>
      <w:szCs w:val="20"/>
    </w:rPr>
  </w:style>
  <w:style w:type="character" w:customStyle="1" w:styleId="af">
    <w:name w:val="Основной текст Знак"/>
    <w:aliases w:val="Знак1 Знак Знак,Основной текст Знак Знак Знак Знак1,Основной текст Знак Знак Знак  Знак Знак Знак1,Основной текст Знак Знак Знак  Знак Знак Знак Знак Знак Знак Знак Знак Знак Знак Знак Знак Знак1,Основной текст таблицы Знак1"/>
    <w:link w:val="a8"/>
    <w:rsid w:val="009E0818"/>
    <w:rPr>
      <w:rFonts w:ascii="Arial" w:hAnsi="Arial"/>
      <w:lang w:val="ru-RU" w:eastAsia="ru-RU" w:bidi="ar-SA"/>
    </w:rPr>
  </w:style>
  <w:style w:type="paragraph" w:styleId="af0">
    <w:name w:val="header"/>
    <w:basedOn w:val="a7"/>
    <w:link w:val="af1"/>
    <w:rsid w:val="009E0818"/>
    <w:pPr>
      <w:tabs>
        <w:tab w:val="center" w:pos="4536"/>
        <w:tab w:val="right" w:pos="9072"/>
      </w:tabs>
      <w:overflowPunct w:val="0"/>
      <w:autoSpaceDE w:val="0"/>
      <w:autoSpaceDN w:val="0"/>
      <w:adjustRightInd w:val="0"/>
      <w:textAlignment w:val="baseline"/>
    </w:pPr>
    <w:rPr>
      <w:rFonts w:ascii="Arial" w:hAnsi="Arial"/>
      <w:i/>
      <w:sz w:val="20"/>
      <w:szCs w:val="20"/>
    </w:rPr>
  </w:style>
  <w:style w:type="paragraph" w:styleId="af2">
    <w:name w:val="Body Text Indent"/>
    <w:basedOn w:val="a7"/>
    <w:link w:val="af3"/>
    <w:rsid w:val="00FA78D8"/>
    <w:pPr>
      <w:spacing w:after="120"/>
      <w:ind w:left="283"/>
    </w:pPr>
  </w:style>
  <w:style w:type="character" w:customStyle="1" w:styleId="af3">
    <w:name w:val="Основной текст с отступом Знак"/>
    <w:link w:val="af2"/>
    <w:rsid w:val="006F4A67"/>
    <w:rPr>
      <w:rFonts w:ascii="GOST type A" w:hAnsi="GOST type A"/>
      <w:i/>
      <w:sz w:val="28"/>
      <w:szCs w:val="24"/>
    </w:rPr>
  </w:style>
  <w:style w:type="paragraph" w:styleId="25">
    <w:name w:val="Body Text Indent 2"/>
    <w:basedOn w:val="a7"/>
    <w:link w:val="26"/>
    <w:uiPriority w:val="99"/>
    <w:rsid w:val="004F3F1A"/>
    <w:pPr>
      <w:overflowPunct w:val="0"/>
      <w:autoSpaceDE w:val="0"/>
      <w:autoSpaceDN w:val="0"/>
      <w:adjustRightInd w:val="0"/>
      <w:spacing w:after="120" w:line="480" w:lineRule="auto"/>
      <w:ind w:left="283"/>
      <w:textAlignment w:val="baseline"/>
    </w:pPr>
    <w:rPr>
      <w:rFonts w:ascii="Arial" w:hAnsi="Arial"/>
      <w:i/>
      <w:sz w:val="20"/>
      <w:szCs w:val="20"/>
    </w:rPr>
  </w:style>
  <w:style w:type="character" w:customStyle="1" w:styleId="26">
    <w:name w:val="Основной текст с отступом 2 Знак"/>
    <w:link w:val="25"/>
    <w:uiPriority w:val="99"/>
    <w:rsid w:val="004F3F1A"/>
    <w:rPr>
      <w:rFonts w:ascii="Arial" w:hAnsi="Arial"/>
      <w:lang w:val="ru-RU" w:eastAsia="ru-RU" w:bidi="ar-SA"/>
    </w:rPr>
  </w:style>
  <w:style w:type="character" w:styleId="af4">
    <w:name w:val="page number"/>
    <w:basedOn w:val="a9"/>
    <w:rsid w:val="005334B5"/>
  </w:style>
  <w:style w:type="paragraph" w:customStyle="1" w:styleId="af5">
    <w:name w:val="Основной шрифт абзаца Знак"/>
    <w:aliases w:val="Знак Знак"/>
    <w:basedOn w:val="a7"/>
    <w:rsid w:val="00B7008B"/>
    <w:pPr>
      <w:widowControl w:val="0"/>
      <w:adjustRightInd w:val="0"/>
      <w:spacing w:after="160" w:line="240" w:lineRule="exact"/>
      <w:jc w:val="right"/>
    </w:pPr>
    <w:rPr>
      <w:i/>
      <w:sz w:val="20"/>
      <w:szCs w:val="20"/>
      <w:lang w:val="en-GB" w:eastAsia="en-US"/>
    </w:rPr>
  </w:style>
  <w:style w:type="paragraph" w:customStyle="1" w:styleId="31">
    <w:name w:val="Основной текст 31"/>
    <w:basedOn w:val="a7"/>
    <w:rsid w:val="00B7008B"/>
    <w:pPr>
      <w:widowControl w:val="0"/>
      <w:suppressAutoHyphens/>
    </w:pPr>
    <w:rPr>
      <w:rFonts w:ascii="Arial" w:eastAsia="Lucida Sans Unicode" w:hAnsi="Arial"/>
      <w:kern w:val="1"/>
    </w:rPr>
  </w:style>
  <w:style w:type="character" w:styleId="af6">
    <w:name w:val="Strong"/>
    <w:qFormat/>
    <w:rsid w:val="00B7008B"/>
    <w:rPr>
      <w:b/>
      <w:bCs/>
    </w:rPr>
  </w:style>
  <w:style w:type="table" w:styleId="af7">
    <w:name w:val="Table Grid"/>
    <w:basedOn w:val="aa"/>
    <w:uiPriority w:val="59"/>
    <w:rsid w:val="00B70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7"/>
    <w:link w:val="33"/>
    <w:rsid w:val="0003496C"/>
    <w:pPr>
      <w:spacing w:after="120"/>
    </w:pPr>
    <w:rPr>
      <w:sz w:val="16"/>
      <w:szCs w:val="16"/>
    </w:rPr>
  </w:style>
  <w:style w:type="paragraph" w:customStyle="1" w:styleId="af8">
    <w:name w:val="основной"/>
    <w:basedOn w:val="a7"/>
    <w:rsid w:val="00767721"/>
    <w:pPr>
      <w:keepNext/>
    </w:pPr>
    <w:rPr>
      <w:i/>
    </w:rPr>
  </w:style>
  <w:style w:type="paragraph" w:styleId="af9">
    <w:name w:val="List Paragraph"/>
    <w:aliases w:val="Варианты ответов,Абзац списка11"/>
    <w:basedOn w:val="a7"/>
    <w:link w:val="afa"/>
    <w:uiPriority w:val="34"/>
    <w:qFormat/>
    <w:rsid w:val="00905747"/>
    <w:pPr>
      <w:spacing w:after="200" w:line="276" w:lineRule="auto"/>
      <w:ind w:left="720"/>
    </w:pPr>
    <w:rPr>
      <w:rFonts w:ascii="Calibri" w:eastAsia="Calibri" w:hAnsi="Calibri"/>
      <w:i/>
      <w:sz w:val="22"/>
      <w:szCs w:val="22"/>
      <w:lang w:eastAsia="ar-SA"/>
    </w:rPr>
  </w:style>
  <w:style w:type="paragraph" w:customStyle="1" w:styleId="afb">
    <w:name w:val="Содержимое таблицы"/>
    <w:basedOn w:val="a7"/>
    <w:rsid w:val="004B50FC"/>
    <w:pPr>
      <w:suppressLineNumbers/>
      <w:suppressAutoHyphens/>
    </w:pPr>
    <w:rPr>
      <w:i/>
      <w:lang w:eastAsia="ar-SA"/>
    </w:rPr>
  </w:style>
  <w:style w:type="paragraph" w:customStyle="1" w:styleId="17">
    <w:name w:val="Заголовок 1ПЗ"/>
    <w:basedOn w:val="a7"/>
    <w:next w:val="a7"/>
    <w:rsid w:val="00CE2407"/>
    <w:pPr>
      <w:overflowPunct w:val="0"/>
      <w:autoSpaceDE w:val="0"/>
      <w:autoSpaceDN w:val="0"/>
      <w:adjustRightInd w:val="0"/>
      <w:spacing w:after="840"/>
      <w:ind w:right="170"/>
      <w:jc w:val="both"/>
      <w:textAlignment w:val="baseline"/>
    </w:pPr>
    <w:rPr>
      <w:b/>
      <w:i/>
      <w:caps/>
      <w:szCs w:val="20"/>
    </w:rPr>
  </w:style>
  <w:style w:type="paragraph" w:customStyle="1" w:styleId="27">
    <w:name w:val="ПЗ2"/>
    <w:basedOn w:val="-2"/>
    <w:next w:val="-2"/>
    <w:rsid w:val="00CE2407"/>
    <w:pPr>
      <w:keepNext/>
      <w:spacing w:before="360" w:after="240"/>
    </w:pPr>
    <w:rPr>
      <w:b/>
    </w:rPr>
  </w:style>
  <w:style w:type="paragraph" w:styleId="41">
    <w:name w:val="toc 4"/>
    <w:basedOn w:val="a7"/>
    <w:next w:val="a7"/>
    <w:uiPriority w:val="39"/>
    <w:rsid w:val="001F592E"/>
    <w:pPr>
      <w:tabs>
        <w:tab w:val="right" w:leader="dot" w:pos="9639"/>
      </w:tabs>
      <w:overflowPunct w:val="0"/>
      <w:autoSpaceDE w:val="0"/>
      <w:autoSpaceDN w:val="0"/>
      <w:adjustRightInd w:val="0"/>
      <w:textAlignment w:val="baseline"/>
    </w:pPr>
    <w:rPr>
      <w:i/>
      <w:szCs w:val="20"/>
    </w:rPr>
  </w:style>
  <w:style w:type="paragraph" w:customStyle="1" w:styleId="Style10">
    <w:name w:val="Style10"/>
    <w:basedOn w:val="a7"/>
    <w:rsid w:val="00CE2407"/>
    <w:pPr>
      <w:widowControl w:val="0"/>
      <w:autoSpaceDE w:val="0"/>
      <w:autoSpaceDN w:val="0"/>
      <w:adjustRightInd w:val="0"/>
    </w:pPr>
    <w:rPr>
      <w:rFonts w:ascii="Arial" w:hAnsi="Arial" w:cs="Arial"/>
      <w:i/>
    </w:rPr>
  </w:style>
  <w:style w:type="paragraph" w:customStyle="1" w:styleId="Style12">
    <w:name w:val="Style12"/>
    <w:basedOn w:val="a7"/>
    <w:rsid w:val="00CE2407"/>
    <w:pPr>
      <w:widowControl w:val="0"/>
      <w:autoSpaceDE w:val="0"/>
      <w:autoSpaceDN w:val="0"/>
      <w:adjustRightInd w:val="0"/>
    </w:pPr>
    <w:rPr>
      <w:rFonts w:ascii="Arial" w:hAnsi="Arial" w:cs="Arial"/>
      <w:i/>
    </w:rPr>
  </w:style>
  <w:style w:type="character" w:customStyle="1" w:styleId="FontStyle20">
    <w:name w:val="Font Style20"/>
    <w:rsid w:val="00CE2407"/>
    <w:rPr>
      <w:rFonts w:ascii="Arial" w:hAnsi="Arial" w:cs="Arial"/>
      <w:b/>
      <w:bCs/>
      <w:i/>
      <w:iCs/>
      <w:sz w:val="22"/>
      <w:szCs w:val="22"/>
    </w:rPr>
  </w:style>
  <w:style w:type="character" w:customStyle="1" w:styleId="FontStyle22">
    <w:name w:val="Font Style22"/>
    <w:rsid w:val="00CE2407"/>
    <w:rPr>
      <w:rFonts w:ascii="Arial" w:hAnsi="Arial" w:cs="Arial"/>
      <w:sz w:val="22"/>
      <w:szCs w:val="22"/>
    </w:rPr>
  </w:style>
  <w:style w:type="paragraph" w:styleId="afc">
    <w:name w:val="Title"/>
    <w:basedOn w:val="a7"/>
    <w:link w:val="afd"/>
    <w:qFormat/>
    <w:rsid w:val="00CE2407"/>
    <w:pPr>
      <w:jc w:val="center"/>
    </w:pPr>
    <w:rPr>
      <w:b/>
      <w:bCs/>
      <w:i/>
    </w:rPr>
  </w:style>
  <w:style w:type="paragraph" w:customStyle="1" w:styleId="Style4">
    <w:name w:val="Style4"/>
    <w:basedOn w:val="a7"/>
    <w:rsid w:val="00416EF4"/>
    <w:pPr>
      <w:widowControl w:val="0"/>
      <w:suppressAutoHyphens/>
      <w:autoSpaceDE w:val="0"/>
      <w:spacing w:line="413" w:lineRule="exact"/>
      <w:ind w:firstLine="134"/>
      <w:jc w:val="both"/>
    </w:pPr>
    <w:rPr>
      <w:rFonts w:ascii="Arial" w:hAnsi="Arial" w:cs="Arial"/>
      <w:i/>
      <w:lang w:eastAsia="ar-SA"/>
    </w:rPr>
  </w:style>
  <w:style w:type="paragraph" w:customStyle="1" w:styleId="ConsNormal">
    <w:name w:val="ConsNormal"/>
    <w:link w:val="ConsNormal0"/>
    <w:rsid w:val="006020D5"/>
    <w:pPr>
      <w:widowControl w:val="0"/>
      <w:autoSpaceDE w:val="0"/>
      <w:autoSpaceDN w:val="0"/>
      <w:adjustRightInd w:val="0"/>
      <w:ind w:firstLine="720"/>
    </w:pPr>
    <w:rPr>
      <w:rFonts w:ascii="Arial" w:hAnsi="Arial" w:cs="Arial"/>
    </w:rPr>
  </w:style>
  <w:style w:type="paragraph" w:customStyle="1" w:styleId="Default">
    <w:name w:val="Default"/>
    <w:rsid w:val="00A84A0C"/>
    <w:pPr>
      <w:autoSpaceDE w:val="0"/>
      <w:autoSpaceDN w:val="0"/>
      <w:adjustRightInd w:val="0"/>
    </w:pPr>
    <w:rPr>
      <w:color w:val="000000"/>
      <w:sz w:val="24"/>
      <w:szCs w:val="24"/>
    </w:rPr>
  </w:style>
  <w:style w:type="paragraph" w:styleId="28">
    <w:name w:val="Body Text 2"/>
    <w:basedOn w:val="a7"/>
    <w:link w:val="29"/>
    <w:rsid w:val="0076222F"/>
    <w:pPr>
      <w:spacing w:after="120" w:line="480" w:lineRule="auto"/>
    </w:pPr>
  </w:style>
  <w:style w:type="paragraph" w:styleId="afe">
    <w:name w:val="Balloon Text"/>
    <w:basedOn w:val="a7"/>
    <w:link w:val="aff"/>
    <w:uiPriority w:val="99"/>
    <w:rsid w:val="006F5095"/>
    <w:rPr>
      <w:rFonts w:ascii="Tahoma" w:hAnsi="Tahoma" w:cs="Tahoma"/>
      <w:sz w:val="16"/>
      <w:szCs w:val="16"/>
    </w:rPr>
  </w:style>
  <w:style w:type="character" w:customStyle="1" w:styleId="aff">
    <w:name w:val="Текст выноски Знак"/>
    <w:link w:val="afe"/>
    <w:uiPriority w:val="99"/>
    <w:rsid w:val="006F5095"/>
    <w:rPr>
      <w:rFonts w:ascii="Tahoma" w:hAnsi="Tahoma" w:cs="Tahoma"/>
      <w:i/>
      <w:sz w:val="16"/>
      <w:szCs w:val="16"/>
    </w:rPr>
  </w:style>
  <w:style w:type="paragraph" w:customStyle="1" w:styleId="18">
    <w:name w:val="Обычный1"/>
    <w:link w:val="Normal"/>
    <w:rsid w:val="009D7E44"/>
    <w:pPr>
      <w:widowControl w:val="0"/>
      <w:tabs>
        <w:tab w:val="center" w:pos="4677"/>
        <w:tab w:val="right" w:pos="9355"/>
      </w:tabs>
      <w:autoSpaceDE w:val="0"/>
      <w:autoSpaceDN w:val="0"/>
      <w:adjustRightInd w:val="0"/>
      <w:snapToGrid w:val="0"/>
    </w:pPr>
    <w:rPr>
      <w:sz w:val="22"/>
    </w:rPr>
  </w:style>
  <w:style w:type="character" w:customStyle="1" w:styleId="Normal">
    <w:name w:val="Normal Знак"/>
    <w:link w:val="18"/>
    <w:rsid w:val="009D7E44"/>
    <w:rPr>
      <w:sz w:val="22"/>
    </w:rPr>
  </w:style>
  <w:style w:type="paragraph" w:customStyle="1" w:styleId="Web">
    <w:name w:val="Обычный (Web)"/>
    <w:basedOn w:val="a7"/>
    <w:rsid w:val="009D7E44"/>
    <w:pPr>
      <w:spacing w:before="100" w:after="100"/>
    </w:pPr>
    <w:rPr>
      <w:i/>
      <w:szCs w:val="20"/>
    </w:rPr>
  </w:style>
  <w:style w:type="character" w:customStyle="1" w:styleId="apple-converted-space">
    <w:name w:val="apple-converted-space"/>
    <w:basedOn w:val="a9"/>
    <w:rsid w:val="00BE1B3E"/>
  </w:style>
  <w:style w:type="character" w:styleId="aff0">
    <w:name w:val="Hyperlink"/>
    <w:uiPriority w:val="99"/>
    <w:unhideWhenUsed/>
    <w:rsid w:val="00BE1B3E"/>
    <w:rPr>
      <w:color w:val="0000FF"/>
      <w:u w:val="single"/>
    </w:rPr>
  </w:style>
  <w:style w:type="character" w:styleId="aff1">
    <w:name w:val="footnote reference"/>
    <w:rsid w:val="00807F21"/>
    <w:rPr>
      <w:rFonts w:ascii="Times New Roman" w:hAnsi="Times New Roman"/>
      <w:sz w:val="22"/>
      <w:vertAlign w:val="superscript"/>
    </w:rPr>
  </w:style>
  <w:style w:type="paragraph" w:styleId="aff2">
    <w:name w:val="footnote text"/>
    <w:basedOn w:val="a7"/>
    <w:link w:val="aff3"/>
    <w:rsid w:val="00807F21"/>
    <w:pPr>
      <w:widowControl w:val="0"/>
      <w:autoSpaceDE w:val="0"/>
      <w:autoSpaceDN w:val="0"/>
      <w:adjustRightInd w:val="0"/>
      <w:jc w:val="both"/>
    </w:pPr>
    <w:rPr>
      <w:i/>
      <w:sz w:val="20"/>
      <w:szCs w:val="20"/>
    </w:rPr>
  </w:style>
  <w:style w:type="character" w:customStyle="1" w:styleId="aff3">
    <w:name w:val="Текст сноски Знак"/>
    <w:basedOn w:val="a9"/>
    <w:link w:val="aff2"/>
    <w:rsid w:val="00807F21"/>
  </w:style>
  <w:style w:type="character" w:customStyle="1" w:styleId="A70">
    <w:name w:val="A7"/>
    <w:rsid w:val="00582E5B"/>
    <w:rPr>
      <w:rFonts w:cs="JournalC"/>
      <w:color w:val="000000"/>
      <w:sz w:val="20"/>
      <w:szCs w:val="20"/>
    </w:rPr>
  </w:style>
  <w:style w:type="paragraph" w:styleId="aff4">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Обычный (Web) Знак"/>
    <w:basedOn w:val="a7"/>
    <w:link w:val="aff5"/>
    <w:uiPriority w:val="99"/>
    <w:unhideWhenUsed/>
    <w:rsid w:val="008B2B9F"/>
    <w:pPr>
      <w:spacing w:before="100" w:beforeAutospacing="1" w:after="100" w:afterAutospacing="1"/>
    </w:pPr>
    <w:rPr>
      <w:i/>
    </w:rPr>
  </w:style>
  <w:style w:type="character" w:customStyle="1" w:styleId="50">
    <w:name w:val="Заголовок 5 Знак"/>
    <w:link w:val="5"/>
    <w:rsid w:val="002A06A0"/>
    <w:rPr>
      <w:b/>
      <w:bCs/>
      <w:iCs/>
      <w:sz w:val="26"/>
      <w:szCs w:val="26"/>
    </w:rPr>
  </w:style>
  <w:style w:type="character" w:customStyle="1" w:styleId="80">
    <w:name w:val="Заголовок 8 Знак"/>
    <w:link w:val="8"/>
    <w:rsid w:val="002A06A0"/>
    <w:rPr>
      <w:iCs/>
      <w:sz w:val="24"/>
      <w:szCs w:val="24"/>
    </w:rPr>
  </w:style>
  <w:style w:type="table" w:customStyle="1" w:styleId="19">
    <w:name w:val="Сетка таблицы1"/>
    <w:basedOn w:val="aa"/>
    <w:next w:val="af7"/>
    <w:rsid w:val="002A06A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Обычный (Интернет)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link w:val="aff4"/>
    <w:locked/>
    <w:rsid w:val="002A06A0"/>
    <w:rPr>
      <w:sz w:val="24"/>
      <w:szCs w:val="24"/>
    </w:rPr>
  </w:style>
  <w:style w:type="paragraph" w:customStyle="1" w:styleId="Pa2">
    <w:name w:val="Pa2"/>
    <w:basedOn w:val="a7"/>
    <w:next w:val="a7"/>
    <w:rsid w:val="002A06A0"/>
    <w:pPr>
      <w:autoSpaceDE w:val="0"/>
      <w:autoSpaceDN w:val="0"/>
      <w:adjustRightInd w:val="0"/>
      <w:spacing w:line="201" w:lineRule="atLeast"/>
    </w:pPr>
    <w:rPr>
      <w:rFonts w:ascii="JournalC" w:hAnsi="JournalC"/>
      <w:i/>
    </w:rPr>
  </w:style>
  <w:style w:type="paragraph" w:styleId="34">
    <w:name w:val="toc 3"/>
    <w:basedOn w:val="a7"/>
    <w:next w:val="a7"/>
    <w:autoRedefine/>
    <w:uiPriority w:val="39"/>
    <w:rsid w:val="00322E7D"/>
    <w:pPr>
      <w:widowControl w:val="0"/>
      <w:tabs>
        <w:tab w:val="right" w:leader="dot" w:pos="9639"/>
      </w:tabs>
      <w:autoSpaceDE w:val="0"/>
      <w:autoSpaceDN w:val="0"/>
      <w:adjustRightInd w:val="0"/>
      <w:ind w:firstLine="709"/>
    </w:pPr>
    <w:rPr>
      <w:i/>
      <w:iCs/>
      <w:szCs w:val="20"/>
    </w:rPr>
  </w:style>
  <w:style w:type="paragraph" w:styleId="51">
    <w:name w:val="toc 5"/>
    <w:basedOn w:val="a7"/>
    <w:next w:val="a7"/>
    <w:autoRedefine/>
    <w:uiPriority w:val="39"/>
    <w:rsid w:val="00322E7D"/>
    <w:pPr>
      <w:widowControl w:val="0"/>
      <w:tabs>
        <w:tab w:val="right" w:leader="dot" w:pos="9639"/>
      </w:tabs>
      <w:autoSpaceDE w:val="0"/>
      <w:autoSpaceDN w:val="0"/>
      <w:adjustRightInd w:val="0"/>
      <w:ind w:firstLine="709"/>
    </w:pPr>
    <w:rPr>
      <w:i/>
      <w:szCs w:val="18"/>
    </w:rPr>
  </w:style>
  <w:style w:type="paragraph" w:styleId="61">
    <w:name w:val="toc 6"/>
    <w:basedOn w:val="a7"/>
    <w:next w:val="a7"/>
    <w:autoRedefine/>
    <w:uiPriority w:val="39"/>
    <w:rsid w:val="001F592E"/>
    <w:pPr>
      <w:widowControl w:val="0"/>
      <w:tabs>
        <w:tab w:val="left" w:leader="dot" w:pos="9639"/>
      </w:tabs>
      <w:autoSpaceDE w:val="0"/>
      <w:autoSpaceDN w:val="0"/>
      <w:adjustRightInd w:val="0"/>
    </w:pPr>
    <w:rPr>
      <w:i/>
      <w:szCs w:val="18"/>
    </w:rPr>
  </w:style>
  <w:style w:type="paragraph" w:styleId="71">
    <w:name w:val="toc 7"/>
    <w:basedOn w:val="a7"/>
    <w:next w:val="a7"/>
    <w:autoRedefine/>
    <w:uiPriority w:val="39"/>
    <w:rsid w:val="002A06A0"/>
    <w:pPr>
      <w:widowControl w:val="0"/>
      <w:autoSpaceDE w:val="0"/>
      <w:autoSpaceDN w:val="0"/>
      <w:adjustRightInd w:val="0"/>
      <w:ind w:left="1440" w:firstLine="720"/>
    </w:pPr>
    <w:rPr>
      <w:i/>
      <w:sz w:val="18"/>
      <w:szCs w:val="18"/>
    </w:rPr>
  </w:style>
  <w:style w:type="paragraph" w:styleId="81">
    <w:name w:val="toc 8"/>
    <w:basedOn w:val="a7"/>
    <w:next w:val="a7"/>
    <w:autoRedefine/>
    <w:uiPriority w:val="39"/>
    <w:rsid w:val="002A06A0"/>
    <w:pPr>
      <w:widowControl w:val="0"/>
      <w:autoSpaceDE w:val="0"/>
      <w:autoSpaceDN w:val="0"/>
      <w:adjustRightInd w:val="0"/>
      <w:ind w:left="1680" w:firstLine="720"/>
    </w:pPr>
    <w:rPr>
      <w:i/>
      <w:sz w:val="18"/>
      <w:szCs w:val="18"/>
    </w:rPr>
  </w:style>
  <w:style w:type="paragraph" w:styleId="91">
    <w:name w:val="toc 9"/>
    <w:basedOn w:val="a7"/>
    <w:next w:val="a7"/>
    <w:autoRedefine/>
    <w:uiPriority w:val="39"/>
    <w:rsid w:val="002A06A0"/>
    <w:pPr>
      <w:widowControl w:val="0"/>
      <w:autoSpaceDE w:val="0"/>
      <w:autoSpaceDN w:val="0"/>
      <w:adjustRightInd w:val="0"/>
      <w:ind w:left="1920" w:firstLine="720"/>
    </w:pPr>
    <w:rPr>
      <w:i/>
      <w:sz w:val="18"/>
      <w:szCs w:val="18"/>
    </w:rPr>
  </w:style>
  <w:style w:type="paragraph" w:customStyle="1" w:styleId="2a">
    <w:name w:val="Обычный2"/>
    <w:rsid w:val="002A06A0"/>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7"/>
    <w:link w:val="Normal10-020"/>
    <w:semiHidden/>
    <w:rsid w:val="002A06A0"/>
    <w:pPr>
      <w:ind w:left="-57" w:right="-113"/>
    </w:pPr>
    <w:rPr>
      <w:b/>
      <w:bCs/>
      <w:i/>
      <w:sz w:val="20"/>
      <w:szCs w:val="20"/>
    </w:rPr>
  </w:style>
  <w:style w:type="character" w:customStyle="1" w:styleId="Normal10-020">
    <w:name w:val="Normal + 10 пт полужирный По центру Слева:  -02 см Справ... Знак"/>
    <w:link w:val="Normal10-02"/>
    <w:rsid w:val="002A06A0"/>
    <w:rPr>
      <w:b/>
      <w:bCs/>
    </w:rPr>
  </w:style>
  <w:style w:type="character" w:customStyle="1" w:styleId="1a">
    <w:name w:val="Знак Знак1"/>
    <w:rsid w:val="002A06A0"/>
    <w:rPr>
      <w:sz w:val="24"/>
      <w:szCs w:val="24"/>
      <w:lang w:val="ru-RU" w:eastAsia="ru-RU" w:bidi="ar-SA"/>
    </w:rPr>
  </w:style>
  <w:style w:type="paragraph" w:styleId="aff6">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next w:val="a7"/>
    <w:link w:val="2b"/>
    <w:qFormat/>
    <w:rsid w:val="002A06A0"/>
    <w:pPr>
      <w:keepNext/>
      <w:spacing w:before="240" w:after="60"/>
      <w:contextualSpacing/>
      <w:outlineLvl w:val="4"/>
    </w:pPr>
    <w:rPr>
      <w:sz w:val="24"/>
      <w:szCs w:val="24"/>
    </w:rPr>
  </w:style>
  <w:style w:type="paragraph" w:customStyle="1" w:styleId="ConsPlusNormal">
    <w:name w:val="ConsPlusNormal"/>
    <w:link w:val="ConsPlusNormal0"/>
    <w:qFormat/>
    <w:rsid w:val="002A06A0"/>
    <w:pPr>
      <w:widowControl w:val="0"/>
      <w:autoSpaceDE w:val="0"/>
      <w:autoSpaceDN w:val="0"/>
      <w:adjustRightInd w:val="0"/>
      <w:ind w:firstLine="720"/>
    </w:pPr>
    <w:rPr>
      <w:rFonts w:ascii="Arial" w:hAnsi="Arial" w:cs="Arial"/>
    </w:rPr>
  </w:style>
  <w:style w:type="paragraph" w:customStyle="1" w:styleId="aff7">
    <w:name w:val="Знак Знак Знак Знак"/>
    <w:basedOn w:val="a7"/>
    <w:rsid w:val="002A06A0"/>
    <w:pPr>
      <w:pageBreakBefore/>
      <w:spacing w:after="160"/>
    </w:pPr>
    <w:rPr>
      <w:i/>
      <w:szCs w:val="20"/>
      <w:lang w:val="en-US" w:eastAsia="en-US"/>
    </w:rPr>
  </w:style>
  <w:style w:type="paragraph" w:customStyle="1" w:styleId="Heading">
    <w:name w:val="Heading"/>
    <w:rsid w:val="002A06A0"/>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2A06A0"/>
    <w:pPr>
      <w:widowControl w:val="0"/>
      <w:autoSpaceDE w:val="0"/>
      <w:autoSpaceDN w:val="0"/>
      <w:adjustRightInd w:val="0"/>
    </w:pPr>
    <w:rPr>
      <w:rFonts w:ascii="Arial" w:hAnsi="Arial" w:cs="Arial"/>
    </w:rPr>
  </w:style>
  <w:style w:type="character" w:customStyle="1" w:styleId="1b">
    <w:name w:val="Обычный (веб) Знак1"/>
    <w:rsid w:val="002A06A0"/>
    <w:rPr>
      <w:sz w:val="24"/>
      <w:szCs w:val="24"/>
      <w:lang w:val="ru-RU" w:eastAsia="ru-RU" w:bidi="ar-SA"/>
    </w:rPr>
  </w:style>
  <w:style w:type="paragraph" w:customStyle="1" w:styleId="Pa1">
    <w:name w:val="Pa1"/>
    <w:basedOn w:val="Default"/>
    <w:next w:val="Default"/>
    <w:rsid w:val="002A06A0"/>
    <w:pPr>
      <w:spacing w:line="201" w:lineRule="atLeast"/>
    </w:pPr>
    <w:rPr>
      <w:rFonts w:ascii="JournalC" w:hAnsi="JournalC"/>
      <w:color w:val="auto"/>
    </w:rPr>
  </w:style>
  <w:style w:type="character" w:customStyle="1" w:styleId="text">
    <w:name w:val="text"/>
    <w:basedOn w:val="a9"/>
    <w:rsid w:val="002A06A0"/>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7"/>
    <w:rsid w:val="002A06A0"/>
    <w:pPr>
      <w:widowControl w:val="0"/>
      <w:adjustRightInd w:val="0"/>
      <w:spacing w:after="160" w:line="240" w:lineRule="exact"/>
      <w:jc w:val="right"/>
    </w:pPr>
    <w:rPr>
      <w:i/>
      <w:sz w:val="20"/>
      <w:szCs w:val="20"/>
      <w:lang w:val="en-GB" w:eastAsia="en-US"/>
    </w:rPr>
  </w:style>
  <w:style w:type="paragraph" w:customStyle="1" w:styleId="FR1">
    <w:name w:val="FR1"/>
    <w:rsid w:val="002A06A0"/>
    <w:pPr>
      <w:widowControl w:val="0"/>
      <w:autoSpaceDE w:val="0"/>
      <w:autoSpaceDN w:val="0"/>
      <w:adjustRightInd w:val="0"/>
    </w:pPr>
    <w:rPr>
      <w:sz w:val="16"/>
      <w:szCs w:val="16"/>
    </w:rPr>
  </w:style>
  <w:style w:type="paragraph" w:customStyle="1" w:styleId="210">
    <w:name w:val="Основной текст 21"/>
    <w:basedOn w:val="a7"/>
    <w:rsid w:val="002A06A0"/>
    <w:pPr>
      <w:overflowPunct w:val="0"/>
      <w:autoSpaceDE w:val="0"/>
      <w:autoSpaceDN w:val="0"/>
      <w:adjustRightInd w:val="0"/>
      <w:jc w:val="both"/>
      <w:textAlignment w:val="baseline"/>
    </w:pPr>
    <w:rPr>
      <w:i/>
      <w:szCs w:val="20"/>
    </w:rPr>
  </w:style>
  <w:style w:type="table" w:customStyle="1" w:styleId="111">
    <w:name w:val="Сетка таблицы11"/>
    <w:basedOn w:val="aa"/>
    <w:next w:val="af7"/>
    <w:rsid w:val="002A06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7"/>
    <w:rsid w:val="002A06A0"/>
    <w:pPr>
      <w:widowControl w:val="0"/>
      <w:autoSpaceDE w:val="0"/>
      <w:autoSpaceDN w:val="0"/>
      <w:adjustRightInd w:val="0"/>
    </w:pPr>
    <w:rPr>
      <w:rFonts w:ascii="Microsoft Sans Serif" w:hAnsi="Microsoft Sans Serif"/>
      <w:i/>
    </w:rPr>
  </w:style>
  <w:style w:type="character" w:styleId="aff8">
    <w:name w:val="FollowedHyperlink"/>
    <w:uiPriority w:val="99"/>
    <w:rsid w:val="002A06A0"/>
    <w:rPr>
      <w:color w:val="800080"/>
      <w:u w:val="single"/>
    </w:rPr>
  </w:style>
  <w:style w:type="paragraph" w:customStyle="1" w:styleId="font5">
    <w:name w:val="font5"/>
    <w:basedOn w:val="a7"/>
    <w:rsid w:val="002A06A0"/>
    <w:pPr>
      <w:spacing w:before="100" w:beforeAutospacing="1" w:after="100" w:afterAutospacing="1"/>
    </w:pPr>
    <w:rPr>
      <w:b/>
      <w:bCs/>
      <w:i/>
      <w:color w:val="000000"/>
    </w:rPr>
  </w:style>
  <w:style w:type="paragraph" w:customStyle="1" w:styleId="xl24">
    <w:name w:val="xl24"/>
    <w:basedOn w:val="a7"/>
    <w:rsid w:val="002A06A0"/>
    <w:pPr>
      <w:pBdr>
        <w:left w:val="single" w:sz="8" w:space="0" w:color="auto"/>
        <w:right w:val="single" w:sz="8" w:space="0" w:color="auto"/>
      </w:pBdr>
      <w:shd w:val="clear" w:color="auto" w:fill="FFFFFF"/>
      <w:spacing w:before="100" w:beforeAutospacing="1" w:after="100" w:afterAutospacing="1"/>
      <w:textAlignment w:val="top"/>
    </w:pPr>
    <w:rPr>
      <w:b/>
      <w:bCs/>
      <w:i/>
      <w:sz w:val="18"/>
      <w:szCs w:val="18"/>
    </w:rPr>
  </w:style>
  <w:style w:type="paragraph" w:customStyle="1" w:styleId="xl25">
    <w:name w:val="xl25"/>
    <w:basedOn w:val="a7"/>
    <w:rsid w:val="002A06A0"/>
    <w:pPr>
      <w:pBdr>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26">
    <w:name w:val="xl26"/>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27">
    <w:name w:val="xl27"/>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28">
    <w:name w:val="xl28"/>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29">
    <w:name w:val="xl2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color w:val="000000"/>
      <w:sz w:val="18"/>
      <w:szCs w:val="18"/>
    </w:rPr>
  </w:style>
  <w:style w:type="paragraph" w:customStyle="1" w:styleId="xl30">
    <w:name w:val="xl30"/>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31">
    <w:name w:val="xl31"/>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32">
    <w:name w:val="xl32"/>
    <w:basedOn w:val="a7"/>
    <w:rsid w:val="002A06A0"/>
    <w:pPr>
      <w:pBdr>
        <w:top w:val="single" w:sz="8" w:space="0" w:color="auto"/>
        <w:left w:val="single" w:sz="8" w:space="9" w:color="auto"/>
      </w:pBdr>
      <w:shd w:val="clear" w:color="auto" w:fill="FFFFFF"/>
      <w:spacing w:before="100" w:beforeAutospacing="1" w:after="100" w:afterAutospacing="1"/>
      <w:ind w:firstLineChars="100" w:firstLine="100"/>
      <w:textAlignment w:val="top"/>
    </w:pPr>
    <w:rPr>
      <w:i/>
      <w:color w:val="000000"/>
    </w:rPr>
  </w:style>
  <w:style w:type="paragraph" w:customStyle="1" w:styleId="xl33">
    <w:name w:val="xl33"/>
    <w:basedOn w:val="a7"/>
    <w:rsid w:val="002A06A0"/>
    <w:pPr>
      <w:pBdr>
        <w:top w:val="single" w:sz="8" w:space="0" w:color="auto"/>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4">
    <w:name w:val="xl34"/>
    <w:basedOn w:val="a7"/>
    <w:rsid w:val="002A06A0"/>
    <w:pPr>
      <w:pBdr>
        <w:left w:val="single" w:sz="8" w:space="9" w:color="auto"/>
      </w:pBdr>
      <w:shd w:val="clear" w:color="auto" w:fill="FFFFFF"/>
      <w:spacing w:before="100" w:beforeAutospacing="1" w:after="100" w:afterAutospacing="1"/>
      <w:ind w:firstLineChars="100" w:firstLine="100"/>
      <w:textAlignment w:val="top"/>
    </w:pPr>
    <w:rPr>
      <w:i/>
      <w:color w:val="000000"/>
    </w:rPr>
  </w:style>
  <w:style w:type="paragraph" w:customStyle="1" w:styleId="xl35">
    <w:name w:val="xl35"/>
    <w:basedOn w:val="a7"/>
    <w:rsid w:val="002A06A0"/>
    <w:pPr>
      <w:pBdr>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6">
    <w:name w:val="xl36"/>
    <w:basedOn w:val="a7"/>
    <w:rsid w:val="002A06A0"/>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7">
    <w:name w:val="xl37"/>
    <w:basedOn w:val="a7"/>
    <w:rsid w:val="002A06A0"/>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8">
    <w:name w:val="xl38"/>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rPr>
  </w:style>
  <w:style w:type="paragraph" w:customStyle="1" w:styleId="xl39">
    <w:name w:val="xl3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rPr>
  </w:style>
  <w:style w:type="paragraph" w:customStyle="1" w:styleId="xl40">
    <w:name w:val="xl40"/>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41">
    <w:name w:val="xl41"/>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rPr>
  </w:style>
  <w:style w:type="paragraph" w:customStyle="1" w:styleId="xl42">
    <w:name w:val="xl42"/>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rPr>
  </w:style>
  <w:style w:type="paragraph" w:customStyle="1" w:styleId="xl43">
    <w:name w:val="xl43"/>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rPr>
  </w:style>
  <w:style w:type="paragraph" w:customStyle="1" w:styleId="xl44">
    <w:name w:val="xl44"/>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5">
    <w:name w:val="xl45"/>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6">
    <w:name w:val="xl46"/>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7">
    <w:name w:val="xl47"/>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48">
    <w:name w:val="xl48"/>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49">
    <w:name w:val="xl49"/>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0">
    <w:name w:val="xl50"/>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51">
    <w:name w:val="xl51"/>
    <w:basedOn w:val="a7"/>
    <w:rsid w:val="002A06A0"/>
    <w:pPr>
      <w:pBdr>
        <w:top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2">
    <w:name w:val="xl52"/>
    <w:basedOn w:val="a7"/>
    <w:rsid w:val="002A06A0"/>
    <w:pPr>
      <w:shd w:val="clear" w:color="auto" w:fill="FFFFFF"/>
      <w:spacing w:before="100" w:beforeAutospacing="1" w:after="100" w:afterAutospacing="1"/>
      <w:textAlignment w:val="top"/>
    </w:pPr>
    <w:rPr>
      <w:i/>
      <w:sz w:val="18"/>
      <w:szCs w:val="18"/>
    </w:rPr>
  </w:style>
  <w:style w:type="paragraph" w:customStyle="1" w:styleId="xl53">
    <w:name w:val="xl53"/>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4">
    <w:name w:val="xl5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5">
    <w:name w:val="xl55"/>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i/>
      <w:sz w:val="18"/>
      <w:szCs w:val="18"/>
    </w:rPr>
  </w:style>
  <w:style w:type="paragraph" w:customStyle="1" w:styleId="xl56">
    <w:name w:val="xl56"/>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i/>
      <w:color w:val="000000"/>
    </w:rPr>
  </w:style>
  <w:style w:type="paragraph" w:customStyle="1" w:styleId="xl57">
    <w:name w:val="xl57"/>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color w:val="000000"/>
    </w:rPr>
  </w:style>
  <w:style w:type="paragraph" w:customStyle="1" w:styleId="xl58">
    <w:name w:val="xl58"/>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rPr>
  </w:style>
  <w:style w:type="paragraph" w:customStyle="1" w:styleId="xl59">
    <w:name w:val="xl5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rPr>
  </w:style>
  <w:style w:type="paragraph" w:customStyle="1" w:styleId="xl60">
    <w:name w:val="xl60"/>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i/>
      <w:color w:val="FF0000"/>
      <w:sz w:val="18"/>
      <w:szCs w:val="18"/>
    </w:rPr>
  </w:style>
  <w:style w:type="paragraph" w:customStyle="1" w:styleId="xl61">
    <w:name w:val="xl61"/>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color w:val="FF0000"/>
      <w:sz w:val="18"/>
      <w:szCs w:val="18"/>
    </w:rPr>
  </w:style>
  <w:style w:type="paragraph" w:customStyle="1" w:styleId="xl62">
    <w:name w:val="xl62"/>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3">
    <w:name w:val="xl63"/>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4">
    <w:name w:val="xl6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5">
    <w:name w:val="xl65"/>
    <w:basedOn w:val="a7"/>
    <w:rsid w:val="002A06A0"/>
    <w:pPr>
      <w:pBdr>
        <w:left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6">
    <w:name w:val="xl66"/>
    <w:basedOn w:val="a7"/>
    <w:rsid w:val="002A06A0"/>
    <w:pPr>
      <w:pBdr>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7">
    <w:name w:val="xl67"/>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aff9">
    <w:name w:val="Знак"/>
    <w:basedOn w:val="a7"/>
    <w:rsid w:val="002A06A0"/>
    <w:rPr>
      <w:i/>
      <w:sz w:val="20"/>
      <w:szCs w:val="20"/>
      <w:lang w:val="en-US" w:eastAsia="en-US"/>
    </w:rPr>
  </w:style>
  <w:style w:type="paragraph" w:customStyle="1" w:styleId="xl68">
    <w:name w:val="xl68"/>
    <w:basedOn w:val="a7"/>
    <w:rsid w:val="002A06A0"/>
    <w:pPr>
      <w:pBdr>
        <w:bottom w:val="single" w:sz="4" w:space="0" w:color="auto"/>
        <w:right w:val="single" w:sz="4" w:space="0" w:color="auto"/>
      </w:pBdr>
      <w:spacing w:before="100" w:beforeAutospacing="1" w:after="100" w:afterAutospacing="1"/>
      <w:jc w:val="right"/>
      <w:textAlignment w:val="top"/>
    </w:pPr>
    <w:rPr>
      <w:b/>
      <w:bCs/>
      <w:i/>
      <w:sz w:val="16"/>
      <w:szCs w:val="16"/>
    </w:rPr>
  </w:style>
  <w:style w:type="paragraph" w:customStyle="1" w:styleId="xl69">
    <w:name w:val="xl69"/>
    <w:basedOn w:val="a7"/>
    <w:rsid w:val="002A06A0"/>
    <w:pPr>
      <w:pBdr>
        <w:top w:val="single" w:sz="4" w:space="0" w:color="auto"/>
        <w:left w:val="single" w:sz="4" w:space="0" w:color="auto"/>
        <w:right w:val="single" w:sz="4" w:space="0" w:color="auto"/>
      </w:pBdr>
      <w:spacing w:before="100" w:beforeAutospacing="1" w:after="100" w:afterAutospacing="1"/>
      <w:jc w:val="center"/>
      <w:textAlignment w:val="top"/>
    </w:pPr>
    <w:rPr>
      <w:i/>
      <w:sz w:val="16"/>
      <w:szCs w:val="16"/>
    </w:rPr>
  </w:style>
  <w:style w:type="paragraph" w:customStyle="1" w:styleId="xl70">
    <w:name w:val="xl70"/>
    <w:basedOn w:val="a7"/>
    <w:rsid w:val="002A06A0"/>
    <w:pPr>
      <w:pBdr>
        <w:left w:val="single" w:sz="4" w:space="0" w:color="auto"/>
        <w:bottom w:val="single" w:sz="4" w:space="0" w:color="auto"/>
        <w:right w:val="single" w:sz="4" w:space="0" w:color="auto"/>
      </w:pBdr>
      <w:spacing w:before="100" w:beforeAutospacing="1" w:after="100" w:afterAutospacing="1"/>
      <w:jc w:val="center"/>
      <w:textAlignment w:val="top"/>
    </w:pPr>
    <w:rPr>
      <w:i/>
      <w:sz w:val="16"/>
      <w:szCs w:val="16"/>
    </w:rPr>
  </w:style>
  <w:style w:type="paragraph" w:customStyle="1" w:styleId="xl71">
    <w:name w:val="xl71"/>
    <w:basedOn w:val="a7"/>
    <w:rsid w:val="002A06A0"/>
    <w:pPr>
      <w:pBdr>
        <w:top w:val="single" w:sz="4" w:space="0" w:color="auto"/>
        <w:bottom w:val="single" w:sz="4" w:space="0" w:color="auto"/>
      </w:pBdr>
      <w:spacing w:before="100" w:beforeAutospacing="1" w:after="100" w:afterAutospacing="1"/>
      <w:jc w:val="center"/>
      <w:textAlignment w:val="top"/>
    </w:pPr>
    <w:rPr>
      <w:i/>
      <w:sz w:val="16"/>
      <w:szCs w:val="16"/>
    </w:rPr>
  </w:style>
  <w:style w:type="paragraph" w:customStyle="1" w:styleId="xl72">
    <w:name w:val="xl72"/>
    <w:basedOn w:val="a7"/>
    <w:rsid w:val="002A06A0"/>
    <w:pPr>
      <w:pBdr>
        <w:top w:val="single" w:sz="4" w:space="0" w:color="auto"/>
        <w:bottom w:val="single" w:sz="4" w:space="0" w:color="auto"/>
        <w:right w:val="single" w:sz="4" w:space="0" w:color="auto"/>
      </w:pBdr>
      <w:spacing w:before="100" w:beforeAutospacing="1" w:after="100" w:afterAutospacing="1"/>
      <w:jc w:val="center"/>
      <w:textAlignment w:val="top"/>
    </w:pPr>
    <w:rPr>
      <w:i/>
      <w:sz w:val="16"/>
      <w:szCs w:val="16"/>
    </w:rPr>
  </w:style>
  <w:style w:type="character" w:customStyle="1" w:styleId="30">
    <w:name w:val="Заголовок 3 Знак"/>
    <w:aliases w:val="Знак3 Знак2,Знак3 Знак Знак"/>
    <w:link w:val="3"/>
    <w:locked/>
    <w:rsid w:val="002A06A0"/>
    <w:rPr>
      <w:b/>
      <w:i/>
      <w:sz w:val="24"/>
    </w:rPr>
  </w:style>
  <w:style w:type="paragraph" w:customStyle="1" w:styleId="affa">
    <w:name w:val="a"/>
    <w:basedOn w:val="a7"/>
    <w:rsid w:val="002A06A0"/>
    <w:pPr>
      <w:spacing w:before="100" w:beforeAutospacing="1" w:after="100" w:afterAutospacing="1"/>
    </w:pPr>
    <w:rPr>
      <w:i/>
    </w:rPr>
  </w:style>
  <w:style w:type="table" w:customStyle="1" w:styleId="2c">
    <w:name w:val="Сетка таблицы2"/>
    <w:basedOn w:val="aa"/>
    <w:next w:val="af7"/>
    <w:rsid w:val="009D581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9E033C"/>
    <w:pPr>
      <w:autoSpaceDE w:val="0"/>
      <w:autoSpaceDN w:val="0"/>
      <w:adjustRightInd w:val="0"/>
    </w:pPr>
    <w:rPr>
      <w:rFonts w:ascii="Arial" w:hAnsi="Arial" w:cs="Arial"/>
      <w:b/>
      <w:bCs/>
    </w:rPr>
  </w:style>
  <w:style w:type="table" w:customStyle="1" w:styleId="35">
    <w:name w:val="Сетка таблицы3"/>
    <w:basedOn w:val="aa"/>
    <w:next w:val="af7"/>
    <w:rsid w:val="003F667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1"/>
    <w:link w:val="1"/>
    <w:locked/>
    <w:rsid w:val="00A379F2"/>
    <w:rPr>
      <w:rFonts w:ascii="Arial" w:hAnsi="Arial"/>
      <w:b/>
      <w:i/>
      <w:kern w:val="28"/>
      <w:sz w:val="24"/>
    </w:rPr>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7"/>
    <w:rsid w:val="00A379F2"/>
    <w:pPr>
      <w:widowControl w:val="0"/>
      <w:adjustRightInd w:val="0"/>
      <w:spacing w:after="160" w:line="240" w:lineRule="exact"/>
      <w:jc w:val="right"/>
    </w:pPr>
    <w:rPr>
      <w:i/>
      <w:sz w:val="20"/>
      <w:szCs w:val="20"/>
      <w:lang w:val="en-GB" w:eastAsia="en-US"/>
    </w:rPr>
  </w:style>
  <w:style w:type="paragraph" w:styleId="affb">
    <w:name w:val="Plain Text"/>
    <w:aliases w:val="Текст Знак1, Знак3 Знак1,Текст Знак Знак, Знак3 Знак Знак, Знак3, Знак3 Знак"/>
    <w:basedOn w:val="a7"/>
    <w:link w:val="2d"/>
    <w:rsid w:val="00A379F2"/>
    <w:rPr>
      <w:rFonts w:ascii="Courier New" w:hAnsi="Courier New" w:cs="Courier New"/>
      <w:i/>
      <w:sz w:val="20"/>
      <w:szCs w:val="20"/>
    </w:rPr>
  </w:style>
  <w:style w:type="character" w:customStyle="1" w:styleId="affc">
    <w:name w:val="Текст Знак"/>
    <w:aliases w:val="Текст Знак1 Знак1,Знак3 Знак1 Знак1,Текст Знак Знак Знак1,Знак3 Знак Знак Знак1,Знак3 Знак3,Знак3 Знак Знак2"/>
    <w:rsid w:val="00A379F2"/>
    <w:rPr>
      <w:rFonts w:ascii="Consolas" w:hAnsi="Consolas" w:cs="Consolas"/>
      <w:i/>
      <w:sz w:val="21"/>
      <w:szCs w:val="21"/>
    </w:rPr>
  </w:style>
  <w:style w:type="character" w:customStyle="1" w:styleId="2d">
    <w:name w:val="Текст Знак2"/>
    <w:aliases w:val="Текст Знак1 Знак, Знак3 Знак1 Знак,Текст Знак Знак Знак, Знак3 Знак Знак Знак, Знак3 Знак2, Знак3 Знак Знак1"/>
    <w:link w:val="affb"/>
    <w:rsid w:val="00A379F2"/>
    <w:rPr>
      <w:rFonts w:ascii="Courier New" w:hAnsi="Courier New" w:cs="Courier New"/>
    </w:rPr>
  </w:style>
  <w:style w:type="table" w:customStyle="1" w:styleId="42">
    <w:name w:val="Сетка таблицы4"/>
    <w:basedOn w:val="aa"/>
    <w:next w:val="af7"/>
    <w:rsid w:val="00A379F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a"/>
    <w:next w:val="af7"/>
    <w:rsid w:val="003925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a"/>
    <w:next w:val="af7"/>
    <w:rsid w:val="00787BA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9"/>
    <w:rsid w:val="008B0BBF"/>
  </w:style>
  <w:style w:type="character" w:customStyle="1" w:styleId="news-date-time">
    <w:name w:val="news-date-time"/>
    <w:basedOn w:val="a9"/>
    <w:rsid w:val="008B0BBF"/>
  </w:style>
  <w:style w:type="table" w:customStyle="1" w:styleId="72">
    <w:name w:val="Сетка таблицы7"/>
    <w:basedOn w:val="aa"/>
    <w:next w:val="af7"/>
    <w:rsid w:val="008B0BBF"/>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a"/>
    <w:next w:val="af7"/>
    <w:rsid w:val="008B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rsid w:val="008B0BBF"/>
    <w:pPr>
      <w:spacing w:after="120"/>
      <w:ind w:left="283"/>
    </w:pPr>
    <w:rPr>
      <w:i/>
      <w:sz w:val="16"/>
      <w:szCs w:val="16"/>
    </w:rPr>
  </w:style>
  <w:style w:type="character" w:customStyle="1" w:styleId="37">
    <w:name w:val="Основной текст с отступом 3 Знак"/>
    <w:link w:val="36"/>
    <w:rsid w:val="008B0BBF"/>
    <w:rPr>
      <w:sz w:val="16"/>
      <w:szCs w:val="16"/>
    </w:rPr>
  </w:style>
  <w:style w:type="paragraph" w:customStyle="1" w:styleId="affd">
    <w:name w:val="Знак Знак Знак"/>
    <w:basedOn w:val="a7"/>
    <w:rsid w:val="008B0BBF"/>
    <w:pPr>
      <w:widowControl w:val="0"/>
      <w:adjustRightInd w:val="0"/>
      <w:spacing w:after="160" w:line="240" w:lineRule="exact"/>
      <w:jc w:val="right"/>
    </w:pPr>
    <w:rPr>
      <w:i/>
      <w:sz w:val="20"/>
      <w:szCs w:val="20"/>
      <w:lang w:val="en-GB" w:eastAsia="en-US"/>
    </w:rPr>
  </w:style>
  <w:style w:type="paragraph" w:customStyle="1" w:styleId="font6">
    <w:name w:val="font6"/>
    <w:basedOn w:val="a7"/>
    <w:rsid w:val="008B0BBF"/>
    <w:pPr>
      <w:spacing w:before="100" w:beforeAutospacing="1" w:after="100" w:afterAutospacing="1"/>
    </w:pPr>
    <w:rPr>
      <w:iCs/>
      <w:sz w:val="22"/>
      <w:szCs w:val="22"/>
    </w:rPr>
  </w:style>
  <w:style w:type="paragraph" w:customStyle="1" w:styleId="font7">
    <w:name w:val="font7"/>
    <w:basedOn w:val="a7"/>
    <w:rsid w:val="008B0BBF"/>
    <w:pPr>
      <w:spacing w:before="100" w:beforeAutospacing="1" w:after="100" w:afterAutospacing="1"/>
    </w:pPr>
    <w:rPr>
      <w:b/>
      <w:bCs/>
      <w:i/>
      <w:sz w:val="20"/>
      <w:szCs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7"/>
    <w:rsid w:val="008B0BBF"/>
    <w:pPr>
      <w:widowControl w:val="0"/>
      <w:adjustRightInd w:val="0"/>
      <w:spacing w:after="160" w:line="240" w:lineRule="exact"/>
      <w:jc w:val="right"/>
    </w:pPr>
    <w:rPr>
      <w:i/>
      <w:sz w:val="20"/>
      <w:szCs w:val="20"/>
      <w:lang w:val="en-GB" w:eastAsia="en-US"/>
    </w:rPr>
  </w:style>
  <w:style w:type="paragraph" w:styleId="HTML">
    <w:name w:val="HTML Preformatted"/>
    <w:basedOn w:val="a7"/>
    <w:link w:val="HTML0"/>
    <w:rsid w:val="008B0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sz w:val="20"/>
      <w:szCs w:val="20"/>
    </w:rPr>
  </w:style>
  <w:style w:type="character" w:customStyle="1" w:styleId="HTML0">
    <w:name w:val="Стандартный HTML Знак"/>
    <w:link w:val="HTML"/>
    <w:rsid w:val="008B0BBF"/>
    <w:rPr>
      <w:rFonts w:ascii="Courier New" w:hAnsi="Courier New" w:cs="Courier New"/>
    </w:rPr>
  </w:style>
  <w:style w:type="table" w:customStyle="1" w:styleId="82">
    <w:name w:val="Сетка таблицы8"/>
    <w:basedOn w:val="aa"/>
    <w:next w:val="af7"/>
    <w:rsid w:val="002F4DE7"/>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f7"/>
    <w:rsid w:val="002F4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Знак Знак Знак1"/>
    <w:basedOn w:val="a7"/>
    <w:rsid w:val="002F4DE7"/>
    <w:pPr>
      <w:widowControl w:val="0"/>
      <w:adjustRightInd w:val="0"/>
      <w:spacing w:after="160" w:line="240" w:lineRule="exact"/>
      <w:jc w:val="right"/>
    </w:pPr>
    <w:rPr>
      <w:i/>
      <w:sz w:val="20"/>
      <w:szCs w:val="20"/>
      <w:lang w:val="en-GB" w:eastAsia="en-US"/>
    </w:rPr>
  </w:style>
  <w:style w:type="paragraph" w:customStyle="1" w:styleId="112">
    <w:name w:val="Знак11 Знак Знак Знак Знак Знак Знак Знак Знак Знак Знак Знак Знак Знак Знак Знак Знак Знак Знак Знак Знак Знак Знак Знак Знак2"/>
    <w:basedOn w:val="a7"/>
    <w:rsid w:val="002F4DE7"/>
    <w:pPr>
      <w:widowControl w:val="0"/>
      <w:adjustRightInd w:val="0"/>
      <w:spacing w:after="160" w:line="240" w:lineRule="exact"/>
      <w:jc w:val="right"/>
    </w:pPr>
    <w:rPr>
      <w:i/>
      <w:sz w:val="20"/>
      <w:szCs w:val="20"/>
      <w:lang w:val="en-GB" w:eastAsia="en-US"/>
    </w:rPr>
  </w:style>
  <w:style w:type="table" w:customStyle="1" w:styleId="92">
    <w:name w:val="Сетка таблицы9"/>
    <w:basedOn w:val="aa"/>
    <w:next w:val="af7"/>
    <w:rsid w:val="00F0285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a"/>
    <w:next w:val="af7"/>
    <w:rsid w:val="00F02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a"/>
    <w:next w:val="af7"/>
    <w:rsid w:val="0015677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a"/>
    <w:next w:val="af7"/>
    <w:rsid w:val="002034A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a"/>
    <w:next w:val="af7"/>
    <w:rsid w:val="006B732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a"/>
    <w:next w:val="af7"/>
    <w:rsid w:val="006B7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a"/>
    <w:next w:val="af7"/>
    <w:rsid w:val="00CF3C33"/>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Document Map"/>
    <w:basedOn w:val="a7"/>
    <w:link w:val="afff"/>
    <w:uiPriority w:val="99"/>
    <w:rsid w:val="00404F72"/>
    <w:rPr>
      <w:rFonts w:ascii="Tahoma" w:hAnsi="Tahoma" w:cs="Tahoma"/>
      <w:sz w:val="16"/>
      <w:szCs w:val="16"/>
    </w:rPr>
  </w:style>
  <w:style w:type="character" w:customStyle="1" w:styleId="afff">
    <w:name w:val="Схема документа Знак"/>
    <w:link w:val="affe"/>
    <w:uiPriority w:val="99"/>
    <w:rsid w:val="00404F72"/>
    <w:rPr>
      <w:rFonts w:ascii="Tahoma" w:hAnsi="Tahoma" w:cs="Tahoma"/>
      <w:i/>
      <w:sz w:val="16"/>
      <w:szCs w:val="16"/>
    </w:rPr>
  </w:style>
  <w:style w:type="paragraph" w:customStyle="1" w:styleId="38">
    <w:name w:val="Обычный3"/>
    <w:semiHidden/>
    <w:rsid w:val="009E5F04"/>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Знак Знак Знак2"/>
    <w:basedOn w:val="a7"/>
    <w:rsid w:val="009E5F04"/>
    <w:pPr>
      <w:widowControl w:val="0"/>
      <w:adjustRightInd w:val="0"/>
      <w:spacing w:after="160" w:line="240" w:lineRule="exact"/>
      <w:jc w:val="right"/>
    </w:pPr>
    <w:rPr>
      <w:i/>
      <w:sz w:val="20"/>
      <w:szCs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7"/>
    <w:rsid w:val="009E5F04"/>
    <w:pPr>
      <w:widowControl w:val="0"/>
      <w:adjustRightInd w:val="0"/>
      <w:spacing w:after="160" w:line="240" w:lineRule="exact"/>
      <w:jc w:val="right"/>
    </w:pPr>
    <w:rPr>
      <w:i/>
      <w:sz w:val="20"/>
      <w:szCs w:val="20"/>
      <w:lang w:val="en-GB" w:eastAsia="en-US"/>
    </w:rPr>
  </w:style>
  <w:style w:type="table" w:customStyle="1" w:styleId="211">
    <w:name w:val="Сетка таблицы2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 Знак4"/>
    <w:basedOn w:val="a7"/>
    <w:rsid w:val="009E5F04"/>
    <w:pPr>
      <w:widowControl w:val="0"/>
      <w:adjustRightInd w:val="0"/>
      <w:spacing w:after="160" w:line="240" w:lineRule="exact"/>
      <w:jc w:val="right"/>
    </w:pPr>
    <w:rPr>
      <w:i/>
      <w:sz w:val="20"/>
      <w:szCs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7"/>
    <w:rsid w:val="009E5F04"/>
    <w:pPr>
      <w:widowControl w:val="0"/>
      <w:adjustRightInd w:val="0"/>
      <w:spacing w:after="160" w:line="240" w:lineRule="exact"/>
      <w:jc w:val="right"/>
    </w:pPr>
    <w:rPr>
      <w:i/>
      <w:sz w:val="20"/>
      <w:szCs w:val="20"/>
      <w:lang w:val="en-GB" w:eastAsia="en-US"/>
    </w:rPr>
  </w:style>
  <w:style w:type="table" w:customStyle="1" w:styleId="220">
    <w:name w:val="Сетка таблицы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Знак Знак Знак3"/>
    <w:basedOn w:val="a7"/>
    <w:rsid w:val="009E5F04"/>
    <w:pPr>
      <w:widowControl w:val="0"/>
      <w:adjustRightInd w:val="0"/>
      <w:spacing w:after="160" w:line="240" w:lineRule="exact"/>
      <w:jc w:val="right"/>
    </w:pPr>
    <w:rPr>
      <w:i/>
      <w:sz w:val="20"/>
      <w:szCs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7"/>
    <w:rsid w:val="009E5F04"/>
    <w:pPr>
      <w:widowControl w:val="0"/>
      <w:adjustRightInd w:val="0"/>
      <w:spacing w:after="160" w:line="240" w:lineRule="exact"/>
      <w:jc w:val="right"/>
    </w:pPr>
    <w:rPr>
      <w:i/>
      <w:sz w:val="20"/>
      <w:szCs w:val="20"/>
      <w:lang w:val="en-GB" w:eastAsia="en-US"/>
    </w:rPr>
  </w:style>
  <w:style w:type="table" w:customStyle="1" w:styleId="230">
    <w:name w:val="Сетка таблицы23"/>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Обычный4"/>
    <w:semiHidden/>
    <w:rsid w:val="009E5F04"/>
    <w:pPr>
      <w:widowControl w:val="0"/>
      <w:tabs>
        <w:tab w:val="center" w:pos="4677"/>
        <w:tab w:val="right" w:pos="9355"/>
      </w:tabs>
      <w:autoSpaceDE w:val="0"/>
      <w:autoSpaceDN w:val="0"/>
      <w:adjustRightInd w:val="0"/>
      <w:snapToGrid w:val="0"/>
    </w:pPr>
    <w:rPr>
      <w:sz w:val="22"/>
    </w:rPr>
  </w:style>
  <w:style w:type="character" w:customStyle="1" w:styleId="2f">
    <w:name w:val="Знак Знак2"/>
    <w:rsid w:val="009E5F04"/>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7"/>
    <w:rsid w:val="009E5F04"/>
    <w:pPr>
      <w:widowControl w:val="0"/>
      <w:adjustRightInd w:val="0"/>
      <w:spacing w:after="160" w:line="240" w:lineRule="exact"/>
      <w:jc w:val="right"/>
    </w:pPr>
    <w:rPr>
      <w:i/>
      <w:sz w:val="20"/>
      <w:szCs w:val="20"/>
      <w:lang w:val="en-GB" w:eastAsia="en-US"/>
    </w:rPr>
  </w:style>
  <w:style w:type="table" w:customStyle="1" w:styleId="1130">
    <w:name w:val="Сетка таблицы113"/>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Обычный5"/>
    <w:semiHidden/>
    <w:rsid w:val="009E5F04"/>
    <w:pPr>
      <w:widowControl w:val="0"/>
      <w:tabs>
        <w:tab w:val="center" w:pos="4677"/>
        <w:tab w:val="right" w:pos="9355"/>
      </w:tabs>
      <w:autoSpaceDE w:val="0"/>
      <w:autoSpaceDN w:val="0"/>
      <w:adjustRightInd w:val="0"/>
      <w:snapToGrid w:val="0"/>
    </w:pPr>
    <w:rPr>
      <w:sz w:val="22"/>
    </w:rPr>
  </w:style>
  <w:style w:type="table" w:customStyle="1" w:styleId="1140">
    <w:name w:val="Сетка таблицы114"/>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locked/>
    <w:rsid w:val="009E5F04"/>
    <w:rPr>
      <w:sz w:val="24"/>
      <w:szCs w:val="24"/>
      <w:lang w:val="ru-RU" w:eastAsia="ru-RU" w:bidi="ar-SA"/>
    </w:rPr>
  </w:style>
  <w:style w:type="table" w:customStyle="1" w:styleId="270">
    <w:name w:val="Сетка таблицы27"/>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Абзац списка1"/>
    <w:basedOn w:val="a7"/>
    <w:rsid w:val="009E5F04"/>
    <w:pPr>
      <w:spacing w:after="200" w:line="276" w:lineRule="auto"/>
      <w:ind w:left="720"/>
      <w:contextualSpacing/>
    </w:pPr>
    <w:rPr>
      <w:rFonts w:ascii="Calibri" w:hAnsi="Calibri"/>
      <w:i/>
      <w:sz w:val="22"/>
      <w:szCs w:val="22"/>
      <w:lang w:eastAsia="en-US"/>
    </w:rPr>
  </w:style>
  <w:style w:type="paragraph" w:customStyle="1" w:styleId="N">
    <w:name w:val="N"/>
    <w:basedOn w:val="a7"/>
    <w:rsid w:val="009E5F04"/>
    <w:pPr>
      <w:tabs>
        <w:tab w:val="left" w:pos="284"/>
      </w:tabs>
      <w:jc w:val="both"/>
    </w:pPr>
    <w:rPr>
      <w:rFonts w:ascii="TimesET" w:hAnsi="TimesET" w:cs="TimesET"/>
      <w:i/>
      <w:sz w:val="18"/>
      <w:szCs w:val="18"/>
    </w:rPr>
  </w:style>
  <w:style w:type="character" w:customStyle="1" w:styleId="colv">
    <w:name w:val="col v"/>
    <w:basedOn w:val="a9"/>
    <w:rsid w:val="009E5F04"/>
  </w:style>
  <w:style w:type="paragraph" w:customStyle="1" w:styleId="afff0">
    <w:name w:val="Основной"/>
    <w:basedOn w:val="a7"/>
    <w:rsid w:val="009E5F04"/>
    <w:pPr>
      <w:widowControl w:val="0"/>
      <w:jc w:val="both"/>
    </w:pPr>
    <w:rPr>
      <w:rFonts w:cs="Arial"/>
      <w:i/>
    </w:rPr>
  </w:style>
  <w:style w:type="paragraph" w:styleId="a2">
    <w:name w:val="List"/>
    <w:basedOn w:val="a7"/>
    <w:rsid w:val="009E5F04"/>
    <w:pPr>
      <w:widowControl w:val="0"/>
      <w:numPr>
        <w:numId w:val="1"/>
      </w:numPr>
      <w:jc w:val="both"/>
    </w:pPr>
    <w:rPr>
      <w:rFonts w:cs="Arial"/>
      <w:i/>
    </w:rPr>
  </w:style>
  <w:style w:type="paragraph" w:customStyle="1" w:styleId="afff1">
    <w:name w:val="Знак Знак Знак Знак Знак Знак Знак Знак Знак Знак Знак Знак Знак"/>
    <w:basedOn w:val="a7"/>
    <w:rsid w:val="009E5F04"/>
    <w:pPr>
      <w:spacing w:before="100" w:beforeAutospacing="1" w:after="100" w:afterAutospacing="1"/>
    </w:pPr>
    <w:rPr>
      <w:rFonts w:ascii="Tahoma" w:hAnsi="Tahoma"/>
      <w:i/>
      <w:sz w:val="20"/>
      <w:szCs w:val="20"/>
      <w:lang w:val="en-US" w:eastAsia="en-US"/>
    </w:rPr>
  </w:style>
  <w:style w:type="character" w:customStyle="1" w:styleId="70">
    <w:name w:val="Заголовок 7 Знак"/>
    <w:basedOn w:val="a9"/>
    <w:link w:val="7"/>
    <w:uiPriority w:val="9"/>
    <w:rsid w:val="009E5F04"/>
    <w:rPr>
      <w:i/>
    </w:rPr>
  </w:style>
  <w:style w:type="character" w:customStyle="1" w:styleId="90">
    <w:name w:val="Заголовок 9 Знак"/>
    <w:link w:val="9"/>
    <w:uiPriority w:val="9"/>
    <w:rsid w:val="009E5F04"/>
    <w:rPr>
      <w:i/>
      <w:sz w:val="18"/>
      <w:szCs w:val="18"/>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7"/>
    <w:rsid w:val="009E5F04"/>
    <w:pPr>
      <w:widowControl w:val="0"/>
      <w:adjustRightInd w:val="0"/>
      <w:spacing w:after="160" w:line="240" w:lineRule="exact"/>
      <w:jc w:val="right"/>
    </w:pPr>
    <w:rPr>
      <w:i/>
      <w:sz w:val="20"/>
      <w:szCs w:val="20"/>
      <w:lang w:val="en-GB" w:eastAsia="en-US"/>
    </w:rPr>
  </w:style>
  <w:style w:type="paragraph" w:customStyle="1" w:styleId="54">
    <w:name w:val="Знак Знак Знак5"/>
    <w:basedOn w:val="a7"/>
    <w:rsid w:val="009E5F04"/>
    <w:pPr>
      <w:widowControl w:val="0"/>
      <w:adjustRightInd w:val="0"/>
      <w:spacing w:after="160" w:line="240" w:lineRule="exact"/>
      <w:jc w:val="right"/>
    </w:pPr>
    <w:rPr>
      <w:i/>
      <w:sz w:val="20"/>
      <w:szCs w:val="20"/>
      <w:lang w:val="en-GB" w:eastAsia="en-US"/>
    </w:rPr>
  </w:style>
  <w:style w:type="paragraph" w:customStyle="1" w:styleId="63">
    <w:name w:val="Обычный6"/>
    <w:semiHidden/>
    <w:rsid w:val="009E5F04"/>
    <w:pPr>
      <w:widowControl w:val="0"/>
      <w:tabs>
        <w:tab w:val="center" w:pos="4677"/>
        <w:tab w:val="right" w:pos="9355"/>
      </w:tabs>
      <w:autoSpaceDE w:val="0"/>
      <w:autoSpaceDN w:val="0"/>
      <w:adjustRightInd w:val="0"/>
      <w:snapToGrid w:val="0"/>
    </w:pPr>
    <w:rPr>
      <w:sz w:val="22"/>
    </w:rPr>
  </w:style>
  <w:style w:type="table" w:customStyle="1" w:styleId="1150">
    <w:name w:val="Сетка таблицы115"/>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Абзац списка2"/>
    <w:basedOn w:val="a7"/>
    <w:rsid w:val="009E5F04"/>
    <w:pPr>
      <w:spacing w:after="200" w:line="276" w:lineRule="auto"/>
      <w:ind w:left="720"/>
      <w:contextualSpacing/>
    </w:pPr>
    <w:rPr>
      <w:rFonts w:ascii="Calibri" w:hAnsi="Calibri"/>
      <w:i/>
      <w:sz w:val="22"/>
      <w:szCs w:val="22"/>
      <w:lang w:eastAsia="en-US"/>
    </w:rPr>
  </w:style>
  <w:style w:type="character" w:styleId="afff2">
    <w:name w:val="annotation reference"/>
    <w:rsid w:val="009E5F04"/>
    <w:rPr>
      <w:sz w:val="16"/>
      <w:szCs w:val="16"/>
    </w:rPr>
  </w:style>
  <w:style w:type="paragraph" w:styleId="afff3">
    <w:name w:val="annotation text"/>
    <w:basedOn w:val="a7"/>
    <w:link w:val="afff4"/>
    <w:rsid w:val="009E5F04"/>
    <w:pPr>
      <w:widowControl w:val="0"/>
      <w:autoSpaceDE w:val="0"/>
      <w:autoSpaceDN w:val="0"/>
      <w:adjustRightInd w:val="0"/>
      <w:spacing w:before="120"/>
      <w:ind w:firstLine="720"/>
      <w:jc w:val="both"/>
    </w:pPr>
    <w:rPr>
      <w:i/>
      <w:sz w:val="20"/>
      <w:szCs w:val="20"/>
    </w:rPr>
  </w:style>
  <w:style w:type="character" w:customStyle="1" w:styleId="afff4">
    <w:name w:val="Текст примечания Знак"/>
    <w:basedOn w:val="a9"/>
    <w:link w:val="afff3"/>
    <w:rsid w:val="009E5F04"/>
  </w:style>
  <w:style w:type="paragraph" w:styleId="afff5">
    <w:name w:val="annotation subject"/>
    <w:basedOn w:val="afff3"/>
    <w:next w:val="afff3"/>
    <w:link w:val="afff6"/>
    <w:rsid w:val="009E5F04"/>
    <w:rPr>
      <w:b/>
      <w:bCs/>
    </w:rPr>
  </w:style>
  <w:style w:type="character" w:customStyle="1" w:styleId="afff6">
    <w:name w:val="Тема примечания Знак"/>
    <w:link w:val="afff5"/>
    <w:rsid w:val="009E5F04"/>
    <w:rPr>
      <w:b/>
      <w:bCs/>
    </w:rPr>
  </w:style>
  <w:style w:type="table" w:customStyle="1" w:styleId="1160">
    <w:name w:val="Сетка таблицы116"/>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rsid w:val="009E5F04"/>
    <w:rPr>
      <w:b/>
      <w:bCs/>
      <w:sz w:val="24"/>
      <w:szCs w:val="28"/>
    </w:rPr>
  </w:style>
  <w:style w:type="character" w:customStyle="1" w:styleId="60">
    <w:name w:val="Заголовок 6 Знак"/>
    <w:link w:val="6"/>
    <w:rsid w:val="009E5F04"/>
    <w:rPr>
      <w:b/>
      <w:bCs/>
      <w:i/>
      <w:sz w:val="22"/>
      <w:szCs w:val="22"/>
    </w:rPr>
  </w:style>
  <w:style w:type="paragraph" w:customStyle="1" w:styleId="810">
    <w:name w:val="Заголовок 81"/>
    <w:basedOn w:val="a7"/>
    <w:next w:val="a7"/>
    <w:semiHidden/>
    <w:unhideWhenUsed/>
    <w:qFormat/>
    <w:rsid w:val="009E5F04"/>
    <w:pPr>
      <w:keepNext/>
      <w:keepLines/>
      <w:spacing w:before="200"/>
      <w:outlineLvl w:val="7"/>
    </w:pPr>
    <w:rPr>
      <w:rFonts w:ascii="Cambria" w:hAnsi="Cambria"/>
      <w:color w:val="404040"/>
      <w:sz w:val="20"/>
      <w:szCs w:val="20"/>
    </w:rPr>
  </w:style>
  <w:style w:type="paragraph" w:customStyle="1" w:styleId="2111">
    <w:name w:val="Знак2 Знак1 Знак1 Знак Знак1"/>
    <w:basedOn w:val="a7"/>
    <w:next w:val="aff4"/>
    <w:autoRedefine/>
    <w:semiHidden/>
    <w:unhideWhenUsed/>
    <w:qFormat/>
    <w:rsid w:val="009E5F04"/>
    <w:pPr>
      <w:spacing w:after="200" w:line="276" w:lineRule="auto"/>
      <w:ind w:left="720"/>
    </w:pPr>
    <w:rPr>
      <w:rFonts w:ascii="Calibri" w:eastAsia="Calibri" w:hAnsi="Calibri"/>
      <w:i/>
      <w:lang w:eastAsia="en-US"/>
    </w:rPr>
  </w:style>
  <w:style w:type="character" w:customStyle="1" w:styleId="af1">
    <w:name w:val="Верхний колонтитул Знак"/>
    <w:link w:val="af0"/>
    <w:locked/>
    <w:rsid w:val="009E5F04"/>
    <w:rPr>
      <w:rFonts w:ascii="Arial" w:hAnsi="Arial"/>
    </w:rPr>
  </w:style>
  <w:style w:type="character" w:customStyle="1" w:styleId="afd">
    <w:name w:val="Заголовок Знак"/>
    <w:link w:val="afc"/>
    <w:locked/>
    <w:rsid w:val="009E5F04"/>
    <w:rPr>
      <w:b/>
      <w:bCs/>
      <w:sz w:val="28"/>
      <w:szCs w:val="24"/>
    </w:rPr>
  </w:style>
  <w:style w:type="character" w:customStyle="1" w:styleId="29">
    <w:name w:val="Основной текст 2 Знак"/>
    <w:link w:val="28"/>
    <w:locked/>
    <w:rsid w:val="009E5F04"/>
    <w:rPr>
      <w:rFonts w:ascii="GOST type A" w:hAnsi="GOST type A"/>
      <w:i/>
      <w:sz w:val="28"/>
      <w:szCs w:val="24"/>
    </w:rPr>
  </w:style>
  <w:style w:type="character" w:customStyle="1" w:styleId="33">
    <w:name w:val="Основной текст 3 Знак"/>
    <w:link w:val="32"/>
    <w:locked/>
    <w:rsid w:val="009E5F04"/>
    <w:rPr>
      <w:rFonts w:ascii="GOST type A" w:hAnsi="GOST type A"/>
      <w:i/>
      <w:sz w:val="16"/>
      <w:szCs w:val="16"/>
    </w:rPr>
  </w:style>
  <w:style w:type="paragraph" w:customStyle="1" w:styleId="310">
    <w:name w:val="Знак3 Знак1"/>
    <w:basedOn w:val="a7"/>
    <w:next w:val="affb"/>
    <w:semiHidden/>
    <w:unhideWhenUsed/>
    <w:rsid w:val="009E5F04"/>
    <w:rPr>
      <w:rFonts w:ascii="Courier New" w:eastAsia="Calibri" w:hAnsi="Courier New" w:cs="Courier New"/>
      <w:i/>
      <w:sz w:val="22"/>
      <w:szCs w:val="22"/>
      <w:lang w:eastAsia="en-US"/>
    </w:rPr>
  </w:style>
  <w:style w:type="paragraph" w:customStyle="1" w:styleId="1e">
    <w:name w:val="Нижний колонтитул1"/>
    <w:basedOn w:val="a7"/>
    <w:next w:val="ad"/>
    <w:uiPriority w:val="99"/>
    <w:semiHidden/>
    <w:unhideWhenUsed/>
    <w:rsid w:val="009E5F04"/>
    <w:pPr>
      <w:tabs>
        <w:tab w:val="center" w:pos="4677"/>
        <w:tab w:val="right" w:pos="9355"/>
      </w:tabs>
    </w:pPr>
    <w:rPr>
      <w:rFonts w:eastAsia="Calibri"/>
      <w:lang w:eastAsia="en-US"/>
    </w:rPr>
  </w:style>
  <w:style w:type="character" w:customStyle="1" w:styleId="1f">
    <w:name w:val="Нижний колонтитул Знак1"/>
    <w:uiPriority w:val="99"/>
    <w:semiHidden/>
    <w:rsid w:val="009E5F04"/>
    <w:rPr>
      <w:rFonts w:ascii="GOST type A" w:eastAsia="Times New Roman" w:hAnsi="GOST type A" w:cs="Times New Roman"/>
      <w:i/>
      <w:sz w:val="28"/>
      <w:szCs w:val="24"/>
      <w:lang w:eastAsia="ru-RU"/>
    </w:rPr>
  </w:style>
  <w:style w:type="character" w:customStyle="1" w:styleId="811">
    <w:name w:val="Заголовок 8 Знак1"/>
    <w:semiHidden/>
    <w:rsid w:val="009E5F04"/>
    <w:rPr>
      <w:rFonts w:ascii="Cambria" w:eastAsia="Times New Roman" w:hAnsi="Cambria" w:cs="Times New Roman"/>
      <w:i/>
      <w:color w:val="404040"/>
    </w:rPr>
  </w:style>
  <w:style w:type="paragraph" w:customStyle="1" w:styleId="1f0">
    <w:name w:val="Основной текст1"/>
    <w:basedOn w:val="a7"/>
    <w:next w:val="a8"/>
    <w:semiHidden/>
    <w:unhideWhenUsed/>
    <w:rsid w:val="009E5F04"/>
    <w:pPr>
      <w:spacing w:after="120"/>
    </w:pPr>
    <w:rPr>
      <w:rFonts w:ascii="Arial" w:eastAsia="Calibri" w:hAnsi="Arial" w:cs="Arial"/>
      <w:i/>
      <w:sz w:val="22"/>
      <w:szCs w:val="22"/>
      <w:lang w:eastAsia="en-US"/>
    </w:rPr>
  </w:style>
  <w:style w:type="character" w:customStyle="1" w:styleId="1f1">
    <w:name w:val="Основной текст Знак1"/>
    <w:aliases w:val="Основной текст Знак Знак,Основной текст Знак Знак Знак Знак,Основной текст Знак Знак Знак  Знак Знак Знак,Основной текст Знак Знак Знак  Знак Знак Знак Знак Знак Знак Знак Знак Знак Знак Знак Знак Знак,Основной текст таблицы Знак"/>
    <w:rsid w:val="009E5F04"/>
    <w:rPr>
      <w:rFonts w:ascii="GOST type A" w:eastAsia="Times New Roman" w:hAnsi="GOST type A" w:cs="Times New Roman"/>
      <w:i/>
      <w:sz w:val="28"/>
      <w:szCs w:val="24"/>
      <w:lang w:eastAsia="ru-RU"/>
    </w:rPr>
  </w:style>
  <w:style w:type="paragraph" w:customStyle="1" w:styleId="1f2">
    <w:name w:val="Верхний колонтитул1"/>
    <w:basedOn w:val="a7"/>
    <w:next w:val="af0"/>
    <w:semiHidden/>
    <w:unhideWhenUsed/>
    <w:rsid w:val="009E5F04"/>
    <w:pPr>
      <w:tabs>
        <w:tab w:val="center" w:pos="4677"/>
        <w:tab w:val="right" w:pos="9355"/>
      </w:tabs>
    </w:pPr>
    <w:rPr>
      <w:rFonts w:ascii="Arial" w:eastAsia="Calibri" w:hAnsi="Arial" w:cs="Arial"/>
      <w:i/>
      <w:sz w:val="22"/>
      <w:szCs w:val="22"/>
      <w:lang w:eastAsia="en-US"/>
    </w:rPr>
  </w:style>
  <w:style w:type="character" w:customStyle="1" w:styleId="1f3">
    <w:name w:val="Верхний колонтитул Знак1"/>
    <w:semiHidden/>
    <w:rsid w:val="009E5F04"/>
    <w:rPr>
      <w:rFonts w:ascii="GOST type A" w:eastAsia="Times New Roman" w:hAnsi="GOST type A" w:cs="Times New Roman"/>
      <w:i/>
      <w:sz w:val="28"/>
      <w:szCs w:val="24"/>
      <w:lang w:eastAsia="ru-RU"/>
    </w:rPr>
  </w:style>
  <w:style w:type="paragraph" w:customStyle="1" w:styleId="1f4">
    <w:name w:val="Основной текст с отступом1"/>
    <w:basedOn w:val="a7"/>
    <w:next w:val="af2"/>
    <w:semiHidden/>
    <w:unhideWhenUsed/>
    <w:rsid w:val="009E5F04"/>
    <w:pPr>
      <w:spacing w:after="120"/>
      <w:ind w:left="283"/>
    </w:pPr>
    <w:rPr>
      <w:rFonts w:eastAsia="Calibri"/>
      <w:lang w:eastAsia="en-US"/>
    </w:rPr>
  </w:style>
  <w:style w:type="character" w:customStyle="1" w:styleId="1f5">
    <w:name w:val="Основной текст с отступом Знак1"/>
    <w:semiHidden/>
    <w:rsid w:val="009E5F04"/>
    <w:rPr>
      <w:rFonts w:ascii="GOST type A" w:eastAsia="Times New Roman" w:hAnsi="GOST type A" w:cs="Times New Roman"/>
      <w:i/>
      <w:sz w:val="28"/>
      <w:szCs w:val="24"/>
      <w:lang w:eastAsia="ru-RU"/>
    </w:rPr>
  </w:style>
  <w:style w:type="paragraph" w:customStyle="1" w:styleId="212">
    <w:name w:val="Основной текст с отступом 21"/>
    <w:basedOn w:val="a7"/>
    <w:next w:val="25"/>
    <w:unhideWhenUsed/>
    <w:rsid w:val="009E5F04"/>
    <w:pPr>
      <w:spacing w:after="120" w:line="480" w:lineRule="auto"/>
      <w:ind w:left="283"/>
    </w:pPr>
    <w:rPr>
      <w:rFonts w:ascii="Arial" w:eastAsia="Calibri" w:hAnsi="Arial" w:cs="Arial"/>
      <w:i/>
      <w:sz w:val="22"/>
      <w:szCs w:val="22"/>
      <w:lang w:eastAsia="en-US"/>
    </w:rPr>
  </w:style>
  <w:style w:type="character" w:customStyle="1" w:styleId="213">
    <w:name w:val="Основной текст с отступом 2 Знак1"/>
    <w:semiHidden/>
    <w:rsid w:val="009E5F04"/>
    <w:rPr>
      <w:rFonts w:ascii="GOST type A" w:eastAsia="Times New Roman" w:hAnsi="GOST type A" w:cs="Times New Roman"/>
      <w:i/>
      <w:sz w:val="28"/>
      <w:szCs w:val="24"/>
      <w:lang w:eastAsia="ru-RU"/>
    </w:rPr>
  </w:style>
  <w:style w:type="paragraph" w:customStyle="1" w:styleId="320">
    <w:name w:val="Основной текст 32"/>
    <w:basedOn w:val="a7"/>
    <w:next w:val="32"/>
    <w:semiHidden/>
    <w:unhideWhenUsed/>
    <w:rsid w:val="009E5F04"/>
    <w:pPr>
      <w:spacing w:after="120"/>
    </w:pPr>
    <w:rPr>
      <w:rFonts w:eastAsia="Calibri"/>
      <w:sz w:val="16"/>
      <w:szCs w:val="16"/>
      <w:lang w:eastAsia="en-US"/>
    </w:rPr>
  </w:style>
  <w:style w:type="character" w:customStyle="1" w:styleId="311">
    <w:name w:val="Основной текст 3 Знак1"/>
    <w:semiHidden/>
    <w:rsid w:val="009E5F04"/>
    <w:rPr>
      <w:rFonts w:ascii="GOST type A" w:eastAsia="Times New Roman" w:hAnsi="GOST type A" w:cs="Times New Roman"/>
      <w:i/>
      <w:sz w:val="16"/>
      <w:szCs w:val="16"/>
      <w:lang w:eastAsia="ru-RU"/>
    </w:rPr>
  </w:style>
  <w:style w:type="paragraph" w:customStyle="1" w:styleId="1f6">
    <w:name w:val="Название1"/>
    <w:basedOn w:val="a7"/>
    <w:next w:val="a7"/>
    <w:qFormat/>
    <w:rsid w:val="009E5F04"/>
    <w:pPr>
      <w:pBdr>
        <w:bottom w:val="single" w:sz="8" w:space="4" w:color="4F81BD"/>
      </w:pBdr>
      <w:spacing w:after="300"/>
      <w:contextualSpacing/>
    </w:pPr>
    <w:rPr>
      <w:rFonts w:ascii="Calibri" w:eastAsia="Calibri" w:hAnsi="Calibri"/>
      <w:b/>
      <w:bCs/>
      <w:i/>
      <w:lang w:eastAsia="en-US"/>
    </w:rPr>
  </w:style>
  <w:style w:type="character" w:customStyle="1" w:styleId="1f7">
    <w:name w:val="Название Знак1"/>
    <w:rsid w:val="009E5F04"/>
    <w:rPr>
      <w:rFonts w:ascii="Cambria" w:eastAsia="Times New Roman" w:hAnsi="Cambria" w:cs="Times New Roman"/>
      <w:i/>
      <w:color w:val="17365D"/>
      <w:spacing w:val="5"/>
      <w:kern w:val="28"/>
      <w:sz w:val="52"/>
      <w:szCs w:val="52"/>
      <w:lang w:eastAsia="ru-RU"/>
    </w:rPr>
  </w:style>
  <w:style w:type="paragraph" w:customStyle="1" w:styleId="221">
    <w:name w:val="Основной текст 22"/>
    <w:basedOn w:val="a7"/>
    <w:next w:val="28"/>
    <w:semiHidden/>
    <w:unhideWhenUsed/>
    <w:rsid w:val="009E5F04"/>
    <w:pPr>
      <w:spacing w:after="120" w:line="480" w:lineRule="auto"/>
    </w:pPr>
    <w:rPr>
      <w:rFonts w:eastAsia="Calibri"/>
      <w:lang w:eastAsia="en-US"/>
    </w:rPr>
  </w:style>
  <w:style w:type="character" w:customStyle="1" w:styleId="214">
    <w:name w:val="Основной текст 2 Знак1"/>
    <w:semiHidden/>
    <w:rsid w:val="009E5F04"/>
    <w:rPr>
      <w:rFonts w:ascii="GOST type A" w:eastAsia="Times New Roman" w:hAnsi="GOST type A" w:cs="Times New Roman"/>
      <w:i/>
      <w:sz w:val="28"/>
      <w:szCs w:val="24"/>
      <w:lang w:eastAsia="ru-RU"/>
    </w:rPr>
  </w:style>
  <w:style w:type="paragraph" w:customStyle="1" w:styleId="1f8">
    <w:name w:val="Текст выноски1"/>
    <w:basedOn w:val="a7"/>
    <w:next w:val="afe"/>
    <w:semiHidden/>
    <w:unhideWhenUsed/>
    <w:rsid w:val="009E5F04"/>
    <w:rPr>
      <w:rFonts w:ascii="Tahoma" w:eastAsia="Calibri" w:hAnsi="Tahoma" w:cs="Tahoma"/>
      <w:sz w:val="16"/>
      <w:szCs w:val="16"/>
      <w:lang w:eastAsia="en-US"/>
    </w:rPr>
  </w:style>
  <w:style w:type="character" w:customStyle="1" w:styleId="1f9">
    <w:name w:val="Текст выноски Знак1"/>
    <w:semiHidden/>
    <w:rsid w:val="009E5F04"/>
    <w:rPr>
      <w:rFonts w:ascii="Tahoma" w:eastAsia="Times New Roman" w:hAnsi="Tahoma" w:cs="Tahoma"/>
      <w:i/>
      <w:sz w:val="16"/>
      <w:szCs w:val="16"/>
      <w:lang w:eastAsia="ru-RU"/>
    </w:rPr>
  </w:style>
  <w:style w:type="paragraph" w:customStyle="1" w:styleId="1fa">
    <w:name w:val="Текст сноски1"/>
    <w:basedOn w:val="a7"/>
    <w:next w:val="aff2"/>
    <w:semiHidden/>
    <w:unhideWhenUsed/>
    <w:rsid w:val="009E5F04"/>
    <w:rPr>
      <w:rFonts w:ascii="Calibri" w:eastAsia="Calibri" w:hAnsi="Calibri"/>
      <w:i/>
      <w:sz w:val="22"/>
      <w:szCs w:val="22"/>
      <w:lang w:eastAsia="en-US"/>
    </w:rPr>
  </w:style>
  <w:style w:type="character" w:customStyle="1" w:styleId="1fb">
    <w:name w:val="Текст сноски Знак1"/>
    <w:semiHidden/>
    <w:rsid w:val="009E5F04"/>
    <w:rPr>
      <w:rFonts w:ascii="GOST type A" w:eastAsia="Times New Roman" w:hAnsi="GOST type A" w:cs="Times New Roman"/>
      <w:i/>
      <w:sz w:val="20"/>
      <w:szCs w:val="20"/>
      <w:lang w:eastAsia="ru-RU"/>
    </w:rPr>
  </w:style>
  <w:style w:type="paragraph" w:customStyle="1" w:styleId="312">
    <w:name w:val="Основной текст с отступом 31"/>
    <w:basedOn w:val="a7"/>
    <w:next w:val="36"/>
    <w:semiHidden/>
    <w:unhideWhenUsed/>
    <w:rsid w:val="009E5F04"/>
    <w:pPr>
      <w:spacing w:after="120"/>
      <w:ind w:left="283"/>
    </w:pPr>
    <w:rPr>
      <w:rFonts w:ascii="Calibri" w:eastAsia="Calibri" w:hAnsi="Calibri"/>
      <w:i/>
      <w:sz w:val="16"/>
      <w:szCs w:val="16"/>
      <w:lang w:eastAsia="en-US"/>
    </w:rPr>
  </w:style>
  <w:style w:type="character" w:customStyle="1" w:styleId="313">
    <w:name w:val="Основной текст с отступом 3 Знак1"/>
    <w:semiHidden/>
    <w:rsid w:val="009E5F04"/>
    <w:rPr>
      <w:rFonts w:ascii="GOST type A" w:eastAsia="Times New Roman" w:hAnsi="GOST type A" w:cs="Times New Roman"/>
      <w:i/>
      <w:sz w:val="16"/>
      <w:szCs w:val="16"/>
      <w:lang w:eastAsia="ru-RU"/>
    </w:rPr>
  </w:style>
  <w:style w:type="paragraph" w:customStyle="1" w:styleId="1fc">
    <w:name w:val="Схема документа1"/>
    <w:basedOn w:val="a7"/>
    <w:next w:val="affe"/>
    <w:semiHidden/>
    <w:unhideWhenUsed/>
    <w:rsid w:val="009E5F04"/>
    <w:rPr>
      <w:rFonts w:ascii="Tahoma" w:eastAsia="Calibri" w:hAnsi="Tahoma" w:cs="Tahoma"/>
      <w:sz w:val="16"/>
      <w:szCs w:val="16"/>
      <w:lang w:eastAsia="en-US"/>
    </w:rPr>
  </w:style>
  <w:style w:type="character" w:customStyle="1" w:styleId="1fd">
    <w:name w:val="Схема документа Знак1"/>
    <w:semiHidden/>
    <w:rsid w:val="009E5F04"/>
    <w:rPr>
      <w:rFonts w:ascii="Tahoma" w:eastAsia="Times New Roman" w:hAnsi="Tahoma" w:cs="Tahoma"/>
      <w:i/>
      <w:sz w:val="16"/>
      <w:szCs w:val="16"/>
      <w:lang w:eastAsia="ru-RU"/>
    </w:rPr>
  </w:style>
  <w:style w:type="table" w:customStyle="1" w:styleId="300">
    <w:name w:val="Сетка таблицы3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0">
    <w:name w:val="Заголовок 8 Знак2"/>
    <w:uiPriority w:val="9"/>
    <w:semiHidden/>
    <w:rsid w:val="009E5F04"/>
    <w:rPr>
      <w:rFonts w:ascii="Cambria" w:eastAsia="Times New Roman" w:hAnsi="Cambria" w:cs="Times New Roman"/>
      <w:color w:val="404040"/>
      <w:sz w:val="20"/>
      <w:szCs w:val="20"/>
    </w:rPr>
  </w:style>
  <w:style w:type="character" w:customStyle="1" w:styleId="2f1">
    <w:name w:val="Текст сноски Знак2"/>
    <w:uiPriority w:val="99"/>
    <w:semiHidden/>
    <w:rsid w:val="009E5F04"/>
    <w:rPr>
      <w:sz w:val="20"/>
      <w:szCs w:val="20"/>
    </w:rPr>
  </w:style>
  <w:style w:type="character" w:customStyle="1" w:styleId="2f2">
    <w:name w:val="Верхний колонтитул Знак2"/>
    <w:basedOn w:val="a9"/>
    <w:uiPriority w:val="99"/>
    <w:semiHidden/>
    <w:rsid w:val="009E5F04"/>
  </w:style>
  <w:style w:type="character" w:customStyle="1" w:styleId="2f3">
    <w:name w:val="Нижний колонтитул Знак2"/>
    <w:basedOn w:val="a9"/>
    <w:uiPriority w:val="99"/>
    <w:semiHidden/>
    <w:rsid w:val="009E5F04"/>
  </w:style>
  <w:style w:type="character" w:customStyle="1" w:styleId="2f4">
    <w:name w:val="Название Знак2"/>
    <w:uiPriority w:val="10"/>
    <w:rsid w:val="009E5F04"/>
    <w:rPr>
      <w:rFonts w:ascii="Cambria" w:eastAsia="Times New Roman" w:hAnsi="Cambria" w:cs="Times New Roman"/>
      <w:color w:val="17365D"/>
      <w:spacing w:val="5"/>
      <w:kern w:val="28"/>
      <w:sz w:val="52"/>
      <w:szCs w:val="52"/>
    </w:rPr>
  </w:style>
  <w:style w:type="character" w:customStyle="1" w:styleId="2f5">
    <w:name w:val="Основной текст Знак2"/>
    <w:basedOn w:val="a9"/>
    <w:uiPriority w:val="99"/>
    <w:semiHidden/>
    <w:rsid w:val="009E5F04"/>
  </w:style>
  <w:style w:type="character" w:customStyle="1" w:styleId="2f6">
    <w:name w:val="Основной текст с отступом Знак2"/>
    <w:basedOn w:val="a9"/>
    <w:uiPriority w:val="99"/>
    <w:semiHidden/>
    <w:rsid w:val="009E5F04"/>
  </w:style>
  <w:style w:type="character" w:customStyle="1" w:styleId="222">
    <w:name w:val="Основной текст 2 Знак2"/>
    <w:basedOn w:val="a9"/>
    <w:uiPriority w:val="99"/>
    <w:semiHidden/>
    <w:rsid w:val="009E5F04"/>
  </w:style>
  <w:style w:type="character" w:customStyle="1" w:styleId="321">
    <w:name w:val="Основной текст 3 Знак2"/>
    <w:uiPriority w:val="99"/>
    <w:semiHidden/>
    <w:rsid w:val="009E5F04"/>
    <w:rPr>
      <w:sz w:val="16"/>
      <w:szCs w:val="16"/>
    </w:rPr>
  </w:style>
  <w:style w:type="character" w:customStyle="1" w:styleId="223">
    <w:name w:val="Основной текст с отступом 2 Знак2"/>
    <w:basedOn w:val="a9"/>
    <w:uiPriority w:val="99"/>
    <w:semiHidden/>
    <w:rsid w:val="009E5F04"/>
  </w:style>
  <w:style w:type="character" w:customStyle="1" w:styleId="322">
    <w:name w:val="Основной текст с отступом 3 Знак2"/>
    <w:uiPriority w:val="99"/>
    <w:semiHidden/>
    <w:rsid w:val="009E5F04"/>
    <w:rPr>
      <w:sz w:val="16"/>
      <w:szCs w:val="16"/>
    </w:rPr>
  </w:style>
  <w:style w:type="character" w:customStyle="1" w:styleId="2f7">
    <w:name w:val="Схема документа Знак2"/>
    <w:uiPriority w:val="99"/>
    <w:semiHidden/>
    <w:rsid w:val="009E5F04"/>
    <w:rPr>
      <w:rFonts w:ascii="Tahoma" w:hAnsi="Tahoma" w:cs="Tahoma"/>
      <w:sz w:val="16"/>
      <w:szCs w:val="16"/>
    </w:rPr>
  </w:style>
  <w:style w:type="character" w:customStyle="1" w:styleId="2f8">
    <w:name w:val="Текст выноски Знак2"/>
    <w:uiPriority w:val="99"/>
    <w:semiHidden/>
    <w:rsid w:val="009E5F04"/>
    <w:rPr>
      <w:rFonts w:ascii="Tahoma" w:hAnsi="Tahoma" w:cs="Tahoma"/>
      <w:sz w:val="16"/>
      <w:szCs w:val="16"/>
    </w:rPr>
  </w:style>
  <w:style w:type="table" w:customStyle="1" w:styleId="281">
    <w:name w:val="Сетка таблицы28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S1"/>
    <w:link w:val="S310"/>
    <w:autoRedefine/>
    <w:rsid w:val="009E5F04"/>
    <w:rPr>
      <w:b/>
    </w:rPr>
  </w:style>
  <w:style w:type="character" w:customStyle="1" w:styleId="S2">
    <w:name w:val="S_Обычный Знак"/>
    <w:link w:val="S1"/>
    <w:locked/>
    <w:rsid w:val="009E5F04"/>
    <w:rPr>
      <w:sz w:val="24"/>
      <w:szCs w:val="24"/>
    </w:rPr>
  </w:style>
  <w:style w:type="paragraph" w:customStyle="1" w:styleId="S1">
    <w:name w:val="S_Обычный"/>
    <w:basedOn w:val="a7"/>
    <w:link w:val="S2"/>
    <w:qFormat/>
    <w:rsid w:val="009E5F04"/>
    <w:pPr>
      <w:ind w:firstLine="709"/>
      <w:jc w:val="both"/>
    </w:pPr>
    <w:rPr>
      <w:i/>
    </w:rPr>
  </w:style>
  <w:style w:type="paragraph" w:customStyle="1" w:styleId="1fe">
    <w:name w:val="Стиль Слева:  1 см"/>
    <w:basedOn w:val="a7"/>
    <w:rsid w:val="009E5F04"/>
    <w:pPr>
      <w:spacing w:line="312" w:lineRule="auto"/>
      <w:ind w:left="567" w:firstLine="709"/>
      <w:jc w:val="both"/>
    </w:pPr>
    <w:rPr>
      <w:i/>
      <w:szCs w:val="20"/>
      <w:lang w:eastAsia="en-US"/>
    </w:rPr>
  </w:style>
  <w:style w:type="paragraph" w:customStyle="1" w:styleId="0">
    <w:name w:val="Стиль Слева:  0"/>
    <w:aliases w:val="5 см"/>
    <w:basedOn w:val="a7"/>
    <w:rsid w:val="009E5F04"/>
    <w:pPr>
      <w:spacing w:line="312" w:lineRule="auto"/>
      <w:ind w:firstLine="709"/>
      <w:jc w:val="both"/>
    </w:pPr>
    <w:rPr>
      <w:i/>
      <w:szCs w:val="20"/>
      <w:lang w:eastAsia="en-US"/>
    </w:rPr>
  </w:style>
  <w:style w:type="character" w:customStyle="1" w:styleId="123">
    <w:name w:val="Заголовок_12"/>
    <w:semiHidden/>
    <w:rsid w:val="009E5F04"/>
    <w:rPr>
      <w:b/>
    </w:rPr>
  </w:style>
  <w:style w:type="paragraph" w:customStyle="1" w:styleId="S30">
    <w:name w:val="S_Заголовок_Текста3"/>
    <w:basedOn w:val="a7"/>
    <w:autoRedefine/>
    <w:rsid w:val="009E5F04"/>
    <w:pPr>
      <w:tabs>
        <w:tab w:val="num" w:pos="567"/>
      </w:tabs>
      <w:ind w:firstLine="288"/>
      <w:jc w:val="center"/>
      <w:outlineLvl w:val="2"/>
    </w:pPr>
    <w:rPr>
      <w:i/>
      <w:u w:val="single"/>
    </w:rPr>
  </w:style>
  <w:style w:type="paragraph" w:customStyle="1" w:styleId="afff7">
    <w:name w:val="Четвертый уровень"/>
    <w:basedOn w:val="a7"/>
    <w:qFormat/>
    <w:rsid w:val="009E5F04"/>
    <w:pPr>
      <w:spacing w:before="240" w:after="120" w:line="312" w:lineRule="auto"/>
      <w:ind w:firstLine="709"/>
      <w:jc w:val="both"/>
    </w:pPr>
    <w:rPr>
      <w:b/>
      <w:i/>
    </w:rPr>
  </w:style>
  <w:style w:type="character" w:customStyle="1" w:styleId="ConsNormal0">
    <w:name w:val="ConsNormal Знак"/>
    <w:link w:val="ConsNormal"/>
    <w:locked/>
    <w:rsid w:val="009E5F04"/>
    <w:rPr>
      <w:rFonts w:ascii="Arial" w:hAnsi="Arial" w:cs="Arial"/>
    </w:rPr>
  </w:style>
  <w:style w:type="character" w:customStyle="1" w:styleId="S4">
    <w:name w:val="S_Маркированный Знак Знак"/>
    <w:link w:val="S5"/>
    <w:locked/>
    <w:rsid w:val="009E5F04"/>
    <w:rPr>
      <w:sz w:val="24"/>
      <w:szCs w:val="24"/>
    </w:rPr>
  </w:style>
  <w:style w:type="paragraph" w:styleId="afff8">
    <w:name w:val="List Bullet"/>
    <w:basedOn w:val="a7"/>
    <w:unhideWhenUsed/>
    <w:qFormat/>
    <w:rsid w:val="009E5F04"/>
    <w:pPr>
      <w:tabs>
        <w:tab w:val="num" w:pos="720"/>
      </w:tabs>
      <w:spacing w:line="312" w:lineRule="auto"/>
      <w:ind w:left="720" w:hanging="360"/>
      <w:contextualSpacing/>
      <w:jc w:val="both"/>
    </w:pPr>
    <w:rPr>
      <w:i/>
      <w:szCs w:val="22"/>
      <w:lang w:eastAsia="en-US"/>
    </w:rPr>
  </w:style>
  <w:style w:type="paragraph" w:customStyle="1" w:styleId="S5">
    <w:name w:val="S_Маркированный"/>
    <w:basedOn w:val="afff8"/>
    <w:link w:val="S4"/>
    <w:autoRedefine/>
    <w:rsid w:val="009E5F04"/>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link w:val="ConsNonformat0"/>
    <w:semiHidden/>
    <w:locked/>
    <w:rsid w:val="009E5F04"/>
    <w:rPr>
      <w:rFonts w:ascii="Courier New" w:hAnsi="Courier New" w:cs="Courier New"/>
    </w:rPr>
  </w:style>
  <w:style w:type="paragraph" w:customStyle="1" w:styleId="ConsNonformat0">
    <w:name w:val="ConsNonformat"/>
    <w:link w:val="ConsNonformat"/>
    <w:semiHidden/>
    <w:rsid w:val="009E5F04"/>
    <w:pPr>
      <w:widowControl w:val="0"/>
      <w:autoSpaceDE w:val="0"/>
      <w:autoSpaceDN w:val="0"/>
      <w:adjustRightInd w:val="0"/>
    </w:pPr>
    <w:rPr>
      <w:rFonts w:ascii="Courier New" w:hAnsi="Courier New" w:cs="Courier New"/>
    </w:rPr>
  </w:style>
  <w:style w:type="paragraph" w:customStyle="1" w:styleId="S20">
    <w:name w:val="S_Заголовок 2"/>
    <w:basedOn w:val="2"/>
    <w:link w:val="S21"/>
    <w:autoRedefine/>
    <w:rsid w:val="005D66E6"/>
    <w:pPr>
      <w:tabs>
        <w:tab w:val="num" w:pos="3621"/>
      </w:tabs>
      <w:spacing w:after="120"/>
      <w:ind w:left="0" w:right="0" w:firstLine="567"/>
    </w:pPr>
    <w:rPr>
      <w:i/>
    </w:rPr>
  </w:style>
  <w:style w:type="character" w:customStyle="1" w:styleId="S21">
    <w:name w:val="S_Заголовок 2 Знак"/>
    <w:link w:val="S20"/>
    <w:locked/>
    <w:rsid w:val="005D66E6"/>
    <w:rPr>
      <w:rFonts w:cs="Arial"/>
      <w:b/>
      <w:bCs/>
      <w:i/>
      <w:iCs/>
      <w:sz w:val="24"/>
      <w:szCs w:val="22"/>
    </w:rPr>
  </w:style>
  <w:style w:type="character" w:customStyle="1" w:styleId="S6">
    <w:name w:val="S_Нумерованный Знак Знак"/>
    <w:link w:val="S7"/>
    <w:locked/>
    <w:rsid w:val="009E5F04"/>
    <w:rPr>
      <w:rFonts w:ascii="GOST type A" w:hAnsi="GOST type A" w:cs="Arial"/>
      <w:b/>
      <w:bCs/>
      <w:i/>
      <w:iCs/>
      <w:sz w:val="28"/>
      <w:szCs w:val="22"/>
    </w:rPr>
  </w:style>
  <w:style w:type="paragraph" w:customStyle="1" w:styleId="S7">
    <w:name w:val="S_Нумерованный"/>
    <w:basedOn w:val="a7"/>
    <w:link w:val="S6"/>
    <w:autoRedefine/>
    <w:rsid w:val="009E5F04"/>
    <w:pPr>
      <w:tabs>
        <w:tab w:val="num" w:pos="1287"/>
      </w:tabs>
      <w:ind w:left="323" w:firstLine="397"/>
      <w:jc w:val="both"/>
      <w:outlineLvl w:val="1"/>
    </w:pPr>
    <w:rPr>
      <w:rFonts w:cs="Arial"/>
      <w:b/>
      <w:bCs/>
      <w:iCs/>
      <w:szCs w:val="22"/>
    </w:rPr>
  </w:style>
  <w:style w:type="paragraph" w:customStyle="1" w:styleId="S40">
    <w:name w:val="S_Заголовок 4"/>
    <w:basedOn w:val="4"/>
    <w:link w:val="S41"/>
    <w:rsid w:val="009E5F04"/>
    <w:pPr>
      <w:tabs>
        <w:tab w:val="num" w:pos="360"/>
      </w:tabs>
      <w:ind w:left="284" w:firstLine="851"/>
    </w:pPr>
  </w:style>
  <w:style w:type="paragraph" w:customStyle="1" w:styleId="S10">
    <w:name w:val="S_Заголовок 1"/>
    <w:basedOn w:val="a7"/>
    <w:autoRedefine/>
    <w:rsid w:val="00CC7506"/>
    <w:pPr>
      <w:keepNext/>
      <w:tabs>
        <w:tab w:val="num" w:pos="907"/>
      </w:tabs>
      <w:spacing w:before="240"/>
      <w:jc w:val="center"/>
      <w:outlineLvl w:val="0"/>
    </w:pPr>
    <w:rPr>
      <w:b/>
      <w:iCs/>
      <w:caps/>
    </w:rPr>
  </w:style>
  <w:style w:type="paragraph" w:customStyle="1" w:styleId="a1">
    <w:name w:val="Перечисление"/>
    <w:basedOn w:val="af9"/>
    <w:qFormat/>
    <w:rsid w:val="009E5F04"/>
    <w:pPr>
      <w:numPr>
        <w:numId w:val="2"/>
      </w:numPr>
      <w:spacing w:after="0" w:line="312" w:lineRule="auto"/>
      <w:jc w:val="both"/>
    </w:pPr>
    <w:rPr>
      <w:rFonts w:ascii="Times New Roman" w:eastAsia="Times New Roman" w:hAnsi="Times New Roman"/>
      <w:sz w:val="24"/>
      <w:lang w:eastAsia="en-US"/>
    </w:rPr>
  </w:style>
  <w:style w:type="paragraph" w:customStyle="1" w:styleId="afff9">
    <w:name w:val="Третий уровень"/>
    <w:basedOn w:val="af9"/>
    <w:qFormat/>
    <w:rsid w:val="009E5F04"/>
    <w:pPr>
      <w:spacing w:before="120" w:after="0" w:line="312" w:lineRule="auto"/>
      <w:ind w:left="1224" w:hanging="504"/>
      <w:jc w:val="both"/>
    </w:pPr>
    <w:rPr>
      <w:rFonts w:ascii="Times New Roman" w:eastAsia="Times New Roman" w:hAnsi="Times New Roman"/>
      <w:i w:val="0"/>
      <w:sz w:val="24"/>
      <w:lang w:eastAsia="en-US"/>
    </w:rPr>
  </w:style>
  <w:style w:type="paragraph" w:customStyle="1" w:styleId="afffa">
    <w:name w:val="Второй уровень"/>
    <w:basedOn w:val="af9"/>
    <w:qFormat/>
    <w:rsid w:val="009E5F04"/>
    <w:pPr>
      <w:spacing w:before="120" w:after="120" w:line="312" w:lineRule="auto"/>
      <w:ind w:left="792" w:hanging="432"/>
      <w:jc w:val="center"/>
    </w:pPr>
    <w:rPr>
      <w:rFonts w:ascii="Times New Roman" w:eastAsia="Times New Roman" w:hAnsi="Times New Roman"/>
      <w:b/>
      <w:sz w:val="24"/>
      <w:lang w:eastAsia="en-US"/>
    </w:rPr>
  </w:style>
  <w:style w:type="paragraph" w:customStyle="1" w:styleId="afffb">
    <w:name w:val="Первый уровень"/>
    <w:basedOn w:val="af9"/>
    <w:next w:val="a7"/>
    <w:qFormat/>
    <w:rsid w:val="009E5F04"/>
    <w:pPr>
      <w:pageBreakBefore/>
      <w:spacing w:after="240" w:line="312" w:lineRule="auto"/>
      <w:ind w:left="360" w:hanging="360"/>
      <w:jc w:val="center"/>
    </w:pPr>
    <w:rPr>
      <w:rFonts w:ascii="Times New Roman" w:eastAsia="Times New Roman" w:hAnsi="Times New Roman"/>
      <w:b/>
      <w:sz w:val="28"/>
      <w:lang w:eastAsia="en-US"/>
    </w:rPr>
  </w:style>
  <w:style w:type="character" w:customStyle="1" w:styleId="S310">
    <w:name w:val="S_Нумерованный_3.1 Знак Знак"/>
    <w:link w:val="S31"/>
    <w:locked/>
    <w:rsid w:val="009E5F04"/>
    <w:rPr>
      <w:b/>
      <w:sz w:val="24"/>
      <w:szCs w:val="24"/>
    </w:rPr>
  </w:style>
  <w:style w:type="paragraph" w:customStyle="1" w:styleId="S3">
    <w:name w:val="S_Нумерованный_3"/>
    <w:basedOn w:val="ConsNormal"/>
    <w:link w:val="S32"/>
    <w:autoRedefine/>
    <w:rsid w:val="009E5F04"/>
    <w:pPr>
      <w:widowControl/>
      <w:numPr>
        <w:numId w:val="3"/>
      </w:numPr>
      <w:spacing w:line="360" w:lineRule="auto"/>
      <w:jc w:val="both"/>
    </w:pPr>
    <w:rPr>
      <w:sz w:val="24"/>
      <w:szCs w:val="24"/>
    </w:rPr>
  </w:style>
  <w:style w:type="character" w:customStyle="1" w:styleId="S32">
    <w:name w:val="S_Нумерованный_3 Знак Знак"/>
    <w:link w:val="S3"/>
    <w:locked/>
    <w:rsid w:val="009E5F04"/>
    <w:rPr>
      <w:rFonts w:ascii="Arial" w:hAnsi="Arial" w:cs="Arial"/>
      <w:sz w:val="24"/>
      <w:szCs w:val="24"/>
    </w:rPr>
  </w:style>
  <w:style w:type="paragraph" w:customStyle="1" w:styleId="a3">
    <w:name w:val="Перечисление цифр."/>
    <w:basedOn w:val="a7"/>
    <w:rsid w:val="009E5F04"/>
    <w:pPr>
      <w:numPr>
        <w:numId w:val="4"/>
      </w:numPr>
      <w:spacing w:line="312" w:lineRule="auto"/>
      <w:jc w:val="both"/>
    </w:pPr>
    <w:rPr>
      <w:i/>
      <w:szCs w:val="22"/>
      <w:lang w:eastAsia="en-US"/>
    </w:rPr>
  </w:style>
  <w:style w:type="paragraph" w:styleId="a4">
    <w:name w:val="Bibliography"/>
    <w:basedOn w:val="a7"/>
    <w:autoRedefine/>
    <w:uiPriority w:val="37"/>
    <w:rsid w:val="009E5F04"/>
    <w:pPr>
      <w:numPr>
        <w:numId w:val="5"/>
      </w:numPr>
      <w:spacing w:line="312" w:lineRule="auto"/>
      <w:jc w:val="both"/>
    </w:pPr>
    <w:rPr>
      <w:rFonts w:cs="Arial"/>
      <w:i/>
      <w:szCs w:val="22"/>
      <w:lang w:eastAsia="en-US"/>
    </w:rPr>
  </w:style>
  <w:style w:type="paragraph" w:customStyle="1" w:styleId="afffc">
    <w:name w:val="Нулевой уровень"/>
    <w:basedOn w:val="a7"/>
    <w:next w:val="a7"/>
    <w:rsid w:val="009E5F04"/>
    <w:pPr>
      <w:spacing w:line="312" w:lineRule="auto"/>
      <w:jc w:val="both"/>
    </w:pPr>
    <w:rPr>
      <w:b/>
      <w:i/>
      <w:szCs w:val="28"/>
      <w:lang w:eastAsia="en-US"/>
    </w:rPr>
  </w:style>
  <w:style w:type="paragraph" w:customStyle="1" w:styleId="ConsTitle">
    <w:name w:val="ConsTitle"/>
    <w:semiHidden/>
    <w:rsid w:val="009E5F04"/>
    <w:pPr>
      <w:widowControl w:val="0"/>
      <w:autoSpaceDE w:val="0"/>
      <w:autoSpaceDN w:val="0"/>
      <w:adjustRightInd w:val="0"/>
    </w:pPr>
    <w:rPr>
      <w:rFonts w:ascii="Arial" w:hAnsi="Arial" w:cs="Arial"/>
      <w:b/>
      <w:bCs/>
      <w:sz w:val="16"/>
      <w:szCs w:val="16"/>
    </w:rPr>
  </w:style>
  <w:style w:type="paragraph" w:customStyle="1" w:styleId="afffd">
    <w:name w:val="Стиль Нулевой уровень + По центру"/>
    <w:basedOn w:val="afffc"/>
    <w:rsid w:val="009E5F04"/>
    <w:pPr>
      <w:pageBreakBefore/>
      <w:jc w:val="center"/>
    </w:pPr>
    <w:rPr>
      <w:bCs/>
      <w:szCs w:val="20"/>
    </w:rPr>
  </w:style>
  <w:style w:type="paragraph" w:customStyle="1" w:styleId="afffe">
    <w:name w:val="Список маркир"/>
    <w:basedOn w:val="a7"/>
    <w:link w:val="affff"/>
    <w:semiHidden/>
    <w:rsid w:val="009E5F04"/>
    <w:pPr>
      <w:ind w:firstLine="540"/>
      <w:jc w:val="both"/>
    </w:pPr>
    <w:rPr>
      <w:i/>
    </w:rPr>
  </w:style>
  <w:style w:type="character" w:customStyle="1" w:styleId="affff">
    <w:name w:val="Список маркир Знак"/>
    <w:link w:val="afffe"/>
    <w:semiHidden/>
    <w:locked/>
    <w:rsid w:val="009E5F04"/>
    <w:rPr>
      <w:sz w:val="24"/>
      <w:szCs w:val="24"/>
    </w:rPr>
  </w:style>
  <w:style w:type="paragraph" w:customStyle="1" w:styleId="a5">
    <w:name w:val="Список нумерованный Знак"/>
    <w:basedOn w:val="a7"/>
    <w:semiHidden/>
    <w:rsid w:val="009E5F04"/>
    <w:pPr>
      <w:numPr>
        <w:numId w:val="6"/>
      </w:numPr>
      <w:tabs>
        <w:tab w:val="left" w:pos="1260"/>
      </w:tabs>
      <w:jc w:val="both"/>
    </w:pPr>
    <w:rPr>
      <w:i/>
    </w:rPr>
  </w:style>
  <w:style w:type="paragraph" w:customStyle="1" w:styleId="affff0">
    <w:name w:val="Список нумерованный"/>
    <w:basedOn w:val="a7"/>
    <w:semiHidden/>
    <w:rsid w:val="009E5F04"/>
    <w:pPr>
      <w:tabs>
        <w:tab w:val="num" w:pos="153"/>
        <w:tab w:val="left" w:pos="1260"/>
      </w:tabs>
      <w:ind w:left="153" w:hanging="153"/>
      <w:jc w:val="both"/>
    </w:pPr>
    <w:rPr>
      <w:i/>
    </w:rPr>
  </w:style>
  <w:style w:type="paragraph" w:customStyle="1" w:styleId="affff1">
    <w:name w:val="том"/>
    <w:basedOn w:val="ConsNonformat0"/>
    <w:semiHidden/>
    <w:rsid w:val="009E5F04"/>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rsid w:val="009E5F04"/>
    <w:pPr>
      <w:widowControl w:val="0"/>
      <w:autoSpaceDE w:val="0"/>
      <w:autoSpaceDN w:val="0"/>
      <w:adjustRightInd w:val="0"/>
    </w:pPr>
    <w:rPr>
      <w:rFonts w:ascii="Courier New" w:hAnsi="Courier New" w:cs="Courier New"/>
    </w:rPr>
  </w:style>
  <w:style w:type="paragraph" w:customStyle="1" w:styleId="ConsCell">
    <w:name w:val="ConsCell"/>
    <w:semiHidden/>
    <w:rsid w:val="009E5F04"/>
    <w:pPr>
      <w:widowControl w:val="0"/>
      <w:autoSpaceDE w:val="0"/>
      <w:autoSpaceDN w:val="0"/>
      <w:adjustRightInd w:val="0"/>
      <w:ind w:right="19772"/>
    </w:pPr>
    <w:rPr>
      <w:rFonts w:ascii="Arial" w:hAnsi="Arial" w:cs="Arial"/>
    </w:rPr>
  </w:style>
  <w:style w:type="paragraph" w:customStyle="1" w:styleId="119">
    <w:name w:val="Заголовок 1.1"/>
    <w:basedOn w:val="a7"/>
    <w:semiHidden/>
    <w:rsid w:val="009E5F04"/>
    <w:pPr>
      <w:keepNext/>
      <w:keepLines/>
      <w:spacing w:before="40" w:after="40"/>
      <w:jc w:val="center"/>
    </w:pPr>
    <w:rPr>
      <w:b/>
      <w:bCs/>
      <w:i/>
      <w:sz w:val="26"/>
    </w:rPr>
  </w:style>
  <w:style w:type="paragraph" w:customStyle="1" w:styleId="affff2">
    <w:name w:val="Статья"/>
    <w:basedOn w:val="a7"/>
    <w:link w:val="affff3"/>
    <w:semiHidden/>
    <w:rsid w:val="009E5F04"/>
    <w:pPr>
      <w:ind w:firstLine="567"/>
    </w:pPr>
    <w:rPr>
      <w:i/>
    </w:rPr>
  </w:style>
  <w:style w:type="character" w:customStyle="1" w:styleId="affff3">
    <w:name w:val="Статья Знак"/>
    <w:link w:val="affff2"/>
    <w:semiHidden/>
    <w:locked/>
    <w:rsid w:val="009E5F04"/>
    <w:rPr>
      <w:sz w:val="24"/>
      <w:szCs w:val="24"/>
    </w:rPr>
  </w:style>
  <w:style w:type="paragraph" w:customStyle="1" w:styleId="xl22">
    <w:name w:val="xl22"/>
    <w:basedOn w:val="a7"/>
    <w:semiHidden/>
    <w:rsid w:val="009E5F04"/>
    <w:pPr>
      <w:spacing w:before="100" w:beforeAutospacing="1" w:after="100" w:afterAutospacing="1"/>
      <w:ind w:firstLine="709"/>
      <w:jc w:val="center"/>
    </w:pPr>
    <w:rPr>
      <w:rFonts w:ascii="Times New Roman CYR" w:hAnsi="Times New Roman CYR" w:cs="Times New Roman CYR"/>
      <w:i/>
    </w:rPr>
  </w:style>
  <w:style w:type="paragraph" w:customStyle="1" w:styleId="affff4">
    <w:name w:val="Обычный в таблице"/>
    <w:basedOn w:val="a7"/>
    <w:link w:val="affff5"/>
    <w:rsid w:val="009E5F04"/>
    <w:pPr>
      <w:ind w:hanging="6"/>
      <w:jc w:val="center"/>
    </w:pPr>
    <w:rPr>
      <w:i/>
    </w:rPr>
  </w:style>
  <w:style w:type="paragraph" w:customStyle="1" w:styleId="S8">
    <w:name w:val="S_Обычный в таблице"/>
    <w:basedOn w:val="a7"/>
    <w:link w:val="S9"/>
    <w:rsid w:val="009E5F04"/>
    <w:pPr>
      <w:jc w:val="center"/>
    </w:pPr>
    <w:rPr>
      <w:i/>
    </w:rPr>
  </w:style>
  <w:style w:type="character" w:customStyle="1" w:styleId="S9">
    <w:name w:val="S_Обычный в таблице Знак"/>
    <w:link w:val="S8"/>
    <w:locked/>
    <w:rsid w:val="009E5F04"/>
    <w:rPr>
      <w:sz w:val="24"/>
      <w:szCs w:val="24"/>
    </w:rPr>
  </w:style>
  <w:style w:type="character" w:customStyle="1" w:styleId="affff5">
    <w:name w:val="Обычный в таблице Знак"/>
    <w:link w:val="affff4"/>
    <w:locked/>
    <w:rsid w:val="009E5F04"/>
    <w:rPr>
      <w:sz w:val="24"/>
      <w:szCs w:val="24"/>
    </w:rPr>
  </w:style>
  <w:style w:type="character" w:customStyle="1" w:styleId="1ff">
    <w:name w:val="Заголовок 1 Знак Знак Знак Знак"/>
    <w:aliases w:val="Заголовок 1 Знак1,Заголовок 1 Знак Знак Знак2"/>
    <w:semiHidden/>
    <w:rsid w:val="009E5F04"/>
    <w:rPr>
      <w:rFonts w:cs="Times New Roman"/>
      <w:bCs/>
      <w:sz w:val="28"/>
      <w:szCs w:val="28"/>
      <w:lang w:val="ru-RU" w:eastAsia="ru-RU" w:bidi="ar-SA"/>
    </w:rPr>
  </w:style>
  <w:style w:type="paragraph" w:styleId="affff6">
    <w:name w:val="Block Text"/>
    <w:basedOn w:val="a7"/>
    <w:uiPriority w:val="99"/>
    <w:rsid w:val="009E5F04"/>
    <w:pPr>
      <w:ind w:left="360" w:right="-8" w:firstLine="709"/>
      <w:jc w:val="both"/>
    </w:pPr>
    <w:rPr>
      <w:bCs/>
      <w:i/>
      <w:szCs w:val="28"/>
    </w:rPr>
  </w:style>
  <w:style w:type="paragraph" w:customStyle="1" w:styleId="affff7">
    <w:name w:val="Îáû÷íûé"/>
    <w:semiHidden/>
    <w:rsid w:val="009E5F04"/>
    <w:rPr>
      <w:lang w:val="en-US"/>
    </w:rPr>
  </w:style>
  <w:style w:type="paragraph" w:customStyle="1" w:styleId="affff8">
    <w:name w:val="Заглавие раздела"/>
    <w:basedOn w:val="2"/>
    <w:semiHidden/>
    <w:rsid w:val="009E5F04"/>
    <w:pPr>
      <w:tabs>
        <w:tab w:val="num" w:pos="3621"/>
      </w:tabs>
      <w:ind w:left="3621" w:hanging="360"/>
    </w:pPr>
  </w:style>
  <w:style w:type="paragraph" w:customStyle="1" w:styleId="1ff0">
    <w:name w:val="Заголовок_1 Знак"/>
    <w:basedOn w:val="a7"/>
    <w:link w:val="1ff1"/>
    <w:semiHidden/>
    <w:rsid w:val="009E5F04"/>
    <w:pPr>
      <w:ind w:firstLine="709"/>
      <w:jc w:val="center"/>
    </w:pPr>
    <w:rPr>
      <w:b/>
      <w:i/>
      <w:caps/>
    </w:rPr>
  </w:style>
  <w:style w:type="character" w:customStyle="1" w:styleId="1ff1">
    <w:name w:val="Заголовок_1 Знак Знак"/>
    <w:link w:val="1ff0"/>
    <w:semiHidden/>
    <w:locked/>
    <w:rsid w:val="009E5F04"/>
    <w:rPr>
      <w:b/>
      <w:caps/>
      <w:sz w:val="24"/>
      <w:szCs w:val="24"/>
    </w:rPr>
  </w:style>
  <w:style w:type="paragraph" w:customStyle="1" w:styleId="affff9">
    <w:name w:val="Неразрывный основной текст"/>
    <w:basedOn w:val="a8"/>
    <w:semiHidden/>
    <w:rsid w:val="009E5F04"/>
    <w:pPr>
      <w:keepNext/>
      <w:overflowPunct/>
      <w:autoSpaceDE/>
      <w:autoSpaceDN/>
      <w:adjustRightInd/>
      <w:spacing w:after="240" w:line="240" w:lineRule="atLeast"/>
      <w:ind w:left="1080" w:firstLine="709"/>
      <w:jc w:val="both"/>
      <w:textAlignment w:val="auto"/>
    </w:pPr>
    <w:rPr>
      <w:rFonts w:cs="Arial"/>
      <w:spacing w:val="-5"/>
      <w:lang w:eastAsia="en-US"/>
    </w:rPr>
  </w:style>
  <w:style w:type="paragraph" w:customStyle="1" w:styleId="affffa">
    <w:name w:val="Рисунок"/>
    <w:basedOn w:val="a7"/>
    <w:next w:val="aff6"/>
    <w:semiHidden/>
    <w:rsid w:val="009E5F04"/>
    <w:pPr>
      <w:keepNext/>
      <w:ind w:left="1080" w:firstLine="709"/>
      <w:jc w:val="both"/>
    </w:pPr>
    <w:rPr>
      <w:rFonts w:ascii="Arial" w:hAnsi="Arial" w:cs="Arial"/>
      <w:i/>
      <w:spacing w:val="-5"/>
      <w:sz w:val="20"/>
      <w:szCs w:val="20"/>
      <w:lang w:eastAsia="en-US"/>
    </w:rPr>
  </w:style>
  <w:style w:type="paragraph" w:customStyle="1" w:styleId="affffb">
    <w:name w:val="Название части"/>
    <w:basedOn w:val="a7"/>
    <w:semiHidden/>
    <w:rsid w:val="009E5F04"/>
    <w:pPr>
      <w:shd w:val="solid" w:color="auto" w:fill="auto"/>
      <w:spacing w:line="360" w:lineRule="exact"/>
      <w:ind w:firstLine="709"/>
      <w:jc w:val="center"/>
    </w:pPr>
    <w:rPr>
      <w:rFonts w:ascii="Arial" w:hAnsi="Arial" w:cs="Arial"/>
      <w:i/>
      <w:color w:val="FFFFFF"/>
      <w:spacing w:val="-16"/>
      <w:sz w:val="26"/>
      <w:szCs w:val="26"/>
      <w:lang w:eastAsia="en-US"/>
    </w:rPr>
  </w:style>
  <w:style w:type="paragraph" w:styleId="affffc">
    <w:name w:val="Subtitle"/>
    <w:basedOn w:val="afc"/>
    <w:next w:val="a8"/>
    <w:link w:val="affffd"/>
    <w:uiPriority w:val="11"/>
    <w:qFormat/>
    <w:rsid w:val="009E5F04"/>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d">
    <w:name w:val="Подзаголовок Знак"/>
    <w:link w:val="affffc"/>
    <w:uiPriority w:val="11"/>
    <w:rsid w:val="009E5F04"/>
    <w:rPr>
      <w:rFonts w:ascii="Arial" w:hAnsi="Arial" w:cs="Arial"/>
      <w:spacing w:val="-16"/>
      <w:kern w:val="28"/>
      <w:sz w:val="32"/>
      <w:szCs w:val="32"/>
      <w:lang w:eastAsia="en-US"/>
    </w:rPr>
  </w:style>
  <w:style w:type="paragraph" w:customStyle="1" w:styleId="affffe">
    <w:name w:val="Подзаголовок главы"/>
    <w:basedOn w:val="affffc"/>
    <w:semiHidden/>
    <w:rsid w:val="009E5F04"/>
  </w:style>
  <w:style w:type="paragraph" w:customStyle="1" w:styleId="afffff">
    <w:name w:val="Название предприятия"/>
    <w:basedOn w:val="a7"/>
    <w:semiHidden/>
    <w:rsid w:val="009E5F04"/>
    <w:pPr>
      <w:keepNext/>
      <w:keepLines/>
      <w:spacing w:line="220" w:lineRule="atLeast"/>
      <w:ind w:firstLine="709"/>
      <w:jc w:val="both"/>
    </w:pPr>
    <w:rPr>
      <w:rFonts w:ascii="Arial Black" w:hAnsi="Arial Black" w:cs="Arial Black"/>
      <w:i/>
      <w:spacing w:val="-25"/>
      <w:kern w:val="28"/>
      <w:sz w:val="32"/>
      <w:szCs w:val="32"/>
      <w:lang w:eastAsia="en-US"/>
    </w:rPr>
  </w:style>
  <w:style w:type="paragraph" w:customStyle="1" w:styleId="12">
    <w:name w:val="Маркированный_1"/>
    <w:basedOn w:val="a7"/>
    <w:link w:val="1ff2"/>
    <w:semiHidden/>
    <w:rsid w:val="009E5F04"/>
    <w:pPr>
      <w:numPr>
        <w:ilvl w:val="1"/>
        <w:numId w:val="9"/>
      </w:numPr>
      <w:tabs>
        <w:tab w:val="clear" w:pos="2149"/>
        <w:tab w:val="left" w:pos="900"/>
      </w:tabs>
      <w:ind w:left="0" w:firstLine="720"/>
      <w:jc w:val="both"/>
    </w:pPr>
    <w:rPr>
      <w:i/>
    </w:rPr>
  </w:style>
  <w:style w:type="character" w:customStyle="1" w:styleId="1ff2">
    <w:name w:val="Маркированный_1 Знак"/>
    <w:link w:val="12"/>
    <w:semiHidden/>
    <w:locked/>
    <w:rsid w:val="009E5F04"/>
    <w:rPr>
      <w:i/>
      <w:sz w:val="24"/>
      <w:szCs w:val="24"/>
    </w:rPr>
  </w:style>
  <w:style w:type="paragraph" w:customStyle="1" w:styleId="afffff0">
    <w:name w:val="Текст таблицы"/>
    <w:basedOn w:val="a7"/>
    <w:semiHidden/>
    <w:rsid w:val="009E5F04"/>
    <w:pPr>
      <w:spacing w:before="60"/>
      <w:ind w:firstLine="709"/>
      <w:jc w:val="both"/>
    </w:pPr>
    <w:rPr>
      <w:rFonts w:ascii="Arial" w:hAnsi="Arial" w:cs="Arial"/>
      <w:i/>
      <w:spacing w:val="-5"/>
      <w:sz w:val="16"/>
      <w:szCs w:val="16"/>
      <w:lang w:eastAsia="en-US"/>
    </w:rPr>
  </w:style>
  <w:style w:type="paragraph" w:customStyle="1" w:styleId="afffff1">
    <w:name w:val="Подчеркнутый"/>
    <w:basedOn w:val="a7"/>
    <w:link w:val="afffff2"/>
    <w:semiHidden/>
    <w:rsid w:val="009E5F04"/>
    <w:pPr>
      <w:ind w:firstLine="709"/>
      <w:jc w:val="both"/>
    </w:pPr>
    <w:rPr>
      <w:i/>
      <w:u w:val="single"/>
    </w:rPr>
  </w:style>
  <w:style w:type="character" w:customStyle="1" w:styleId="afffff2">
    <w:name w:val="Подчеркнутый Знак"/>
    <w:link w:val="afffff1"/>
    <w:semiHidden/>
    <w:locked/>
    <w:rsid w:val="009E5F04"/>
    <w:rPr>
      <w:sz w:val="24"/>
      <w:szCs w:val="24"/>
      <w:u w:val="single"/>
    </w:rPr>
  </w:style>
  <w:style w:type="paragraph" w:customStyle="1" w:styleId="afffff3">
    <w:name w:val="Название документа"/>
    <w:basedOn w:val="a7"/>
    <w:semiHidden/>
    <w:rsid w:val="009E5F04"/>
    <w:pPr>
      <w:keepNext/>
      <w:keepLines/>
      <w:pBdr>
        <w:top w:val="single" w:sz="48" w:space="31" w:color="auto"/>
      </w:pBdr>
      <w:tabs>
        <w:tab w:val="left" w:pos="0"/>
      </w:tabs>
      <w:spacing w:before="240" w:after="500" w:line="640" w:lineRule="exact"/>
      <w:ind w:firstLine="709"/>
      <w:jc w:val="both"/>
    </w:pPr>
    <w:rPr>
      <w:rFonts w:ascii="Arial Black" w:hAnsi="Arial Black" w:cs="Arial Black"/>
      <w:b/>
      <w:bCs/>
      <w:i/>
      <w:spacing w:val="-48"/>
      <w:kern w:val="28"/>
      <w:sz w:val="64"/>
      <w:szCs w:val="64"/>
      <w:lang w:eastAsia="en-US"/>
    </w:rPr>
  </w:style>
  <w:style w:type="paragraph" w:customStyle="1" w:styleId="afffff4">
    <w:name w:val="Нижний колонтитул (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paragraph" w:customStyle="1" w:styleId="afffff5">
    <w:name w:val="Нижний колонтитул (перв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paragraph" w:customStyle="1" w:styleId="afffff6">
    <w:name w:val="Нижний колонтитул (не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character" w:styleId="afffff7">
    <w:name w:val="line number"/>
    <w:uiPriority w:val="99"/>
    <w:rsid w:val="009E5F04"/>
    <w:rPr>
      <w:rFonts w:cs="Times New Roman"/>
      <w:sz w:val="18"/>
      <w:szCs w:val="18"/>
    </w:rPr>
  </w:style>
  <w:style w:type="paragraph" w:styleId="2f9">
    <w:name w:val="List 2"/>
    <w:basedOn w:val="a2"/>
    <w:uiPriority w:val="99"/>
    <w:rsid w:val="009E5F04"/>
    <w:pPr>
      <w:widowControl/>
      <w:numPr>
        <w:numId w:val="0"/>
      </w:numPr>
      <w:spacing w:after="240" w:line="240" w:lineRule="atLeast"/>
      <w:ind w:left="1800" w:hanging="360"/>
    </w:pPr>
    <w:rPr>
      <w:rFonts w:ascii="Arial" w:hAnsi="Arial"/>
      <w:spacing w:val="-5"/>
      <w:sz w:val="20"/>
      <w:szCs w:val="20"/>
      <w:lang w:eastAsia="en-US"/>
    </w:rPr>
  </w:style>
  <w:style w:type="paragraph" w:styleId="3a">
    <w:name w:val="List 3"/>
    <w:basedOn w:val="a2"/>
    <w:uiPriority w:val="99"/>
    <w:rsid w:val="009E5F04"/>
    <w:pPr>
      <w:widowControl/>
      <w:numPr>
        <w:numId w:val="0"/>
      </w:numPr>
      <w:spacing w:after="240" w:line="240" w:lineRule="atLeast"/>
      <w:ind w:left="2160" w:hanging="360"/>
    </w:pPr>
    <w:rPr>
      <w:rFonts w:ascii="Arial" w:hAnsi="Arial"/>
      <w:spacing w:val="-5"/>
      <w:sz w:val="20"/>
      <w:szCs w:val="20"/>
      <w:lang w:eastAsia="en-US"/>
    </w:rPr>
  </w:style>
  <w:style w:type="paragraph" w:styleId="45">
    <w:name w:val="List 4"/>
    <w:basedOn w:val="a2"/>
    <w:uiPriority w:val="99"/>
    <w:rsid w:val="009E5F04"/>
    <w:pPr>
      <w:widowControl/>
      <w:numPr>
        <w:numId w:val="0"/>
      </w:numPr>
      <w:spacing w:after="240" w:line="240" w:lineRule="atLeast"/>
      <w:ind w:left="2520" w:hanging="360"/>
    </w:pPr>
    <w:rPr>
      <w:rFonts w:ascii="Arial" w:hAnsi="Arial"/>
      <w:spacing w:val="-5"/>
      <w:sz w:val="20"/>
      <w:szCs w:val="20"/>
      <w:lang w:eastAsia="en-US"/>
    </w:rPr>
  </w:style>
  <w:style w:type="paragraph" w:styleId="55">
    <w:name w:val="List 5"/>
    <w:basedOn w:val="a2"/>
    <w:uiPriority w:val="99"/>
    <w:rsid w:val="009E5F04"/>
    <w:pPr>
      <w:widowControl/>
      <w:numPr>
        <w:numId w:val="0"/>
      </w:numPr>
      <w:spacing w:after="240" w:line="240" w:lineRule="atLeast"/>
      <w:ind w:left="2880" w:hanging="360"/>
    </w:pPr>
    <w:rPr>
      <w:rFonts w:ascii="Arial" w:hAnsi="Arial"/>
      <w:spacing w:val="-5"/>
      <w:sz w:val="20"/>
      <w:szCs w:val="20"/>
      <w:lang w:eastAsia="en-US"/>
    </w:rPr>
  </w:style>
  <w:style w:type="paragraph" w:styleId="2fa">
    <w:name w:val="List Bullet 2"/>
    <w:basedOn w:val="a7"/>
    <w:autoRedefine/>
    <w:uiPriority w:val="99"/>
    <w:rsid w:val="009E5F04"/>
    <w:pPr>
      <w:tabs>
        <w:tab w:val="num" w:pos="552"/>
      </w:tabs>
      <w:spacing w:after="240" w:line="240" w:lineRule="atLeast"/>
      <w:ind w:left="1800" w:hanging="552"/>
      <w:jc w:val="both"/>
    </w:pPr>
    <w:rPr>
      <w:rFonts w:ascii="Arial" w:hAnsi="Arial" w:cs="Arial"/>
      <w:i/>
      <w:spacing w:val="-5"/>
      <w:sz w:val="20"/>
      <w:szCs w:val="20"/>
      <w:lang w:eastAsia="en-US"/>
    </w:rPr>
  </w:style>
  <w:style w:type="paragraph" w:styleId="3b">
    <w:name w:val="List Bullet 3"/>
    <w:basedOn w:val="a7"/>
    <w:autoRedefine/>
    <w:uiPriority w:val="99"/>
    <w:rsid w:val="009E5F04"/>
    <w:pPr>
      <w:tabs>
        <w:tab w:val="num" w:pos="552"/>
      </w:tabs>
      <w:spacing w:after="240" w:line="240" w:lineRule="atLeast"/>
      <w:ind w:left="2160" w:hanging="552"/>
      <w:jc w:val="both"/>
    </w:pPr>
    <w:rPr>
      <w:rFonts w:ascii="Arial" w:hAnsi="Arial" w:cs="Arial"/>
      <w:i/>
      <w:spacing w:val="-5"/>
      <w:sz w:val="20"/>
      <w:szCs w:val="20"/>
      <w:lang w:eastAsia="en-US"/>
    </w:rPr>
  </w:style>
  <w:style w:type="paragraph" w:styleId="46">
    <w:name w:val="List Bullet 4"/>
    <w:basedOn w:val="a7"/>
    <w:autoRedefine/>
    <w:uiPriority w:val="99"/>
    <w:rsid w:val="009E5F04"/>
    <w:pPr>
      <w:tabs>
        <w:tab w:val="num" w:pos="552"/>
      </w:tabs>
      <w:spacing w:after="240" w:line="240" w:lineRule="atLeast"/>
      <w:ind w:left="2520" w:hanging="552"/>
      <w:jc w:val="both"/>
    </w:pPr>
    <w:rPr>
      <w:rFonts w:ascii="Arial" w:hAnsi="Arial" w:cs="Arial"/>
      <w:i/>
      <w:spacing w:val="-5"/>
      <w:sz w:val="20"/>
      <w:szCs w:val="20"/>
      <w:lang w:eastAsia="en-US"/>
    </w:rPr>
  </w:style>
  <w:style w:type="paragraph" w:styleId="56">
    <w:name w:val="List Bullet 5"/>
    <w:basedOn w:val="a7"/>
    <w:autoRedefine/>
    <w:uiPriority w:val="99"/>
    <w:rsid w:val="009E5F04"/>
    <w:pPr>
      <w:tabs>
        <w:tab w:val="num" w:pos="552"/>
      </w:tabs>
      <w:spacing w:after="240" w:line="240" w:lineRule="atLeast"/>
      <w:ind w:left="2880" w:hanging="552"/>
      <w:jc w:val="both"/>
    </w:pPr>
    <w:rPr>
      <w:rFonts w:ascii="Arial" w:hAnsi="Arial" w:cs="Arial"/>
      <w:i/>
      <w:spacing w:val="-5"/>
      <w:sz w:val="20"/>
      <w:szCs w:val="20"/>
      <w:lang w:eastAsia="en-US"/>
    </w:rPr>
  </w:style>
  <w:style w:type="paragraph" w:styleId="afffff8">
    <w:name w:val="List Continue"/>
    <w:basedOn w:val="a2"/>
    <w:uiPriority w:val="99"/>
    <w:rsid w:val="009E5F04"/>
    <w:pPr>
      <w:widowControl/>
      <w:numPr>
        <w:numId w:val="0"/>
      </w:numPr>
      <w:spacing w:after="240" w:line="240" w:lineRule="atLeast"/>
      <w:ind w:left="1440"/>
    </w:pPr>
    <w:rPr>
      <w:rFonts w:ascii="Arial" w:hAnsi="Arial"/>
      <w:spacing w:val="-5"/>
      <w:sz w:val="20"/>
      <w:szCs w:val="20"/>
      <w:lang w:eastAsia="en-US"/>
    </w:rPr>
  </w:style>
  <w:style w:type="paragraph" w:styleId="2fb">
    <w:name w:val="List Continue 2"/>
    <w:basedOn w:val="afffff8"/>
    <w:uiPriority w:val="99"/>
    <w:rsid w:val="009E5F04"/>
    <w:pPr>
      <w:ind w:left="2160"/>
    </w:pPr>
  </w:style>
  <w:style w:type="paragraph" w:styleId="3c">
    <w:name w:val="List Continue 3"/>
    <w:basedOn w:val="afffff8"/>
    <w:uiPriority w:val="99"/>
    <w:rsid w:val="009E5F04"/>
    <w:pPr>
      <w:ind w:left="2520"/>
    </w:pPr>
  </w:style>
  <w:style w:type="paragraph" w:styleId="47">
    <w:name w:val="List Continue 4"/>
    <w:basedOn w:val="afffff8"/>
    <w:uiPriority w:val="99"/>
    <w:rsid w:val="009E5F04"/>
    <w:pPr>
      <w:ind w:left="2880"/>
    </w:pPr>
  </w:style>
  <w:style w:type="paragraph" w:styleId="57">
    <w:name w:val="List Continue 5"/>
    <w:basedOn w:val="afffff8"/>
    <w:uiPriority w:val="99"/>
    <w:rsid w:val="009E5F04"/>
    <w:pPr>
      <w:ind w:left="3240"/>
    </w:pPr>
  </w:style>
  <w:style w:type="paragraph" w:styleId="afffff9">
    <w:name w:val="List Number"/>
    <w:basedOn w:val="a7"/>
    <w:uiPriority w:val="99"/>
    <w:rsid w:val="009E5F04"/>
    <w:pPr>
      <w:spacing w:before="100" w:beforeAutospacing="1" w:after="100" w:afterAutospacing="1"/>
      <w:ind w:firstLine="709"/>
      <w:jc w:val="both"/>
    </w:pPr>
    <w:rPr>
      <w:i/>
      <w:szCs w:val="28"/>
    </w:rPr>
  </w:style>
  <w:style w:type="paragraph" w:styleId="2fc">
    <w:name w:val="List Number 2"/>
    <w:basedOn w:val="afffff9"/>
    <w:uiPriority w:val="99"/>
    <w:rsid w:val="009E5F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9"/>
    <w:uiPriority w:val="99"/>
    <w:rsid w:val="009E5F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9"/>
    <w:uiPriority w:val="99"/>
    <w:rsid w:val="009E5F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9"/>
    <w:uiPriority w:val="99"/>
    <w:rsid w:val="009E5F0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7"/>
    <w:uiPriority w:val="99"/>
    <w:rsid w:val="009E5F04"/>
    <w:pPr>
      <w:ind w:left="1440" w:firstLine="709"/>
      <w:jc w:val="both"/>
    </w:pPr>
    <w:rPr>
      <w:rFonts w:ascii="Arial" w:hAnsi="Arial" w:cs="Arial"/>
      <w:i/>
      <w:spacing w:val="-5"/>
      <w:sz w:val="20"/>
      <w:szCs w:val="20"/>
      <w:lang w:eastAsia="en-US"/>
    </w:rPr>
  </w:style>
  <w:style w:type="paragraph" w:customStyle="1" w:styleId="afffffb">
    <w:name w:val="Подзаголовок части"/>
    <w:basedOn w:val="a7"/>
    <w:next w:val="a8"/>
    <w:semiHidden/>
    <w:rsid w:val="009E5F04"/>
    <w:pPr>
      <w:keepNext/>
      <w:spacing w:before="360" w:after="120"/>
      <w:ind w:left="1080" w:firstLine="709"/>
      <w:jc w:val="both"/>
    </w:pPr>
    <w:rPr>
      <w:rFonts w:ascii="Arial" w:hAnsi="Arial" w:cs="Arial"/>
      <w:iCs/>
      <w:spacing w:val="-5"/>
      <w:kern w:val="28"/>
      <w:sz w:val="26"/>
      <w:szCs w:val="26"/>
      <w:lang w:eastAsia="en-US"/>
    </w:rPr>
  </w:style>
  <w:style w:type="paragraph" w:customStyle="1" w:styleId="afffffc">
    <w:name w:val="Обратный адрес"/>
    <w:basedOn w:val="a7"/>
    <w:semiHidden/>
    <w:rsid w:val="009E5F04"/>
    <w:pPr>
      <w:keepLines/>
      <w:framePr w:w="5160" w:h="840" w:wrap="notBeside" w:vAnchor="page" w:hAnchor="page" w:x="6121" w:y="915" w:anchorLock="1"/>
      <w:tabs>
        <w:tab w:val="left" w:pos="2160"/>
      </w:tabs>
      <w:spacing w:line="160" w:lineRule="atLeast"/>
      <w:ind w:firstLine="709"/>
      <w:jc w:val="both"/>
    </w:pPr>
    <w:rPr>
      <w:rFonts w:ascii="Arial" w:hAnsi="Arial" w:cs="Arial"/>
      <w:i/>
      <w:sz w:val="14"/>
      <w:szCs w:val="14"/>
      <w:lang w:eastAsia="en-US"/>
    </w:rPr>
  </w:style>
  <w:style w:type="paragraph" w:customStyle="1" w:styleId="afffffd">
    <w:name w:val="Название раздела"/>
    <w:basedOn w:val="a7"/>
    <w:next w:val="a8"/>
    <w:semiHidden/>
    <w:rsid w:val="009E5F04"/>
    <w:pPr>
      <w:pBdr>
        <w:bottom w:val="single" w:sz="6" w:space="2" w:color="auto"/>
      </w:pBdr>
      <w:spacing w:before="360" w:after="960"/>
      <w:ind w:firstLine="709"/>
      <w:jc w:val="both"/>
    </w:pPr>
    <w:rPr>
      <w:rFonts w:ascii="Arial Black" w:hAnsi="Arial Black" w:cs="Arial Black"/>
      <w:i/>
      <w:spacing w:val="-35"/>
      <w:sz w:val="54"/>
      <w:szCs w:val="54"/>
    </w:rPr>
  </w:style>
  <w:style w:type="paragraph" w:customStyle="1" w:styleId="afffffe">
    <w:name w:val="Подзаголовок титульного листа"/>
    <w:basedOn w:val="a7"/>
    <w:next w:val="a8"/>
    <w:semiHidden/>
    <w:rsid w:val="009E5F04"/>
    <w:pPr>
      <w:pBdr>
        <w:top w:val="single" w:sz="6" w:space="24" w:color="auto"/>
      </w:pBdr>
      <w:spacing w:line="480" w:lineRule="atLeast"/>
      <w:ind w:left="835" w:right="835" w:firstLine="709"/>
      <w:jc w:val="both"/>
    </w:pPr>
    <w:rPr>
      <w:rFonts w:ascii="Arial" w:hAnsi="Arial" w:cs="Arial"/>
      <w:b/>
      <w:bCs/>
      <w:i/>
      <w:spacing w:val="-30"/>
      <w:sz w:val="48"/>
      <w:szCs w:val="48"/>
    </w:rPr>
  </w:style>
  <w:style w:type="character" w:customStyle="1" w:styleId="affffff">
    <w:name w:val="Надстрочный"/>
    <w:semiHidden/>
    <w:rsid w:val="009E5F04"/>
    <w:rPr>
      <w:b/>
      <w:vertAlign w:val="superscript"/>
    </w:rPr>
  </w:style>
  <w:style w:type="character" w:styleId="HTML1">
    <w:name w:val="HTML Sample"/>
    <w:uiPriority w:val="99"/>
    <w:rsid w:val="009E5F04"/>
    <w:rPr>
      <w:rFonts w:ascii="Courier New" w:hAnsi="Courier New" w:cs="Courier New"/>
      <w:lang w:val="ru-RU"/>
    </w:rPr>
  </w:style>
  <w:style w:type="paragraph" w:styleId="2fd">
    <w:name w:val="envelope return"/>
    <w:basedOn w:val="a7"/>
    <w:uiPriority w:val="99"/>
    <w:rsid w:val="009E5F04"/>
    <w:pPr>
      <w:ind w:left="1080" w:firstLine="709"/>
      <w:jc w:val="both"/>
    </w:pPr>
    <w:rPr>
      <w:rFonts w:ascii="Arial" w:hAnsi="Arial" w:cs="Arial"/>
      <w:i/>
      <w:spacing w:val="-5"/>
      <w:sz w:val="20"/>
      <w:szCs w:val="20"/>
      <w:lang w:eastAsia="en-US"/>
    </w:rPr>
  </w:style>
  <w:style w:type="character" w:styleId="HTML2">
    <w:name w:val="HTML Definition"/>
    <w:uiPriority w:val="99"/>
    <w:rsid w:val="009E5F04"/>
    <w:rPr>
      <w:rFonts w:cs="Times New Roman"/>
      <w:i/>
      <w:iCs/>
      <w:lang w:val="ru-RU"/>
    </w:rPr>
  </w:style>
  <w:style w:type="character" w:styleId="HTML3">
    <w:name w:val="HTML Variable"/>
    <w:uiPriority w:val="99"/>
    <w:rsid w:val="009E5F04"/>
    <w:rPr>
      <w:rFonts w:cs="Times New Roman"/>
      <w:i/>
      <w:iCs/>
      <w:lang w:val="ru-RU"/>
    </w:rPr>
  </w:style>
  <w:style w:type="character" w:styleId="HTML4">
    <w:name w:val="HTML Typewriter"/>
    <w:uiPriority w:val="99"/>
    <w:rsid w:val="009E5F04"/>
    <w:rPr>
      <w:rFonts w:ascii="Courier New" w:hAnsi="Courier New" w:cs="Courier New"/>
      <w:sz w:val="20"/>
      <w:szCs w:val="20"/>
      <w:lang w:val="ru-RU"/>
    </w:rPr>
  </w:style>
  <w:style w:type="paragraph" w:styleId="affffff0">
    <w:name w:val="Signature"/>
    <w:basedOn w:val="a7"/>
    <w:link w:val="affffff1"/>
    <w:uiPriority w:val="99"/>
    <w:rsid w:val="009E5F04"/>
    <w:pPr>
      <w:ind w:left="4252" w:firstLine="709"/>
      <w:jc w:val="both"/>
    </w:pPr>
    <w:rPr>
      <w:rFonts w:ascii="Arial" w:hAnsi="Arial" w:cs="Arial"/>
      <w:i/>
      <w:spacing w:val="-5"/>
      <w:sz w:val="20"/>
      <w:szCs w:val="20"/>
      <w:lang w:eastAsia="en-US"/>
    </w:rPr>
  </w:style>
  <w:style w:type="character" w:customStyle="1" w:styleId="affffff1">
    <w:name w:val="Подпись Знак"/>
    <w:link w:val="affffff0"/>
    <w:uiPriority w:val="99"/>
    <w:rsid w:val="009E5F04"/>
    <w:rPr>
      <w:rFonts w:ascii="Arial" w:hAnsi="Arial" w:cs="Arial"/>
      <w:spacing w:val="-5"/>
      <w:lang w:eastAsia="en-US"/>
    </w:rPr>
  </w:style>
  <w:style w:type="paragraph" w:styleId="affffff2">
    <w:name w:val="Salutation"/>
    <w:basedOn w:val="a7"/>
    <w:next w:val="a7"/>
    <w:link w:val="affffff3"/>
    <w:uiPriority w:val="99"/>
    <w:rsid w:val="009E5F04"/>
    <w:pPr>
      <w:ind w:left="1080" w:firstLine="709"/>
      <w:jc w:val="both"/>
    </w:pPr>
    <w:rPr>
      <w:rFonts w:ascii="Arial" w:hAnsi="Arial" w:cs="Arial"/>
      <w:i/>
      <w:spacing w:val="-5"/>
      <w:sz w:val="20"/>
      <w:szCs w:val="20"/>
      <w:lang w:eastAsia="en-US"/>
    </w:rPr>
  </w:style>
  <w:style w:type="character" w:customStyle="1" w:styleId="affffff3">
    <w:name w:val="Приветствие Знак"/>
    <w:link w:val="affffff2"/>
    <w:uiPriority w:val="99"/>
    <w:rsid w:val="009E5F04"/>
    <w:rPr>
      <w:rFonts w:ascii="Arial" w:hAnsi="Arial" w:cs="Arial"/>
      <w:spacing w:val="-5"/>
      <w:lang w:eastAsia="en-US"/>
    </w:rPr>
  </w:style>
  <w:style w:type="paragraph" w:styleId="affffff4">
    <w:name w:val="Closing"/>
    <w:basedOn w:val="a7"/>
    <w:link w:val="affffff5"/>
    <w:uiPriority w:val="99"/>
    <w:rsid w:val="009E5F04"/>
    <w:pPr>
      <w:ind w:left="4252" w:firstLine="709"/>
      <w:jc w:val="both"/>
    </w:pPr>
    <w:rPr>
      <w:rFonts w:ascii="Arial" w:hAnsi="Arial" w:cs="Arial"/>
      <w:i/>
      <w:spacing w:val="-5"/>
      <w:sz w:val="20"/>
      <w:szCs w:val="20"/>
      <w:lang w:eastAsia="en-US"/>
    </w:rPr>
  </w:style>
  <w:style w:type="character" w:customStyle="1" w:styleId="affffff5">
    <w:name w:val="Прощание Знак"/>
    <w:link w:val="affffff4"/>
    <w:uiPriority w:val="99"/>
    <w:rsid w:val="009E5F04"/>
    <w:rPr>
      <w:rFonts w:ascii="Arial" w:hAnsi="Arial" w:cs="Arial"/>
      <w:spacing w:val="-5"/>
      <w:lang w:eastAsia="en-US"/>
    </w:rPr>
  </w:style>
  <w:style w:type="paragraph" w:styleId="affffff6">
    <w:name w:val="E-mail Signature"/>
    <w:basedOn w:val="a7"/>
    <w:link w:val="affffff7"/>
    <w:uiPriority w:val="99"/>
    <w:rsid w:val="009E5F04"/>
    <w:pPr>
      <w:ind w:left="1080" w:firstLine="709"/>
      <w:jc w:val="both"/>
    </w:pPr>
    <w:rPr>
      <w:rFonts w:ascii="Arial" w:hAnsi="Arial" w:cs="Arial"/>
      <w:i/>
      <w:spacing w:val="-5"/>
      <w:sz w:val="20"/>
      <w:szCs w:val="20"/>
      <w:lang w:eastAsia="en-US"/>
    </w:rPr>
  </w:style>
  <w:style w:type="character" w:customStyle="1" w:styleId="affffff7">
    <w:name w:val="Электронная подпись Знак"/>
    <w:link w:val="affffff6"/>
    <w:uiPriority w:val="99"/>
    <w:rsid w:val="009E5F04"/>
    <w:rPr>
      <w:rFonts w:ascii="Arial" w:hAnsi="Arial" w:cs="Arial"/>
      <w:spacing w:val="-5"/>
      <w:lang w:eastAsia="en-US"/>
    </w:rPr>
  </w:style>
  <w:style w:type="character" w:customStyle="1" w:styleId="1ff3">
    <w:name w:val="Заголовок_1 Знак Знак Знак"/>
    <w:semiHidden/>
    <w:rsid w:val="009E5F04"/>
    <w:rPr>
      <w:rFonts w:cs="Times New Roman"/>
      <w:b/>
      <w:caps/>
      <w:sz w:val="24"/>
      <w:szCs w:val="24"/>
      <w:lang w:val="ru-RU" w:eastAsia="ru-RU" w:bidi="ar-SA"/>
    </w:rPr>
  </w:style>
  <w:style w:type="paragraph" w:customStyle="1" w:styleId="1ff4">
    <w:name w:val="Стиль1"/>
    <w:basedOn w:val="a7"/>
    <w:semiHidden/>
    <w:rsid w:val="009E5F04"/>
    <w:pPr>
      <w:ind w:firstLine="540"/>
      <w:jc w:val="center"/>
    </w:pPr>
    <w:rPr>
      <w:b/>
      <w:i/>
    </w:rPr>
  </w:style>
  <w:style w:type="paragraph" w:customStyle="1" w:styleId="2fe">
    <w:name w:val="Стиль2"/>
    <w:basedOn w:val="a7"/>
    <w:next w:val="1ff4"/>
    <w:rsid w:val="009E5F04"/>
    <w:pPr>
      <w:ind w:right="-8" w:firstLine="720"/>
      <w:jc w:val="center"/>
    </w:pPr>
    <w:rPr>
      <w:b/>
      <w:i/>
      <w:caps/>
    </w:rPr>
  </w:style>
  <w:style w:type="paragraph" w:customStyle="1" w:styleId="1ff5">
    <w:name w:val="Заголовок1"/>
    <w:basedOn w:val="a7"/>
    <w:semiHidden/>
    <w:rsid w:val="009E5F04"/>
    <w:pPr>
      <w:tabs>
        <w:tab w:val="left" w:pos="8460"/>
      </w:tabs>
      <w:ind w:firstLine="540"/>
      <w:jc w:val="center"/>
    </w:pPr>
    <w:rPr>
      <w:i/>
      <w:caps/>
    </w:rPr>
  </w:style>
  <w:style w:type="paragraph" w:customStyle="1" w:styleId="affffff8">
    <w:name w:val="База заголовка"/>
    <w:basedOn w:val="a7"/>
    <w:next w:val="a8"/>
    <w:semiHidden/>
    <w:rsid w:val="009E5F04"/>
    <w:pPr>
      <w:keepNext/>
      <w:keepLines/>
      <w:spacing w:before="140" w:line="220" w:lineRule="atLeast"/>
      <w:ind w:left="1080" w:firstLine="709"/>
      <w:jc w:val="both"/>
    </w:pPr>
    <w:rPr>
      <w:rFonts w:ascii="Arial" w:hAnsi="Arial" w:cs="Arial"/>
      <w:i/>
      <w:spacing w:val="-4"/>
      <w:kern w:val="28"/>
      <w:sz w:val="22"/>
      <w:szCs w:val="22"/>
      <w:lang w:eastAsia="en-US"/>
    </w:rPr>
  </w:style>
  <w:style w:type="paragraph" w:customStyle="1" w:styleId="affffff9">
    <w:name w:val="Цитаты"/>
    <w:basedOn w:val="a7"/>
    <w:semiHidden/>
    <w:rsid w:val="009E5F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i/>
      <w:spacing w:val="-5"/>
      <w:sz w:val="20"/>
      <w:szCs w:val="20"/>
      <w:lang w:eastAsia="en-US"/>
    </w:rPr>
  </w:style>
  <w:style w:type="paragraph" w:customStyle="1" w:styleId="affffffa">
    <w:name w:val="Заголовок части"/>
    <w:basedOn w:val="a7"/>
    <w:semiHidden/>
    <w:rsid w:val="009E5F04"/>
    <w:pPr>
      <w:shd w:val="solid" w:color="auto" w:fill="auto"/>
      <w:spacing w:line="660" w:lineRule="exact"/>
      <w:ind w:firstLine="709"/>
      <w:jc w:val="center"/>
    </w:pPr>
    <w:rPr>
      <w:rFonts w:ascii="Arial Black" w:hAnsi="Arial Black" w:cs="Arial Black"/>
      <w:i/>
      <w:color w:val="FFFFFF"/>
      <w:spacing w:val="-40"/>
      <w:sz w:val="84"/>
      <w:szCs w:val="84"/>
      <w:lang w:eastAsia="en-US"/>
    </w:rPr>
  </w:style>
  <w:style w:type="paragraph" w:customStyle="1" w:styleId="affffffb">
    <w:name w:val="Заголовок главы"/>
    <w:basedOn w:val="a7"/>
    <w:semiHidden/>
    <w:rsid w:val="009E5F04"/>
    <w:pPr>
      <w:ind w:firstLine="709"/>
      <w:jc w:val="center"/>
    </w:pPr>
    <w:rPr>
      <w:i/>
      <w:caps/>
    </w:rPr>
  </w:style>
  <w:style w:type="paragraph" w:customStyle="1" w:styleId="affffffc">
    <w:name w:val="База сноски"/>
    <w:basedOn w:val="a7"/>
    <w:semiHidden/>
    <w:rsid w:val="009E5F04"/>
    <w:pPr>
      <w:keepLines/>
      <w:spacing w:line="200" w:lineRule="atLeast"/>
      <w:ind w:left="1080" w:firstLine="709"/>
      <w:jc w:val="both"/>
    </w:pPr>
    <w:rPr>
      <w:rFonts w:ascii="Arial" w:hAnsi="Arial" w:cs="Arial"/>
      <w:i/>
      <w:spacing w:val="-5"/>
      <w:sz w:val="16"/>
      <w:szCs w:val="16"/>
      <w:lang w:eastAsia="en-US"/>
    </w:rPr>
  </w:style>
  <w:style w:type="paragraph" w:customStyle="1" w:styleId="affffffd">
    <w:name w:val="Заголовок титульного листа"/>
    <w:basedOn w:val="affffff8"/>
    <w:next w:val="a7"/>
    <w:semiHidden/>
    <w:rsid w:val="009E5F04"/>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e">
    <w:name w:val="Emphasis"/>
    <w:uiPriority w:val="20"/>
    <w:qFormat/>
    <w:rsid w:val="009E5F04"/>
    <w:rPr>
      <w:rFonts w:ascii="Arial Black" w:hAnsi="Arial Black" w:cs="Arial Black"/>
      <w:spacing w:val="-4"/>
      <w:sz w:val="18"/>
      <w:szCs w:val="18"/>
    </w:rPr>
  </w:style>
  <w:style w:type="paragraph" w:customStyle="1" w:styleId="afffffff">
    <w:name w:val="База верхнего колонтитула"/>
    <w:basedOn w:val="a7"/>
    <w:semiHidden/>
    <w:rsid w:val="009E5F04"/>
    <w:pPr>
      <w:keepLines/>
      <w:tabs>
        <w:tab w:val="center" w:pos="4320"/>
        <w:tab w:val="right" w:pos="8640"/>
      </w:tabs>
      <w:spacing w:line="190" w:lineRule="atLeast"/>
      <w:ind w:left="1080" w:firstLine="709"/>
      <w:jc w:val="both"/>
    </w:pPr>
    <w:rPr>
      <w:rFonts w:ascii="Arial" w:hAnsi="Arial" w:cs="Arial"/>
      <w:i/>
      <w:caps/>
      <w:spacing w:val="-5"/>
      <w:sz w:val="15"/>
      <w:szCs w:val="15"/>
      <w:lang w:eastAsia="en-US"/>
    </w:rPr>
  </w:style>
  <w:style w:type="paragraph" w:customStyle="1" w:styleId="afffffff0">
    <w:name w:val="Верхний колонтитул (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1">
    <w:name w:val="Верхний колонтитул (первый)"/>
    <w:basedOn w:val="af0"/>
    <w:semiHidden/>
    <w:rsid w:val="009E5F04"/>
    <w:pPr>
      <w:keepLines/>
      <w:pBdr>
        <w:top w:val="single" w:sz="6" w:space="2" w:color="auto"/>
      </w:pBdr>
      <w:tabs>
        <w:tab w:val="clear" w:pos="4536"/>
        <w:tab w:val="clear" w:pos="9072"/>
        <w:tab w:val="center" w:pos="4320"/>
        <w:tab w:val="right" w:pos="8640"/>
      </w:tabs>
      <w:overflowPunct/>
      <w:autoSpaceDE/>
      <w:autoSpaceDN/>
      <w:adjustRightInd/>
      <w:spacing w:line="190" w:lineRule="atLeast"/>
      <w:ind w:left="1080" w:firstLine="709"/>
      <w:jc w:val="right"/>
      <w:textAlignment w:val="auto"/>
    </w:pPr>
    <w:rPr>
      <w:rFonts w:cs="Arial"/>
      <w:caps/>
      <w:spacing w:val="-5"/>
      <w:sz w:val="15"/>
      <w:szCs w:val="15"/>
      <w:lang w:eastAsia="en-US"/>
    </w:rPr>
  </w:style>
  <w:style w:type="paragraph" w:customStyle="1" w:styleId="afffffff2">
    <w:name w:val="Верхний колонтитул (не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3">
    <w:name w:val="База указателя"/>
    <w:basedOn w:val="a7"/>
    <w:semiHidden/>
    <w:rsid w:val="009E5F04"/>
    <w:pPr>
      <w:spacing w:line="240" w:lineRule="atLeast"/>
      <w:ind w:left="360" w:hanging="360"/>
      <w:jc w:val="both"/>
    </w:pPr>
    <w:rPr>
      <w:rFonts w:ascii="Arial" w:hAnsi="Arial" w:cs="Arial"/>
      <w:i/>
      <w:spacing w:val="-5"/>
      <w:sz w:val="18"/>
      <w:szCs w:val="18"/>
      <w:lang w:eastAsia="en-US"/>
    </w:rPr>
  </w:style>
  <w:style w:type="character" w:customStyle="1" w:styleId="afffffff4">
    <w:name w:val="Вступление"/>
    <w:semiHidden/>
    <w:rsid w:val="009E5F04"/>
    <w:rPr>
      <w:rFonts w:ascii="Arial Black" w:hAnsi="Arial Black"/>
      <w:spacing w:val="-4"/>
      <w:sz w:val="18"/>
    </w:rPr>
  </w:style>
  <w:style w:type="paragraph" w:customStyle="1" w:styleId="afffffff5">
    <w:name w:val="Заголовок таблицы"/>
    <w:basedOn w:val="a7"/>
    <w:semiHidden/>
    <w:rsid w:val="009E5F04"/>
    <w:pPr>
      <w:spacing w:before="60"/>
      <w:ind w:firstLine="709"/>
      <w:jc w:val="center"/>
    </w:pPr>
    <w:rPr>
      <w:rFonts w:ascii="Arial Black" w:hAnsi="Arial Black" w:cs="Arial Black"/>
      <w:i/>
      <w:spacing w:val="-5"/>
      <w:sz w:val="16"/>
      <w:szCs w:val="16"/>
      <w:lang w:eastAsia="en-US"/>
    </w:rPr>
  </w:style>
  <w:style w:type="paragraph" w:styleId="afffffff6">
    <w:name w:val="Message Header"/>
    <w:basedOn w:val="a8"/>
    <w:link w:val="afffffff7"/>
    <w:uiPriority w:val="99"/>
    <w:rsid w:val="009E5F04"/>
    <w:pPr>
      <w:keepLines/>
      <w:tabs>
        <w:tab w:val="left" w:pos="3600"/>
        <w:tab w:val="left" w:pos="4680"/>
      </w:tabs>
      <w:overflowPunct/>
      <w:autoSpaceDE/>
      <w:autoSpaceDN/>
      <w:adjustRightInd/>
      <w:spacing w:line="280" w:lineRule="exact"/>
      <w:ind w:left="1080" w:right="2160" w:hanging="1080"/>
      <w:jc w:val="both"/>
      <w:textAlignment w:val="auto"/>
    </w:pPr>
    <w:rPr>
      <w:rFonts w:cs="Arial"/>
      <w:sz w:val="22"/>
      <w:szCs w:val="22"/>
      <w:lang w:eastAsia="en-US"/>
    </w:rPr>
  </w:style>
  <w:style w:type="character" w:customStyle="1" w:styleId="afffffff7">
    <w:name w:val="Шапка Знак"/>
    <w:link w:val="afffffff6"/>
    <w:uiPriority w:val="99"/>
    <w:rsid w:val="009E5F04"/>
    <w:rPr>
      <w:rFonts w:ascii="Arial" w:hAnsi="Arial" w:cs="Arial"/>
      <w:sz w:val="22"/>
      <w:szCs w:val="22"/>
      <w:lang w:eastAsia="en-US"/>
    </w:rPr>
  </w:style>
  <w:style w:type="character" w:customStyle="1" w:styleId="afffffff8">
    <w:name w:val="Девиз"/>
    <w:semiHidden/>
    <w:rsid w:val="009E5F04"/>
    <w:rPr>
      <w:rFonts w:cs="Times New Roman"/>
      <w:i/>
      <w:iCs/>
      <w:spacing w:val="-6"/>
      <w:sz w:val="24"/>
      <w:szCs w:val="24"/>
      <w:lang w:val="ru-RU"/>
    </w:rPr>
  </w:style>
  <w:style w:type="paragraph" w:customStyle="1" w:styleId="afffffff9">
    <w:name w:val="База оглавления"/>
    <w:basedOn w:val="a7"/>
    <w:semiHidden/>
    <w:rsid w:val="009E5F04"/>
    <w:pPr>
      <w:tabs>
        <w:tab w:val="right" w:leader="dot" w:pos="6480"/>
      </w:tabs>
      <w:spacing w:after="240" w:line="240" w:lineRule="atLeast"/>
      <w:ind w:firstLine="709"/>
      <w:jc w:val="both"/>
    </w:pPr>
    <w:rPr>
      <w:rFonts w:ascii="Arial" w:hAnsi="Arial" w:cs="Arial"/>
      <w:i/>
      <w:spacing w:val="-5"/>
      <w:sz w:val="20"/>
      <w:szCs w:val="20"/>
      <w:lang w:eastAsia="en-US"/>
    </w:rPr>
  </w:style>
  <w:style w:type="paragraph" w:styleId="HTML5">
    <w:name w:val="HTML Address"/>
    <w:basedOn w:val="a7"/>
    <w:link w:val="HTML6"/>
    <w:uiPriority w:val="99"/>
    <w:rsid w:val="009E5F04"/>
    <w:pPr>
      <w:ind w:left="1080" w:firstLine="709"/>
      <w:jc w:val="both"/>
    </w:pPr>
    <w:rPr>
      <w:rFonts w:ascii="Arial" w:hAnsi="Arial" w:cs="Arial"/>
      <w:iCs/>
      <w:spacing w:val="-5"/>
      <w:sz w:val="20"/>
      <w:szCs w:val="20"/>
      <w:lang w:eastAsia="en-US"/>
    </w:rPr>
  </w:style>
  <w:style w:type="character" w:customStyle="1" w:styleId="HTML6">
    <w:name w:val="Адрес HTML Знак"/>
    <w:link w:val="HTML5"/>
    <w:uiPriority w:val="99"/>
    <w:rsid w:val="009E5F04"/>
    <w:rPr>
      <w:rFonts w:ascii="Arial" w:hAnsi="Arial" w:cs="Arial"/>
      <w:i/>
      <w:iCs/>
      <w:spacing w:val="-5"/>
      <w:lang w:eastAsia="en-US"/>
    </w:rPr>
  </w:style>
  <w:style w:type="paragraph" w:styleId="afffffffa">
    <w:name w:val="envelope address"/>
    <w:basedOn w:val="a7"/>
    <w:uiPriority w:val="99"/>
    <w:rsid w:val="009E5F04"/>
    <w:pPr>
      <w:framePr w:w="7920" w:h="1980" w:hRule="exact" w:hSpace="180" w:wrap="auto" w:hAnchor="page" w:xAlign="center" w:yAlign="bottom"/>
      <w:ind w:left="2880" w:firstLine="709"/>
      <w:jc w:val="both"/>
    </w:pPr>
    <w:rPr>
      <w:rFonts w:ascii="Arial" w:hAnsi="Arial" w:cs="Arial"/>
      <w:i/>
      <w:spacing w:val="-5"/>
      <w:szCs w:val="28"/>
      <w:lang w:eastAsia="en-US"/>
    </w:rPr>
  </w:style>
  <w:style w:type="character" w:styleId="HTML7">
    <w:name w:val="HTML Acronym"/>
    <w:uiPriority w:val="99"/>
    <w:rsid w:val="009E5F04"/>
    <w:rPr>
      <w:rFonts w:cs="Times New Roman"/>
      <w:lang w:val="ru-RU"/>
    </w:rPr>
  </w:style>
  <w:style w:type="paragraph" w:styleId="afffffffb">
    <w:name w:val="Date"/>
    <w:basedOn w:val="a7"/>
    <w:next w:val="a7"/>
    <w:link w:val="afffffffc"/>
    <w:uiPriority w:val="99"/>
    <w:rsid w:val="009E5F04"/>
    <w:pPr>
      <w:ind w:left="1080" w:firstLine="709"/>
      <w:jc w:val="both"/>
    </w:pPr>
    <w:rPr>
      <w:rFonts w:ascii="Arial" w:hAnsi="Arial" w:cs="Arial"/>
      <w:i/>
      <w:spacing w:val="-5"/>
      <w:sz w:val="20"/>
      <w:szCs w:val="20"/>
      <w:lang w:eastAsia="en-US"/>
    </w:rPr>
  </w:style>
  <w:style w:type="character" w:customStyle="1" w:styleId="afffffffc">
    <w:name w:val="Дата Знак"/>
    <w:link w:val="afffffffb"/>
    <w:uiPriority w:val="99"/>
    <w:rsid w:val="009E5F04"/>
    <w:rPr>
      <w:rFonts w:ascii="Arial" w:hAnsi="Arial" w:cs="Arial"/>
      <w:spacing w:val="-5"/>
      <w:lang w:eastAsia="en-US"/>
    </w:rPr>
  </w:style>
  <w:style w:type="paragraph" w:styleId="afffffffd">
    <w:name w:val="Note Heading"/>
    <w:basedOn w:val="a7"/>
    <w:next w:val="a7"/>
    <w:link w:val="afffffffe"/>
    <w:uiPriority w:val="99"/>
    <w:rsid w:val="009E5F04"/>
    <w:pPr>
      <w:ind w:left="1080" w:firstLine="709"/>
      <w:jc w:val="both"/>
    </w:pPr>
    <w:rPr>
      <w:rFonts w:ascii="Arial" w:hAnsi="Arial" w:cs="Arial"/>
      <w:i/>
      <w:spacing w:val="-5"/>
      <w:sz w:val="20"/>
      <w:szCs w:val="20"/>
      <w:lang w:eastAsia="en-US"/>
    </w:rPr>
  </w:style>
  <w:style w:type="character" w:customStyle="1" w:styleId="afffffffe">
    <w:name w:val="Заголовок записки Знак"/>
    <w:link w:val="afffffffd"/>
    <w:uiPriority w:val="99"/>
    <w:rsid w:val="009E5F04"/>
    <w:rPr>
      <w:rFonts w:ascii="Arial" w:hAnsi="Arial" w:cs="Arial"/>
      <w:spacing w:val="-5"/>
      <w:lang w:eastAsia="en-US"/>
    </w:rPr>
  </w:style>
  <w:style w:type="character" w:styleId="HTML8">
    <w:name w:val="HTML Keyboard"/>
    <w:uiPriority w:val="99"/>
    <w:rsid w:val="009E5F04"/>
    <w:rPr>
      <w:rFonts w:ascii="Courier New" w:hAnsi="Courier New" w:cs="Courier New"/>
      <w:sz w:val="20"/>
      <w:szCs w:val="20"/>
      <w:lang w:val="ru-RU"/>
    </w:rPr>
  </w:style>
  <w:style w:type="character" w:styleId="HTML9">
    <w:name w:val="HTML Code"/>
    <w:uiPriority w:val="99"/>
    <w:rsid w:val="009E5F04"/>
    <w:rPr>
      <w:rFonts w:ascii="Courier New" w:hAnsi="Courier New" w:cs="Courier New"/>
      <w:sz w:val="20"/>
      <w:szCs w:val="20"/>
      <w:lang w:val="ru-RU"/>
    </w:rPr>
  </w:style>
  <w:style w:type="paragraph" w:styleId="affffffff">
    <w:name w:val="Body Text First Indent"/>
    <w:basedOn w:val="a8"/>
    <w:link w:val="affffffff0"/>
    <w:uiPriority w:val="99"/>
    <w:rsid w:val="009E5F04"/>
    <w:pPr>
      <w:overflowPunct/>
      <w:autoSpaceDE/>
      <w:autoSpaceDN/>
      <w:adjustRightInd/>
      <w:spacing w:line="360" w:lineRule="auto"/>
      <w:ind w:left="1080" w:firstLine="210"/>
      <w:jc w:val="both"/>
      <w:textAlignment w:val="auto"/>
    </w:pPr>
    <w:rPr>
      <w:rFonts w:cs="Arial"/>
      <w:spacing w:val="-5"/>
      <w:lang w:eastAsia="en-US"/>
    </w:rPr>
  </w:style>
  <w:style w:type="character" w:customStyle="1" w:styleId="affffffff0">
    <w:name w:val="Красная строка Знак"/>
    <w:link w:val="affffffff"/>
    <w:uiPriority w:val="99"/>
    <w:rsid w:val="009E5F04"/>
    <w:rPr>
      <w:rFonts w:ascii="Arial" w:hAnsi="Arial" w:cs="Arial"/>
      <w:spacing w:val="-5"/>
      <w:lang w:val="ru-RU" w:eastAsia="en-US" w:bidi="ar-SA"/>
    </w:rPr>
  </w:style>
  <w:style w:type="paragraph" w:styleId="2ff">
    <w:name w:val="Body Text First Indent 2"/>
    <w:basedOn w:val="af2"/>
    <w:link w:val="2ff0"/>
    <w:uiPriority w:val="99"/>
    <w:rsid w:val="009E5F04"/>
    <w:pPr>
      <w:ind w:firstLine="210"/>
    </w:pPr>
    <w:rPr>
      <w:rFonts w:ascii="Arial" w:hAnsi="Arial" w:cs="Arial"/>
      <w:i/>
      <w:spacing w:val="-5"/>
      <w:sz w:val="20"/>
      <w:szCs w:val="20"/>
      <w:lang w:eastAsia="en-US"/>
    </w:rPr>
  </w:style>
  <w:style w:type="character" w:customStyle="1" w:styleId="2ff0">
    <w:name w:val="Красная строка 2 Знак"/>
    <w:link w:val="2ff"/>
    <w:uiPriority w:val="99"/>
    <w:rsid w:val="009E5F04"/>
    <w:rPr>
      <w:rFonts w:ascii="Arial" w:hAnsi="Arial" w:cs="Arial"/>
      <w:i w:val="0"/>
      <w:spacing w:val="-5"/>
      <w:sz w:val="28"/>
      <w:szCs w:val="24"/>
      <w:lang w:eastAsia="en-US"/>
    </w:rPr>
  </w:style>
  <w:style w:type="character" w:styleId="HTMLa">
    <w:name w:val="HTML Cite"/>
    <w:uiPriority w:val="99"/>
    <w:rsid w:val="009E5F04"/>
    <w:rPr>
      <w:rFonts w:cs="Times New Roman"/>
      <w:i/>
      <w:iCs/>
      <w:lang w:val="ru-RU"/>
    </w:rPr>
  </w:style>
  <w:style w:type="paragraph" w:customStyle="1" w:styleId="1ff6">
    <w:name w:val="Название объекта1"/>
    <w:basedOn w:val="a7"/>
    <w:semiHidden/>
    <w:rsid w:val="009E5F04"/>
    <w:pPr>
      <w:ind w:left="1080" w:firstLine="709"/>
      <w:jc w:val="both"/>
    </w:pPr>
    <w:rPr>
      <w:rFonts w:ascii="Arial" w:hAnsi="Arial" w:cs="Arial"/>
      <w:i/>
      <w:spacing w:val="-5"/>
      <w:sz w:val="20"/>
      <w:szCs w:val="20"/>
    </w:rPr>
  </w:style>
  <w:style w:type="character" w:customStyle="1" w:styleId="1ff7">
    <w:name w:val="Знак1"/>
    <w:semiHidden/>
    <w:rsid w:val="009E5F04"/>
    <w:rPr>
      <w:rFonts w:ascii="Arial" w:hAnsi="Arial" w:cs="Arial"/>
      <w:b/>
      <w:bCs/>
      <w:i/>
      <w:iCs/>
      <w:sz w:val="28"/>
      <w:szCs w:val="28"/>
      <w:lang w:val="ru-RU" w:eastAsia="ru-RU" w:bidi="ar-SA"/>
    </w:rPr>
  </w:style>
  <w:style w:type="paragraph" w:customStyle="1" w:styleId="1ff8">
    <w:name w:val="Цитата1"/>
    <w:basedOn w:val="a7"/>
    <w:semiHidden/>
    <w:rsid w:val="009E5F04"/>
    <w:pPr>
      <w:ind w:left="526" w:right="43" w:firstLine="709"/>
      <w:jc w:val="both"/>
    </w:pPr>
    <w:rPr>
      <w:i/>
      <w:szCs w:val="20"/>
    </w:rPr>
  </w:style>
  <w:style w:type="paragraph" w:customStyle="1" w:styleId="1ff9">
    <w:name w:val="Маркированный список1"/>
    <w:basedOn w:val="a7"/>
    <w:semiHidden/>
    <w:rsid w:val="009E5F04"/>
    <w:pPr>
      <w:spacing w:before="100" w:beforeAutospacing="1" w:after="100" w:afterAutospacing="1"/>
      <w:ind w:firstLine="709"/>
      <w:jc w:val="both"/>
    </w:pPr>
    <w:rPr>
      <w:i/>
    </w:rPr>
  </w:style>
  <w:style w:type="paragraph" w:customStyle="1" w:styleId="1ffa">
    <w:name w:val="Нумерованный список1"/>
    <w:basedOn w:val="a7"/>
    <w:semiHidden/>
    <w:rsid w:val="009E5F04"/>
    <w:pPr>
      <w:spacing w:before="100" w:beforeAutospacing="1" w:after="100" w:afterAutospacing="1"/>
      <w:ind w:firstLine="709"/>
      <w:jc w:val="both"/>
    </w:pPr>
    <w:rPr>
      <w:i/>
    </w:rPr>
  </w:style>
  <w:style w:type="table" w:styleId="-1">
    <w:name w:val="Table Web 1"/>
    <w:basedOn w:val="aa"/>
    <w:uiPriority w:val="99"/>
    <w:rsid w:val="009E5F0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a"/>
    <w:uiPriority w:val="99"/>
    <w:rsid w:val="009E5F0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a"/>
    <w:uiPriority w:val="99"/>
    <w:rsid w:val="009E5F0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1">
    <w:name w:val="Table Elegant"/>
    <w:basedOn w:val="aa"/>
    <w:uiPriority w:val="99"/>
    <w:rsid w:val="009E5F0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b">
    <w:name w:val="Table Subtle 1"/>
    <w:basedOn w:val="aa"/>
    <w:uiPriority w:val="99"/>
    <w:rsid w:val="009E5F0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1">
    <w:name w:val="Table Subtle 2"/>
    <w:basedOn w:val="aa"/>
    <w:uiPriority w:val="99"/>
    <w:rsid w:val="009E5F04"/>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c">
    <w:name w:val="Table Classic 1"/>
    <w:basedOn w:val="aa"/>
    <w:uiPriority w:val="99"/>
    <w:rsid w:val="009E5F04"/>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Classic 2"/>
    <w:basedOn w:val="aa"/>
    <w:uiPriority w:val="99"/>
    <w:rsid w:val="009E5F04"/>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e">
    <w:name w:val="Table Classic 3"/>
    <w:basedOn w:val="aa"/>
    <w:uiPriority w:val="99"/>
    <w:rsid w:val="009E5F0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9">
    <w:name w:val="Table Classic 4"/>
    <w:basedOn w:val="aa"/>
    <w:uiPriority w:val="99"/>
    <w:rsid w:val="009E5F04"/>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d">
    <w:name w:val="Table 3D effects 1"/>
    <w:basedOn w:val="aa"/>
    <w:uiPriority w:val="99"/>
    <w:rsid w:val="009E5F04"/>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a"/>
    <w:uiPriority w:val="99"/>
    <w:rsid w:val="009E5F04"/>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3D effects 3"/>
    <w:basedOn w:val="aa"/>
    <w:uiPriority w:val="99"/>
    <w:rsid w:val="009E5F0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e">
    <w:name w:val="Table Simple 1"/>
    <w:basedOn w:val="aa"/>
    <w:uiPriority w:val="99"/>
    <w:rsid w:val="009E5F04"/>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4">
    <w:name w:val="Table Simple 2"/>
    <w:basedOn w:val="aa"/>
    <w:uiPriority w:val="99"/>
    <w:rsid w:val="009E5F04"/>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0">
    <w:name w:val="Table Simple 3"/>
    <w:basedOn w:val="aa"/>
    <w:uiPriority w:val="99"/>
    <w:rsid w:val="009E5F04"/>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
    <w:name w:val="Table Grid 1"/>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5">
    <w:name w:val="Table Grid 2"/>
    <w:basedOn w:val="aa"/>
    <w:uiPriority w:val="99"/>
    <w:rsid w:val="009E5F04"/>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1">
    <w:name w:val="Table Grid 3"/>
    <w:basedOn w:val="aa"/>
    <w:uiPriority w:val="99"/>
    <w:rsid w:val="009E5F04"/>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a"/>
    <w:uiPriority w:val="99"/>
    <w:rsid w:val="009E5F04"/>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a"/>
    <w:uiPriority w:val="99"/>
    <w:rsid w:val="009E5F04"/>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a"/>
    <w:uiPriority w:val="99"/>
    <w:rsid w:val="009E5F0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a"/>
    <w:uiPriority w:val="99"/>
    <w:rsid w:val="009E5F0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2">
    <w:name w:val="Table Contemporary"/>
    <w:basedOn w:val="aa"/>
    <w:uiPriority w:val="99"/>
    <w:rsid w:val="009E5F0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3">
    <w:name w:val="Table Professional"/>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0">
    <w:name w:val="Table Columns 1"/>
    <w:basedOn w:val="aa"/>
    <w:uiPriority w:val="99"/>
    <w:rsid w:val="009E5F0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6">
    <w:name w:val="Table Columns 2"/>
    <w:basedOn w:val="aa"/>
    <w:uiPriority w:val="99"/>
    <w:rsid w:val="009E5F04"/>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2">
    <w:name w:val="Table Columns 3"/>
    <w:basedOn w:val="aa"/>
    <w:uiPriority w:val="99"/>
    <w:rsid w:val="009E5F0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b">
    <w:name w:val="Table Columns 4"/>
    <w:basedOn w:val="aa"/>
    <w:uiPriority w:val="99"/>
    <w:rsid w:val="009E5F04"/>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a"/>
    <w:uiPriority w:val="99"/>
    <w:rsid w:val="009E5F0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a"/>
    <w:uiPriority w:val="99"/>
    <w:rsid w:val="009E5F04"/>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a"/>
    <w:uiPriority w:val="99"/>
    <w:rsid w:val="009E5F0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a"/>
    <w:uiPriority w:val="99"/>
    <w:rsid w:val="009E5F04"/>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a"/>
    <w:uiPriority w:val="99"/>
    <w:rsid w:val="009E5F0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a"/>
    <w:uiPriority w:val="99"/>
    <w:rsid w:val="009E5F0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a"/>
    <w:uiPriority w:val="99"/>
    <w:rsid w:val="009E5F0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4">
    <w:name w:val="Table Theme"/>
    <w:basedOn w:val="aa"/>
    <w:uiPriority w:val="99"/>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1">
    <w:name w:val="Table Colorful 1"/>
    <w:basedOn w:val="aa"/>
    <w:uiPriority w:val="99"/>
    <w:rsid w:val="009E5F0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7">
    <w:name w:val="Table Colorful 2"/>
    <w:basedOn w:val="aa"/>
    <w:uiPriority w:val="99"/>
    <w:rsid w:val="009E5F04"/>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3">
    <w:name w:val="Table Colorful 3"/>
    <w:basedOn w:val="aa"/>
    <w:uiPriority w:val="99"/>
    <w:rsid w:val="009E5F0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5">
    <w:name w:val="Таблица"/>
    <w:basedOn w:val="a7"/>
    <w:semiHidden/>
    <w:rsid w:val="009E5F04"/>
    <w:pPr>
      <w:jc w:val="both"/>
    </w:pPr>
    <w:rPr>
      <w:i/>
    </w:rPr>
  </w:style>
  <w:style w:type="character" w:customStyle="1" w:styleId="1fff2">
    <w:name w:val="Заголовок_1"/>
    <w:rsid w:val="009E5F04"/>
    <w:rPr>
      <w:caps/>
    </w:rPr>
  </w:style>
  <w:style w:type="character" w:customStyle="1" w:styleId="1fff3">
    <w:name w:val="Маркированный_1 Знак Знак"/>
    <w:semiHidden/>
    <w:rsid w:val="009E5F04"/>
    <w:rPr>
      <w:rFonts w:cs="Times New Roman"/>
      <w:sz w:val="24"/>
      <w:szCs w:val="24"/>
      <w:lang w:val="ru-RU" w:eastAsia="ru-RU" w:bidi="ar-SA"/>
    </w:rPr>
  </w:style>
  <w:style w:type="character" w:customStyle="1" w:styleId="affffffff6">
    <w:name w:val="Подчеркнутый Знак Знак"/>
    <w:semiHidden/>
    <w:rsid w:val="009E5F04"/>
    <w:rPr>
      <w:rFonts w:cs="Times New Roman"/>
      <w:sz w:val="24"/>
      <w:szCs w:val="24"/>
      <w:u w:val="single"/>
      <w:lang w:val="ru-RU" w:eastAsia="ru-RU" w:bidi="ar-SA"/>
    </w:rPr>
  </w:style>
  <w:style w:type="paragraph" w:customStyle="1" w:styleId="1fff4">
    <w:name w:val="текст 1"/>
    <w:basedOn w:val="a7"/>
    <w:next w:val="a7"/>
    <w:semiHidden/>
    <w:rsid w:val="009E5F04"/>
    <w:pPr>
      <w:ind w:firstLine="540"/>
      <w:jc w:val="both"/>
    </w:pPr>
    <w:rPr>
      <w:i/>
      <w:sz w:val="20"/>
    </w:rPr>
  </w:style>
  <w:style w:type="paragraph" w:customStyle="1" w:styleId="affffffff7">
    <w:name w:val="Заголовок таблици"/>
    <w:basedOn w:val="1fff4"/>
    <w:semiHidden/>
    <w:rsid w:val="009E5F04"/>
    <w:rPr>
      <w:sz w:val="22"/>
    </w:rPr>
  </w:style>
  <w:style w:type="paragraph" w:customStyle="1" w:styleId="affffffff8">
    <w:name w:val="Номер таблици"/>
    <w:basedOn w:val="a7"/>
    <w:next w:val="a7"/>
    <w:semiHidden/>
    <w:rsid w:val="009E5F04"/>
    <w:pPr>
      <w:jc w:val="right"/>
    </w:pPr>
    <w:rPr>
      <w:b/>
      <w:i/>
      <w:sz w:val="20"/>
    </w:rPr>
  </w:style>
  <w:style w:type="paragraph" w:customStyle="1" w:styleId="affffffff9">
    <w:name w:val="Приложение"/>
    <w:basedOn w:val="a7"/>
    <w:next w:val="a7"/>
    <w:semiHidden/>
    <w:rsid w:val="009E5F04"/>
    <w:pPr>
      <w:jc w:val="right"/>
    </w:pPr>
    <w:rPr>
      <w:i/>
      <w:sz w:val="20"/>
    </w:rPr>
  </w:style>
  <w:style w:type="paragraph" w:customStyle="1" w:styleId="affffffffa">
    <w:name w:val="Обычный по таблице"/>
    <w:basedOn w:val="a7"/>
    <w:semiHidden/>
    <w:rsid w:val="009E5F04"/>
    <w:rPr>
      <w:i/>
    </w:rPr>
  </w:style>
  <w:style w:type="character" w:customStyle="1" w:styleId="1fff5">
    <w:name w:val="Маркированный_1 Знак Знак Знак"/>
    <w:semiHidden/>
    <w:rsid w:val="009E5F04"/>
    <w:rPr>
      <w:rFonts w:cs="Times New Roman"/>
      <w:sz w:val="24"/>
      <w:szCs w:val="24"/>
      <w:lang w:val="ru-RU" w:eastAsia="ru-RU" w:bidi="ar-SA"/>
    </w:rPr>
  </w:style>
  <w:style w:type="paragraph" w:customStyle="1" w:styleId="xl23">
    <w:name w:val="xl23"/>
    <w:basedOn w:val="a7"/>
    <w:semiHidden/>
    <w:rsid w:val="009E5F04"/>
    <w:pPr>
      <w:pBdr>
        <w:left w:val="single" w:sz="8" w:space="0" w:color="auto"/>
        <w:bottom w:val="single" w:sz="8" w:space="0" w:color="auto"/>
        <w:right w:val="single" w:sz="8" w:space="0" w:color="auto"/>
      </w:pBdr>
      <w:spacing w:before="100" w:beforeAutospacing="1" w:after="100" w:afterAutospacing="1"/>
      <w:jc w:val="center"/>
    </w:pPr>
    <w:rPr>
      <w:i/>
    </w:rPr>
  </w:style>
  <w:style w:type="character" w:customStyle="1" w:styleId="affffffffb">
    <w:name w:val="Подчеркнутый Знак Знак Знак"/>
    <w:semiHidden/>
    <w:rsid w:val="009E5F04"/>
    <w:rPr>
      <w:rFonts w:cs="Times New Roman"/>
      <w:sz w:val="24"/>
      <w:szCs w:val="24"/>
      <w:u w:val="single"/>
      <w:lang w:val="ru-RU" w:eastAsia="ru-RU" w:bidi="ar-SA"/>
    </w:rPr>
  </w:style>
  <w:style w:type="character" w:customStyle="1" w:styleId="1fff6">
    <w:name w:val="Маркированный_1 Знак Знак Знак Знак"/>
    <w:semiHidden/>
    <w:rsid w:val="009E5F04"/>
    <w:rPr>
      <w:rFonts w:cs="Times New Roman"/>
      <w:sz w:val="24"/>
      <w:szCs w:val="24"/>
      <w:lang w:val="ru-RU" w:eastAsia="ru-RU" w:bidi="ar-SA"/>
    </w:rPr>
  </w:style>
  <w:style w:type="character" w:customStyle="1" w:styleId="1fff7">
    <w:name w:val="Подчеркнутый Знак Знак1"/>
    <w:semiHidden/>
    <w:rsid w:val="009E5F04"/>
    <w:rPr>
      <w:rFonts w:cs="Times New Roman"/>
      <w:sz w:val="24"/>
      <w:szCs w:val="24"/>
      <w:u w:val="single"/>
      <w:lang w:val="ru-RU" w:eastAsia="ru-RU" w:bidi="ar-SA"/>
    </w:rPr>
  </w:style>
  <w:style w:type="paragraph" w:customStyle="1" w:styleId="S33">
    <w:name w:val="S_Нмерованный_3"/>
    <w:basedOn w:val="3"/>
    <w:link w:val="S34"/>
    <w:autoRedefine/>
    <w:rsid w:val="009E5F04"/>
    <w:pPr>
      <w:tabs>
        <w:tab w:val="num" w:pos="360"/>
      </w:tabs>
      <w:ind w:left="284" w:firstLine="851"/>
    </w:pPr>
  </w:style>
  <w:style w:type="character" w:customStyle="1" w:styleId="S41">
    <w:name w:val="S_Заголовок 4 Знак"/>
    <w:link w:val="S40"/>
    <w:locked/>
    <w:rsid w:val="009E5F04"/>
    <w:rPr>
      <w:b/>
      <w:bCs/>
      <w:sz w:val="24"/>
      <w:szCs w:val="28"/>
    </w:rPr>
  </w:style>
  <w:style w:type="paragraph" w:customStyle="1" w:styleId="Sa">
    <w:name w:val="S_Титульный"/>
    <w:basedOn w:val="affffffd"/>
    <w:rsid w:val="009E5F04"/>
    <w:pPr>
      <w:widowControl/>
      <w:autoSpaceDE/>
      <w:autoSpaceDN/>
      <w:adjustRightInd/>
      <w:spacing w:before="0" w:line="360" w:lineRule="auto"/>
      <w:ind w:left="284" w:right="284" w:firstLine="851"/>
      <w:jc w:val="left"/>
    </w:pPr>
    <w:rPr>
      <w:rFonts w:ascii="GOST type A" w:hAnsi="GOST type A"/>
      <w:i w:val="0"/>
      <w:sz w:val="28"/>
      <w:szCs w:val="24"/>
    </w:rPr>
  </w:style>
  <w:style w:type="character" w:customStyle="1" w:styleId="11a">
    <w:name w:val="Маркированный_1 Знак1"/>
    <w:semiHidden/>
    <w:rsid w:val="009E5F04"/>
    <w:rPr>
      <w:rFonts w:cs="Times New Roman"/>
    </w:rPr>
  </w:style>
  <w:style w:type="character" w:customStyle="1" w:styleId="S34">
    <w:name w:val="S_Нмерованный_3 Знак Знак"/>
    <w:link w:val="S33"/>
    <w:locked/>
    <w:rsid w:val="009E5F04"/>
    <w:rPr>
      <w:b/>
      <w:i/>
      <w:sz w:val="24"/>
    </w:rPr>
  </w:style>
  <w:style w:type="paragraph" w:customStyle="1" w:styleId="xl73">
    <w:name w:val="xl73"/>
    <w:basedOn w:val="a7"/>
    <w:semiHidden/>
    <w:rsid w:val="009E5F04"/>
    <w:pPr>
      <w:pBdr>
        <w:top w:val="single" w:sz="4" w:space="0" w:color="auto"/>
        <w:left w:val="single" w:sz="4" w:space="0" w:color="auto"/>
        <w:bottom w:val="single" w:sz="4" w:space="0" w:color="auto"/>
      </w:pBdr>
      <w:spacing w:before="100" w:beforeAutospacing="1" w:after="100" w:afterAutospacing="1"/>
      <w:jc w:val="center"/>
      <w:textAlignment w:val="center"/>
    </w:pPr>
    <w:rPr>
      <w:b/>
      <w:bCs/>
      <w:i/>
      <w:sz w:val="22"/>
      <w:szCs w:val="22"/>
    </w:rPr>
  </w:style>
  <w:style w:type="paragraph" w:customStyle="1" w:styleId="xl74">
    <w:name w:val="xl74"/>
    <w:basedOn w:val="a7"/>
    <w:semiHidden/>
    <w:rsid w:val="009E5F04"/>
    <w:pPr>
      <w:pBdr>
        <w:left w:val="single" w:sz="4" w:space="0" w:color="auto"/>
        <w:bottom w:val="single" w:sz="4" w:space="0" w:color="auto"/>
      </w:pBdr>
      <w:spacing w:before="100" w:beforeAutospacing="1" w:after="100" w:afterAutospacing="1"/>
      <w:jc w:val="center"/>
      <w:textAlignment w:val="center"/>
    </w:pPr>
    <w:rPr>
      <w:i/>
      <w:sz w:val="22"/>
      <w:szCs w:val="22"/>
    </w:rPr>
  </w:style>
  <w:style w:type="paragraph" w:customStyle="1" w:styleId="xl75">
    <w:name w:val="xl75"/>
    <w:basedOn w:val="a7"/>
    <w:semiHidden/>
    <w:rsid w:val="009E5F04"/>
    <w:pPr>
      <w:pBdr>
        <w:top w:val="single" w:sz="4" w:space="0" w:color="auto"/>
        <w:bottom w:val="single" w:sz="4" w:space="0" w:color="auto"/>
      </w:pBdr>
      <w:spacing w:before="100" w:beforeAutospacing="1" w:after="100" w:afterAutospacing="1"/>
      <w:textAlignment w:val="center"/>
    </w:pPr>
    <w:rPr>
      <w:i/>
    </w:rPr>
  </w:style>
  <w:style w:type="paragraph" w:customStyle="1" w:styleId="xl76">
    <w:name w:val="xl76"/>
    <w:basedOn w:val="a7"/>
    <w:semiHidden/>
    <w:rsid w:val="009E5F04"/>
    <w:pPr>
      <w:pBdr>
        <w:top w:val="single" w:sz="4" w:space="0" w:color="auto"/>
        <w:bottom w:val="single" w:sz="4" w:space="0" w:color="auto"/>
        <w:right w:val="single" w:sz="4" w:space="0" w:color="auto"/>
      </w:pBdr>
      <w:spacing w:before="100" w:beforeAutospacing="1" w:after="100" w:afterAutospacing="1"/>
      <w:textAlignment w:val="center"/>
    </w:pPr>
    <w:rPr>
      <w:i/>
    </w:rPr>
  </w:style>
  <w:style w:type="character" w:customStyle="1" w:styleId="1fff8">
    <w:name w:val="Заголовок_1 Знак Знак Знак Знак"/>
    <w:semiHidden/>
    <w:rsid w:val="009E5F04"/>
    <w:rPr>
      <w:rFonts w:cs="Times New Roman"/>
      <w:b/>
      <w:caps/>
      <w:sz w:val="24"/>
      <w:szCs w:val="24"/>
      <w:lang w:val="ru-RU" w:eastAsia="ru-RU" w:bidi="ar-SA"/>
    </w:rPr>
  </w:style>
  <w:style w:type="paragraph" w:customStyle="1" w:styleId="13">
    <w:name w:val="Таблица 1 + Обычный"/>
    <w:basedOn w:val="a7"/>
    <w:autoRedefine/>
    <w:semiHidden/>
    <w:rsid w:val="009E5F04"/>
    <w:pPr>
      <w:numPr>
        <w:numId w:val="16"/>
      </w:numPr>
      <w:jc w:val="right"/>
    </w:pPr>
    <w:rPr>
      <w:i/>
    </w:rPr>
  </w:style>
  <w:style w:type="paragraph" w:customStyle="1" w:styleId="affffffffc">
    <w:name w:val="Заголовок таблицы + Обычный"/>
    <w:basedOn w:val="a7"/>
    <w:link w:val="affffffffd"/>
    <w:autoRedefine/>
    <w:semiHidden/>
    <w:rsid w:val="009E5F04"/>
    <w:pPr>
      <w:ind w:firstLine="720"/>
      <w:jc w:val="center"/>
    </w:pPr>
    <w:rPr>
      <w:i/>
      <w:u w:val="single"/>
    </w:rPr>
  </w:style>
  <w:style w:type="character" w:customStyle="1" w:styleId="3f4">
    <w:name w:val="Знак3 Знак Знак Знак"/>
    <w:semiHidden/>
    <w:rsid w:val="009E5F04"/>
    <w:rPr>
      <w:rFonts w:cs="Times New Roman"/>
      <w:b/>
      <w:sz w:val="24"/>
      <w:szCs w:val="24"/>
      <w:u w:val="single"/>
      <w:lang w:val="ru-RU" w:eastAsia="ru-RU" w:bidi="ar-SA"/>
    </w:rPr>
  </w:style>
  <w:style w:type="paragraph" w:customStyle="1" w:styleId="10">
    <w:name w:val="Рисунок 1 + Обычный"/>
    <w:basedOn w:val="13"/>
    <w:autoRedefine/>
    <w:semiHidden/>
    <w:rsid w:val="009E5F04"/>
    <w:pPr>
      <w:widowControl w:val="0"/>
      <w:numPr>
        <w:numId w:val="15"/>
      </w:numPr>
      <w:tabs>
        <w:tab w:val="clear" w:pos="4611"/>
      </w:tabs>
      <w:autoSpaceDE w:val="0"/>
      <w:autoSpaceDN w:val="0"/>
      <w:adjustRightInd w:val="0"/>
      <w:ind w:left="0" w:firstLine="0"/>
      <w:jc w:val="left"/>
    </w:pPr>
    <w:rPr>
      <w:sz w:val="20"/>
      <w:szCs w:val="20"/>
    </w:rPr>
  </w:style>
  <w:style w:type="character" w:customStyle="1" w:styleId="affffffffd">
    <w:name w:val="Заголовок таблицы + Обычный Знак"/>
    <w:link w:val="affffffffc"/>
    <w:semiHidden/>
    <w:locked/>
    <w:rsid w:val="009E5F04"/>
    <w:rPr>
      <w:sz w:val="24"/>
      <w:szCs w:val="24"/>
      <w:u w:val="single"/>
    </w:rPr>
  </w:style>
  <w:style w:type="character" w:customStyle="1" w:styleId="affffffffe">
    <w:name w:val="Обычный в таблице Знак Знак"/>
    <w:semiHidden/>
    <w:rsid w:val="009E5F04"/>
    <w:rPr>
      <w:rFonts w:cs="Times New Roman"/>
      <w:sz w:val="24"/>
      <w:szCs w:val="24"/>
      <w:lang w:val="ru-RU" w:eastAsia="ru-RU" w:bidi="ar-SA"/>
    </w:rPr>
  </w:style>
  <w:style w:type="character" w:customStyle="1" w:styleId="afffffffff">
    <w:name w:val="Подчеркнутый Знак Знак Знак Знак"/>
    <w:semiHidden/>
    <w:rsid w:val="009E5F04"/>
    <w:rPr>
      <w:rFonts w:cs="Times New Roman"/>
      <w:sz w:val="24"/>
      <w:szCs w:val="24"/>
      <w:u w:val="single"/>
      <w:lang w:val="ru-RU" w:eastAsia="ru-RU" w:bidi="ar-SA"/>
    </w:rPr>
  </w:style>
  <w:style w:type="character" w:customStyle="1" w:styleId="1fff9">
    <w:name w:val="Маркированный_1 Знак Знак Знак Знак Знак"/>
    <w:semiHidden/>
    <w:rsid w:val="009E5F04"/>
    <w:rPr>
      <w:rFonts w:cs="Times New Roman"/>
      <w:sz w:val="24"/>
      <w:szCs w:val="24"/>
      <w:lang w:val="ru-RU" w:eastAsia="ru-RU" w:bidi="ar-SA"/>
    </w:rPr>
  </w:style>
  <w:style w:type="character" w:customStyle="1" w:styleId="1fffa">
    <w:name w:val="Знак1 Знак Знак Знак"/>
    <w:semiHidden/>
    <w:rsid w:val="009E5F04"/>
    <w:rPr>
      <w:rFonts w:cs="Times New Roman"/>
      <w:sz w:val="24"/>
      <w:szCs w:val="24"/>
      <w:lang w:val="ru-RU" w:eastAsia="ru-RU" w:bidi="ar-SA"/>
    </w:rPr>
  </w:style>
  <w:style w:type="character" w:customStyle="1" w:styleId="1fffb">
    <w:name w:val="Заголовок_1 Знак Знак Знак Знак Знак"/>
    <w:semiHidden/>
    <w:rsid w:val="009E5F04"/>
    <w:rPr>
      <w:rFonts w:cs="Times New Roman"/>
      <w:b/>
      <w:caps/>
      <w:sz w:val="24"/>
      <w:szCs w:val="24"/>
      <w:lang w:val="ru-RU" w:eastAsia="ru-RU" w:bidi="ar-SA"/>
    </w:rPr>
  </w:style>
  <w:style w:type="paragraph" w:customStyle="1" w:styleId="xl77">
    <w:name w:val="xl77"/>
    <w:basedOn w:val="a7"/>
    <w:semiHidden/>
    <w:rsid w:val="009E5F04"/>
    <w:pPr>
      <w:pBdr>
        <w:top w:val="single" w:sz="4" w:space="0" w:color="auto"/>
        <w:left w:val="single" w:sz="4" w:space="0" w:color="auto"/>
      </w:pBdr>
      <w:spacing w:before="100" w:beforeAutospacing="1" w:after="100" w:afterAutospacing="1"/>
      <w:jc w:val="center"/>
      <w:textAlignment w:val="center"/>
    </w:pPr>
    <w:rPr>
      <w:b/>
      <w:bCs/>
      <w:i/>
    </w:rPr>
  </w:style>
  <w:style w:type="paragraph" w:customStyle="1" w:styleId="xl78">
    <w:name w:val="xl78"/>
    <w:basedOn w:val="a7"/>
    <w:semiHidden/>
    <w:rsid w:val="009E5F04"/>
    <w:pPr>
      <w:pBdr>
        <w:top w:val="single" w:sz="4" w:space="0" w:color="auto"/>
      </w:pBdr>
      <w:spacing w:before="100" w:beforeAutospacing="1" w:after="100" w:afterAutospacing="1"/>
      <w:jc w:val="center"/>
      <w:textAlignment w:val="center"/>
    </w:pPr>
    <w:rPr>
      <w:b/>
      <w:bCs/>
      <w:i/>
    </w:rPr>
  </w:style>
  <w:style w:type="paragraph" w:customStyle="1" w:styleId="xl79">
    <w:name w:val="xl79"/>
    <w:basedOn w:val="a7"/>
    <w:semiHidden/>
    <w:rsid w:val="009E5F04"/>
    <w:pPr>
      <w:pBdr>
        <w:top w:val="single" w:sz="4" w:space="0" w:color="auto"/>
        <w:right w:val="single" w:sz="4" w:space="0" w:color="auto"/>
      </w:pBdr>
      <w:spacing w:before="100" w:beforeAutospacing="1" w:after="100" w:afterAutospacing="1"/>
      <w:jc w:val="center"/>
      <w:textAlignment w:val="center"/>
    </w:pPr>
    <w:rPr>
      <w:b/>
      <w:bCs/>
      <w:i/>
    </w:rPr>
  </w:style>
  <w:style w:type="paragraph" w:customStyle="1" w:styleId="xl80">
    <w:name w:val="xl80"/>
    <w:basedOn w:val="a7"/>
    <w:semiHidden/>
    <w:rsid w:val="009E5F04"/>
    <w:pPr>
      <w:pBdr>
        <w:top w:val="single" w:sz="4" w:space="0" w:color="auto"/>
        <w:left w:val="single" w:sz="4" w:space="0" w:color="auto"/>
        <w:right w:val="single" w:sz="4" w:space="0" w:color="auto"/>
      </w:pBdr>
      <w:spacing w:before="100" w:beforeAutospacing="1" w:after="100" w:afterAutospacing="1"/>
      <w:textAlignment w:val="center"/>
    </w:pPr>
    <w:rPr>
      <w:b/>
      <w:bCs/>
      <w:i/>
    </w:rPr>
  </w:style>
  <w:style w:type="paragraph" w:customStyle="1" w:styleId="afffffffff0">
    <w:name w:val="В таблице"/>
    <w:basedOn w:val="a7"/>
    <w:semiHidden/>
    <w:rsid w:val="009E5F04"/>
    <w:pPr>
      <w:jc w:val="center"/>
    </w:pPr>
    <w:rPr>
      <w:i/>
    </w:rPr>
  </w:style>
  <w:style w:type="paragraph" w:customStyle="1" w:styleId="Sb">
    <w:name w:val="S_Заголовок таблицы"/>
    <w:basedOn w:val="a7"/>
    <w:rsid w:val="009E5F04"/>
    <w:pPr>
      <w:ind w:firstLine="709"/>
      <w:jc w:val="center"/>
    </w:pPr>
    <w:rPr>
      <w:i/>
      <w:u w:val="single"/>
    </w:rPr>
  </w:style>
  <w:style w:type="paragraph" w:customStyle="1" w:styleId="Sc">
    <w:name w:val="S_Обычный с подчеркиванием"/>
    <w:basedOn w:val="a7"/>
    <w:link w:val="Sd"/>
    <w:rsid w:val="009E5F04"/>
    <w:pPr>
      <w:ind w:firstLine="709"/>
      <w:jc w:val="both"/>
    </w:pPr>
    <w:rPr>
      <w:i/>
      <w:u w:val="single"/>
    </w:rPr>
  </w:style>
  <w:style w:type="character" w:customStyle="1" w:styleId="Sd">
    <w:name w:val="S_Обычный с подчеркиванием Знак"/>
    <w:link w:val="Sc"/>
    <w:locked/>
    <w:rsid w:val="009E5F04"/>
    <w:rPr>
      <w:sz w:val="24"/>
      <w:szCs w:val="24"/>
      <w:u w:val="single"/>
    </w:rPr>
  </w:style>
  <w:style w:type="paragraph" w:customStyle="1" w:styleId="S0">
    <w:name w:val="S_рисунок"/>
    <w:basedOn w:val="a7"/>
    <w:rsid w:val="009E5F04"/>
    <w:pPr>
      <w:numPr>
        <w:numId w:val="17"/>
      </w:numPr>
      <w:tabs>
        <w:tab w:val="clear" w:pos="2149"/>
        <w:tab w:val="num" w:pos="360"/>
      </w:tabs>
      <w:ind w:left="0" w:firstLine="0"/>
      <w:jc w:val="right"/>
    </w:pPr>
    <w:rPr>
      <w:i/>
    </w:rPr>
  </w:style>
  <w:style w:type="paragraph" w:customStyle="1" w:styleId="S">
    <w:name w:val="S_Таблица"/>
    <w:basedOn w:val="a7"/>
    <w:rsid w:val="009E5F04"/>
    <w:pPr>
      <w:numPr>
        <w:numId w:val="18"/>
      </w:numPr>
      <w:tabs>
        <w:tab w:val="clear" w:pos="1440"/>
        <w:tab w:val="num" w:pos="360"/>
      </w:tabs>
      <w:ind w:left="0" w:right="-158" w:firstLine="0"/>
      <w:jc w:val="right"/>
    </w:pPr>
    <w:rPr>
      <w:i/>
    </w:rPr>
  </w:style>
  <w:style w:type="paragraph" w:customStyle="1" w:styleId="afffffffff1">
    <w:name w:val="_Обычный"/>
    <w:basedOn w:val="a7"/>
    <w:semiHidden/>
    <w:rsid w:val="009E5F04"/>
    <w:pPr>
      <w:ind w:firstLine="709"/>
      <w:jc w:val="both"/>
    </w:pPr>
    <w:rPr>
      <w:i/>
    </w:rPr>
  </w:style>
  <w:style w:type="paragraph" w:customStyle="1" w:styleId="1fffc">
    <w:name w:val="Заголов1"/>
    <w:basedOn w:val="ConsPlusTitle"/>
    <w:semiHidden/>
    <w:rsid w:val="009E5F04"/>
    <w:pPr>
      <w:spacing w:line="360" w:lineRule="auto"/>
      <w:jc w:val="center"/>
    </w:pPr>
    <w:rPr>
      <w:sz w:val="28"/>
      <w:szCs w:val="28"/>
    </w:rPr>
  </w:style>
  <w:style w:type="paragraph" w:customStyle="1" w:styleId="S22">
    <w:name w:val="S_Нумерованный_2"/>
    <w:basedOn w:val="a7"/>
    <w:autoRedefine/>
    <w:rsid w:val="009E5F04"/>
    <w:pPr>
      <w:tabs>
        <w:tab w:val="num" w:pos="1021"/>
      </w:tabs>
      <w:ind w:firstLine="737"/>
      <w:jc w:val="both"/>
    </w:pPr>
    <w:rPr>
      <w:rFonts w:cs="Arial"/>
      <w:i/>
    </w:rPr>
  </w:style>
  <w:style w:type="paragraph" w:customStyle="1" w:styleId="Se">
    <w:name w:val="S_Список литературы"/>
    <w:basedOn w:val="S1"/>
    <w:autoRedefine/>
    <w:rsid w:val="009E5F04"/>
    <w:pPr>
      <w:tabs>
        <w:tab w:val="num" w:pos="1134"/>
      </w:tabs>
      <w:ind w:firstLine="794"/>
    </w:pPr>
    <w:rPr>
      <w:rFonts w:cs="Arial"/>
    </w:rPr>
  </w:style>
  <w:style w:type="paragraph" w:customStyle="1" w:styleId="22">
    <w:name w:val="обычный 22"/>
    <w:basedOn w:val="S1"/>
    <w:qFormat/>
    <w:rsid w:val="009E5F04"/>
    <w:pPr>
      <w:numPr>
        <w:numId w:val="19"/>
      </w:numPr>
      <w:tabs>
        <w:tab w:val="num" w:pos="360"/>
        <w:tab w:val="num" w:pos="720"/>
      </w:tabs>
      <w:ind w:left="0" w:firstLine="709"/>
    </w:pPr>
  </w:style>
  <w:style w:type="paragraph" w:customStyle="1" w:styleId="2ff8">
    <w:name w:val="обычный 2"/>
    <w:basedOn w:val="22"/>
    <w:qFormat/>
    <w:rsid w:val="009E5F04"/>
    <w:pPr>
      <w:widowControl w:val="0"/>
      <w:numPr>
        <w:numId w:val="0"/>
      </w:numPr>
      <w:tabs>
        <w:tab w:val="num" w:pos="720"/>
      </w:tabs>
      <w:autoSpaceDE w:val="0"/>
      <w:autoSpaceDN w:val="0"/>
      <w:adjustRightInd w:val="0"/>
      <w:spacing w:before="120"/>
      <w:ind w:firstLine="720"/>
    </w:pPr>
    <w:rPr>
      <w:sz w:val="20"/>
      <w:szCs w:val="20"/>
    </w:rPr>
  </w:style>
  <w:style w:type="paragraph" w:customStyle="1" w:styleId="23">
    <w:name w:val="обычный 23"/>
    <w:basedOn w:val="22"/>
    <w:qFormat/>
    <w:rsid w:val="009E5F04"/>
    <w:pPr>
      <w:widowControl w:val="0"/>
      <w:numPr>
        <w:numId w:val="20"/>
      </w:numPr>
      <w:tabs>
        <w:tab w:val="num" w:pos="720"/>
        <w:tab w:val="num" w:pos="1080"/>
      </w:tabs>
      <w:autoSpaceDE w:val="0"/>
      <w:autoSpaceDN w:val="0"/>
      <w:adjustRightInd w:val="0"/>
      <w:spacing w:before="120"/>
      <w:ind w:left="0" w:firstLine="720"/>
    </w:pPr>
    <w:rPr>
      <w:sz w:val="20"/>
      <w:szCs w:val="20"/>
    </w:rPr>
  </w:style>
  <w:style w:type="paragraph" w:customStyle="1" w:styleId="afffffffff2">
    <w:name w:val="Подпись к рисунку"/>
    <w:basedOn w:val="a7"/>
    <w:next w:val="a7"/>
    <w:rsid w:val="009E5F04"/>
    <w:pPr>
      <w:spacing w:after="120" w:line="312" w:lineRule="auto"/>
      <w:jc w:val="center"/>
    </w:pPr>
    <w:rPr>
      <w:i/>
      <w:szCs w:val="22"/>
      <w:lang w:eastAsia="en-US"/>
    </w:rPr>
  </w:style>
  <w:style w:type="paragraph" w:styleId="afffffffff3">
    <w:name w:val="TOC Heading"/>
    <w:basedOn w:val="1"/>
    <w:next w:val="a7"/>
    <w:uiPriority w:val="39"/>
    <w:qFormat/>
    <w:rsid w:val="009E5F04"/>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val="0"/>
      <w:color w:val="365F91"/>
      <w:kern w:val="0"/>
      <w:szCs w:val="28"/>
    </w:rPr>
  </w:style>
  <w:style w:type="character" w:customStyle="1" w:styleId="11b">
    <w:name w:val="Знак11"/>
    <w:semiHidden/>
    <w:rsid w:val="009E5F04"/>
    <w:rPr>
      <w:rFonts w:ascii="Arial" w:hAnsi="Arial" w:cs="Arial"/>
      <w:b/>
      <w:bCs/>
      <w:i/>
      <w:iCs/>
      <w:sz w:val="28"/>
      <w:szCs w:val="28"/>
      <w:lang w:val="ru-RU" w:eastAsia="ru-RU" w:bidi="ar-SA"/>
    </w:rPr>
  </w:style>
  <w:style w:type="paragraph" w:customStyle="1" w:styleId="2ff9">
    <w:name w:val="Цитата2"/>
    <w:basedOn w:val="a7"/>
    <w:semiHidden/>
    <w:rsid w:val="009E5F04"/>
    <w:pPr>
      <w:ind w:left="526" w:right="43" w:firstLine="709"/>
      <w:jc w:val="both"/>
    </w:pPr>
    <w:rPr>
      <w:i/>
      <w:szCs w:val="20"/>
    </w:rPr>
  </w:style>
  <w:style w:type="paragraph" w:customStyle="1" w:styleId="2ffa">
    <w:name w:val="Маркированный список2"/>
    <w:basedOn w:val="a7"/>
    <w:semiHidden/>
    <w:rsid w:val="009E5F04"/>
    <w:pPr>
      <w:spacing w:before="100" w:beforeAutospacing="1" w:after="100" w:afterAutospacing="1"/>
      <w:ind w:firstLine="709"/>
      <w:jc w:val="both"/>
    </w:pPr>
    <w:rPr>
      <w:i/>
    </w:rPr>
  </w:style>
  <w:style w:type="paragraph" w:customStyle="1" w:styleId="2ffb">
    <w:name w:val="Нумерованный список2"/>
    <w:basedOn w:val="a7"/>
    <w:semiHidden/>
    <w:rsid w:val="009E5F04"/>
    <w:pPr>
      <w:spacing w:before="100" w:beforeAutospacing="1" w:after="100" w:afterAutospacing="1"/>
      <w:ind w:firstLine="709"/>
      <w:jc w:val="both"/>
    </w:pPr>
    <w:rPr>
      <w:i/>
    </w:rPr>
  </w:style>
  <w:style w:type="character" w:customStyle="1" w:styleId="11c">
    <w:name w:val="Знак Знак11"/>
    <w:semiHidden/>
    <w:rsid w:val="009E5F04"/>
    <w:rPr>
      <w:rFonts w:cs="Times New Roman"/>
      <w:sz w:val="24"/>
      <w:szCs w:val="24"/>
      <w:u w:val="single"/>
      <w:lang w:val="ru-RU" w:eastAsia="ru-RU" w:bidi="ar-SA"/>
    </w:rPr>
  </w:style>
  <w:style w:type="character" w:customStyle="1" w:styleId="1fffd">
    <w:name w:val="Знак Знак Знак Знак1"/>
    <w:semiHidden/>
    <w:rsid w:val="009E5F04"/>
    <w:rPr>
      <w:rFonts w:cs="Times New Roman"/>
      <w:sz w:val="24"/>
      <w:szCs w:val="24"/>
      <w:lang w:val="ru-RU" w:eastAsia="ru-RU" w:bidi="ar-SA"/>
    </w:rPr>
  </w:style>
  <w:style w:type="character" w:customStyle="1" w:styleId="215">
    <w:name w:val="Знак2 Знак Знак Знак1"/>
    <w:semiHidden/>
    <w:rsid w:val="009E5F04"/>
    <w:rPr>
      <w:rFonts w:cs="Times New Roman"/>
      <w:b/>
      <w:bCs/>
      <w:sz w:val="24"/>
      <w:szCs w:val="24"/>
      <w:lang w:val="ru-RU" w:eastAsia="ru-RU" w:bidi="ar-SA"/>
    </w:rPr>
  </w:style>
  <w:style w:type="character" w:customStyle="1" w:styleId="11d">
    <w:name w:val="Знак1 Знак Знак Знак1"/>
    <w:semiHidden/>
    <w:rsid w:val="009E5F04"/>
    <w:rPr>
      <w:rFonts w:cs="Times New Roman"/>
      <w:sz w:val="24"/>
      <w:szCs w:val="24"/>
      <w:lang w:val="ru-RU" w:eastAsia="ru-RU" w:bidi="ar-SA"/>
    </w:rPr>
  </w:style>
  <w:style w:type="paragraph" w:styleId="afffffffff4">
    <w:name w:val="No Spacing"/>
    <w:link w:val="afffffffff5"/>
    <w:qFormat/>
    <w:rsid w:val="009E5F04"/>
    <w:rPr>
      <w:rFonts w:ascii="Calibri" w:hAnsi="Calibri"/>
      <w:sz w:val="22"/>
      <w:szCs w:val="22"/>
      <w:lang w:eastAsia="en-US"/>
    </w:rPr>
  </w:style>
  <w:style w:type="paragraph" w:customStyle="1" w:styleId="afffffffff6">
    <w:name w:val="ГРАД Основной текст"/>
    <w:basedOn w:val="a7"/>
    <w:rsid w:val="009E5F04"/>
    <w:pPr>
      <w:tabs>
        <w:tab w:val="left" w:pos="540"/>
        <w:tab w:val="left" w:pos="1080"/>
        <w:tab w:val="left" w:pos="1260"/>
        <w:tab w:val="left" w:pos="1620"/>
      </w:tabs>
      <w:ind w:firstLine="709"/>
      <w:jc w:val="both"/>
    </w:pPr>
    <w:rPr>
      <w:bCs/>
      <w:i/>
      <w:spacing w:val="4"/>
    </w:rPr>
  </w:style>
  <w:style w:type="paragraph" w:customStyle="1" w:styleId="a6">
    <w:name w:val="ГРАД Список маркированный"/>
    <w:basedOn w:val="afff8"/>
    <w:rsid w:val="009E5F04"/>
    <w:pPr>
      <w:numPr>
        <w:numId w:val="22"/>
      </w:numPr>
      <w:tabs>
        <w:tab w:val="left" w:pos="900"/>
        <w:tab w:val="left" w:pos="1080"/>
      </w:tabs>
      <w:spacing w:line="360" w:lineRule="auto"/>
      <w:contextualSpacing w:val="0"/>
    </w:pPr>
    <w:rPr>
      <w:spacing w:val="-1"/>
      <w:szCs w:val="24"/>
      <w:lang w:eastAsia="ru-RU"/>
    </w:rPr>
  </w:style>
  <w:style w:type="paragraph" w:customStyle="1" w:styleId="afffffffff7">
    <w:name w:val="Нормал для ПЗ"/>
    <w:basedOn w:val="a7"/>
    <w:rsid w:val="009E5F04"/>
    <w:pPr>
      <w:spacing w:line="312" w:lineRule="auto"/>
      <w:ind w:firstLine="709"/>
      <w:jc w:val="both"/>
    </w:pPr>
    <w:rPr>
      <w:i/>
    </w:rPr>
  </w:style>
  <w:style w:type="paragraph" w:customStyle="1" w:styleId="-">
    <w:name w:val="Стиль абзаца - основа"/>
    <w:basedOn w:val="a7"/>
    <w:link w:val="-0"/>
    <w:rsid w:val="009E5F04"/>
    <w:pPr>
      <w:tabs>
        <w:tab w:val="left" w:pos="912"/>
      </w:tabs>
      <w:suppressAutoHyphens/>
      <w:overflowPunct w:val="0"/>
      <w:autoSpaceDE w:val="0"/>
      <w:autoSpaceDN w:val="0"/>
      <w:adjustRightInd w:val="0"/>
      <w:ind w:firstLine="539"/>
      <w:jc w:val="both"/>
    </w:pPr>
    <w:rPr>
      <w:i/>
      <w:szCs w:val="20"/>
    </w:rPr>
  </w:style>
  <w:style w:type="character" w:customStyle="1" w:styleId="-0">
    <w:name w:val="Стиль абзаца - основа Знак"/>
    <w:link w:val="-"/>
    <w:locked/>
    <w:rsid w:val="009E5F04"/>
    <w:rPr>
      <w:sz w:val="24"/>
    </w:rPr>
  </w:style>
  <w:style w:type="character" w:styleId="afffffffff8">
    <w:name w:val="Placeholder Text"/>
    <w:uiPriority w:val="99"/>
    <w:semiHidden/>
    <w:rsid w:val="009E5F04"/>
    <w:rPr>
      <w:rFonts w:cs="Times New Roman"/>
      <w:color w:val="808080"/>
    </w:rPr>
  </w:style>
  <w:style w:type="numbering" w:customStyle="1" w:styleId="a">
    <w:name w:val="Стиль маркированный"/>
    <w:rsid w:val="009E5F04"/>
    <w:pPr>
      <w:numPr>
        <w:numId w:val="23"/>
      </w:numPr>
    </w:pPr>
  </w:style>
  <w:style w:type="numbering" w:customStyle="1" w:styleId="1ai2">
    <w:name w:val="1 / a / i2"/>
    <w:rsid w:val="009E5F04"/>
    <w:pPr>
      <w:numPr>
        <w:numId w:val="11"/>
      </w:numPr>
    </w:pPr>
  </w:style>
  <w:style w:type="numbering" w:styleId="a0">
    <w:name w:val="Outline List 3"/>
    <w:basedOn w:val="ab"/>
    <w:uiPriority w:val="99"/>
    <w:unhideWhenUsed/>
    <w:rsid w:val="009E5F04"/>
    <w:pPr>
      <w:numPr>
        <w:numId w:val="21"/>
      </w:numPr>
    </w:pPr>
  </w:style>
  <w:style w:type="numbering" w:customStyle="1" w:styleId="20">
    <w:name w:val="Статья / Раздел2"/>
    <w:rsid w:val="009E5F04"/>
    <w:pPr>
      <w:numPr>
        <w:numId w:val="12"/>
      </w:numPr>
    </w:pPr>
  </w:style>
  <w:style w:type="numbering" w:customStyle="1" w:styleId="11">
    <w:name w:val="Статья / Раздел1"/>
    <w:rsid w:val="009E5F04"/>
    <w:pPr>
      <w:numPr>
        <w:numId w:val="14"/>
      </w:numPr>
    </w:pPr>
  </w:style>
  <w:style w:type="numbering" w:customStyle="1" w:styleId="1ai1">
    <w:name w:val="1 / a / i1"/>
    <w:rsid w:val="009E5F04"/>
    <w:pPr>
      <w:numPr>
        <w:numId w:val="13"/>
      </w:numPr>
    </w:pPr>
  </w:style>
  <w:style w:type="numbering" w:styleId="1ai">
    <w:name w:val="Outline List 1"/>
    <w:basedOn w:val="ab"/>
    <w:uiPriority w:val="99"/>
    <w:unhideWhenUsed/>
    <w:rsid w:val="009E5F04"/>
    <w:pPr>
      <w:numPr>
        <w:numId w:val="7"/>
      </w:numPr>
    </w:pPr>
  </w:style>
  <w:style w:type="numbering" w:customStyle="1" w:styleId="1111111">
    <w:name w:val="1 / 1.1 / 1.1.11"/>
    <w:rsid w:val="009E5F04"/>
    <w:pPr>
      <w:numPr>
        <w:numId w:val="8"/>
      </w:numPr>
    </w:pPr>
  </w:style>
  <w:style w:type="numbering" w:styleId="111111">
    <w:name w:val="Outline List 2"/>
    <w:basedOn w:val="ab"/>
    <w:uiPriority w:val="99"/>
    <w:unhideWhenUsed/>
    <w:rsid w:val="009E5F04"/>
    <w:pPr>
      <w:numPr>
        <w:numId w:val="6"/>
      </w:numPr>
    </w:pPr>
  </w:style>
  <w:style w:type="numbering" w:customStyle="1" w:styleId="1111112">
    <w:name w:val="1 / 1.1 / 1.1.12"/>
    <w:rsid w:val="009E5F04"/>
    <w:pPr>
      <w:numPr>
        <w:numId w:val="10"/>
      </w:numPr>
    </w:pPr>
  </w:style>
  <w:style w:type="paragraph" w:customStyle="1" w:styleId="74">
    <w:name w:val="Обычный7"/>
    <w:semiHidden/>
    <w:rsid w:val="00084F8D"/>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7"/>
    <w:rsid w:val="00084F8D"/>
    <w:pPr>
      <w:widowControl w:val="0"/>
      <w:adjustRightInd w:val="0"/>
      <w:spacing w:after="160" w:line="240" w:lineRule="exact"/>
      <w:jc w:val="right"/>
    </w:pPr>
    <w:rPr>
      <w:i/>
      <w:sz w:val="20"/>
      <w:szCs w:val="20"/>
      <w:lang w:val="en-GB" w:eastAsia="en-US"/>
    </w:rPr>
  </w:style>
  <w:style w:type="table" w:customStyle="1" w:styleId="1191">
    <w:name w:val="Сетка таблицы119"/>
    <w:basedOn w:val="aa"/>
    <w:next w:val="af7"/>
    <w:rsid w:val="00084F8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a"/>
    <w:next w:val="af7"/>
    <w:rsid w:val="00084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Знак Знак Знак6"/>
    <w:basedOn w:val="a7"/>
    <w:rsid w:val="00084F8D"/>
    <w:pPr>
      <w:widowControl w:val="0"/>
      <w:adjustRightInd w:val="0"/>
      <w:spacing w:after="160" w:line="240" w:lineRule="exact"/>
      <w:jc w:val="right"/>
    </w:pPr>
    <w:rPr>
      <w:i/>
      <w:sz w:val="20"/>
      <w:szCs w:val="20"/>
      <w:lang w:val="en-GB" w:eastAsia="en-US"/>
    </w:rPr>
  </w:style>
  <w:style w:type="paragraph" w:customStyle="1" w:styleId="3f5">
    <w:name w:val="Абзац списка3"/>
    <w:basedOn w:val="a7"/>
    <w:rsid w:val="00084F8D"/>
    <w:pPr>
      <w:spacing w:after="200" w:line="276" w:lineRule="auto"/>
      <w:ind w:left="720"/>
      <w:contextualSpacing/>
    </w:pPr>
    <w:rPr>
      <w:rFonts w:ascii="Calibri" w:hAnsi="Calibri"/>
      <w:i/>
      <w:sz w:val="22"/>
      <w:szCs w:val="22"/>
      <w:lang w:eastAsia="en-US"/>
    </w:rPr>
  </w:style>
  <w:style w:type="paragraph" w:customStyle="1" w:styleId="1fffe">
    <w:name w:val="Знак Знак Знак Знак Знак Знак Знак Знак Знак Знак Знак Знак Знак1"/>
    <w:basedOn w:val="a7"/>
    <w:rsid w:val="00084F8D"/>
    <w:pPr>
      <w:spacing w:before="100" w:beforeAutospacing="1" w:after="100" w:afterAutospacing="1"/>
    </w:pPr>
    <w:rPr>
      <w:rFonts w:ascii="Tahoma" w:hAnsi="Tahoma"/>
      <w:i/>
      <w:sz w:val="20"/>
      <w:szCs w:val="20"/>
      <w:lang w:val="en-US" w:eastAsia="en-US"/>
    </w:rPr>
  </w:style>
  <w:style w:type="paragraph" w:customStyle="1" w:styleId="afffffffff9">
    <w:name w:val="для таблиц"/>
    <w:basedOn w:val="a7"/>
    <w:link w:val="afffffffffa"/>
    <w:qFormat/>
    <w:rsid w:val="00BE3748"/>
    <w:pPr>
      <w:snapToGrid w:val="0"/>
      <w:jc w:val="center"/>
    </w:pPr>
    <w:rPr>
      <w:i/>
      <w:color w:val="E422E4"/>
      <w:sz w:val="20"/>
      <w:szCs w:val="20"/>
    </w:rPr>
  </w:style>
  <w:style w:type="character" w:customStyle="1" w:styleId="afffffffffa">
    <w:name w:val="для таблиц Знак"/>
    <w:link w:val="afffffffff9"/>
    <w:rsid w:val="00BE3748"/>
    <w:rPr>
      <w:color w:val="E422E4"/>
    </w:rPr>
  </w:style>
  <w:style w:type="paragraph" w:customStyle="1" w:styleId="afffffffffb">
    <w:name w:val="правка Лены"/>
    <w:basedOn w:val="a7"/>
    <w:link w:val="afffffffffc"/>
    <w:qFormat/>
    <w:rsid w:val="006208B6"/>
    <w:pPr>
      <w:ind w:left="18"/>
      <w:jc w:val="both"/>
    </w:pPr>
    <w:rPr>
      <w:i/>
      <w:color w:val="7030A0"/>
    </w:rPr>
  </w:style>
  <w:style w:type="character" w:customStyle="1" w:styleId="afffffffffc">
    <w:name w:val="правка Лены Знак"/>
    <w:link w:val="afffffffffb"/>
    <w:rsid w:val="006208B6"/>
    <w:rPr>
      <w:color w:val="7030A0"/>
      <w:sz w:val="24"/>
      <w:szCs w:val="24"/>
    </w:rPr>
  </w:style>
  <w:style w:type="paragraph" w:styleId="afffffffffd">
    <w:name w:val="Revision"/>
    <w:hidden/>
    <w:uiPriority w:val="99"/>
    <w:semiHidden/>
    <w:rsid w:val="00F709D1"/>
    <w:rPr>
      <w:rFonts w:ascii="GOST type A" w:hAnsi="GOST type A"/>
      <w:i/>
      <w:sz w:val="28"/>
      <w:szCs w:val="24"/>
    </w:rPr>
  </w:style>
  <w:style w:type="paragraph" w:customStyle="1" w:styleId="formattext">
    <w:name w:val="formattext"/>
    <w:rsid w:val="006315C1"/>
    <w:pPr>
      <w:widowControl w:val="0"/>
      <w:autoSpaceDE w:val="0"/>
      <w:autoSpaceDN w:val="0"/>
      <w:adjustRightInd w:val="0"/>
    </w:pPr>
    <w:rPr>
      <w:sz w:val="18"/>
      <w:szCs w:val="18"/>
    </w:rPr>
  </w:style>
  <w:style w:type="table" w:customStyle="1" w:styleId="330">
    <w:name w:val="Сетка таблицы33"/>
    <w:basedOn w:val="aa"/>
    <w:next w:val="af7"/>
    <w:uiPriority w:val="59"/>
    <w:rsid w:val="001246FE"/>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1">
    <w:name w:val="s_1"/>
    <w:basedOn w:val="a7"/>
    <w:rsid w:val="00F13F26"/>
    <w:pPr>
      <w:spacing w:before="100" w:beforeAutospacing="1" w:after="100" w:afterAutospacing="1"/>
    </w:pPr>
    <w:rPr>
      <w:i/>
    </w:rPr>
  </w:style>
  <w:style w:type="paragraph" w:customStyle="1" w:styleId="4c">
    <w:name w:val="Стиль4"/>
    <w:basedOn w:val="3"/>
    <w:link w:val="4d"/>
    <w:qFormat/>
    <w:rsid w:val="0059388C"/>
    <w:pPr>
      <w:spacing w:before="0" w:after="0"/>
      <w:jc w:val="center"/>
    </w:pPr>
  </w:style>
  <w:style w:type="paragraph" w:customStyle="1" w:styleId="3f6">
    <w:name w:val="Стиль3"/>
    <w:basedOn w:val="3"/>
    <w:link w:val="3f7"/>
    <w:qFormat/>
    <w:rsid w:val="0059388C"/>
    <w:pPr>
      <w:spacing w:before="0" w:after="0"/>
      <w:jc w:val="center"/>
    </w:pPr>
  </w:style>
  <w:style w:type="character" w:customStyle="1" w:styleId="3f7">
    <w:name w:val="Стиль3 Знак"/>
    <w:basedOn w:val="30"/>
    <w:link w:val="3f6"/>
    <w:rsid w:val="0059388C"/>
    <w:rPr>
      <w:b/>
      <w:i/>
      <w:sz w:val="24"/>
    </w:rPr>
  </w:style>
  <w:style w:type="character" w:customStyle="1" w:styleId="4d">
    <w:name w:val="Стиль4 Знак"/>
    <w:basedOn w:val="30"/>
    <w:link w:val="4c"/>
    <w:rsid w:val="0059388C"/>
    <w:rPr>
      <w:b/>
      <w:i/>
      <w:sz w:val="24"/>
    </w:rPr>
  </w:style>
  <w:style w:type="table" w:customStyle="1" w:styleId="331">
    <w:name w:val="Сетка таблицы33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a"/>
    <w:next w:val="-1"/>
    <w:uiPriority w:val="99"/>
    <w:rsid w:val="0059388C"/>
    <w:rPr>
      <w:rFonts w:eastAsiaTheme="minorHAns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a"/>
    <w:next w:val="-21"/>
    <w:uiPriority w:val="99"/>
    <w:rsid w:val="0059388C"/>
    <w:rPr>
      <w:rFonts w:eastAsiaTheme="minorHAns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a"/>
    <w:next w:val="-3"/>
    <w:uiPriority w:val="99"/>
    <w:rsid w:val="0059388C"/>
    <w:rPr>
      <w:rFonts w:eastAsiaTheme="minorHAns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
    <w:name w:val="Изысканная таблица1"/>
    <w:basedOn w:val="aa"/>
    <w:next w:val="affffffff1"/>
    <w:uiPriority w:val="99"/>
    <w:rsid w:val="0059388C"/>
    <w:rPr>
      <w:rFonts w:eastAsiaTheme="minorHAns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e">
    <w:name w:val="Изящная таблица 11"/>
    <w:basedOn w:val="aa"/>
    <w:next w:val="1ffb"/>
    <w:uiPriority w:val="99"/>
    <w:rsid w:val="0059388C"/>
    <w:rPr>
      <w:rFonts w:eastAsiaTheme="minorHAns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Изящная таблица 21"/>
    <w:basedOn w:val="aa"/>
    <w:next w:val="2ff1"/>
    <w:uiPriority w:val="99"/>
    <w:rsid w:val="0059388C"/>
    <w:rPr>
      <w:rFonts w:eastAsiaTheme="minorHAns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
    <w:name w:val="Классическая таблица 11"/>
    <w:basedOn w:val="aa"/>
    <w:next w:val="1ffc"/>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Классическая таблица 21"/>
    <w:basedOn w:val="aa"/>
    <w:next w:val="2ff2"/>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5">
    <w:name w:val="Классическая таблица 31"/>
    <w:basedOn w:val="aa"/>
    <w:next w:val="3e"/>
    <w:uiPriority w:val="99"/>
    <w:rsid w:val="0059388C"/>
    <w:rPr>
      <w:rFonts w:eastAsiaTheme="minorHAns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a"/>
    <w:next w:val="49"/>
    <w:uiPriority w:val="99"/>
    <w:rsid w:val="0059388C"/>
    <w:rPr>
      <w:rFonts w:eastAsiaTheme="minorHAns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0">
    <w:name w:val="Объемная таблица 11"/>
    <w:basedOn w:val="aa"/>
    <w:next w:val="1ffd"/>
    <w:uiPriority w:val="99"/>
    <w:rsid w:val="0059388C"/>
    <w:rPr>
      <w:rFonts w:eastAsiaTheme="minorHAns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8">
    <w:name w:val="Объемная таблица 21"/>
    <w:basedOn w:val="aa"/>
    <w:next w:val="2ff3"/>
    <w:uiPriority w:val="99"/>
    <w:rsid w:val="0059388C"/>
    <w:rPr>
      <w:rFonts w:eastAsiaTheme="minorHAns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Объемная таблица 31"/>
    <w:basedOn w:val="aa"/>
    <w:next w:val="3f"/>
    <w:uiPriority w:val="99"/>
    <w:rsid w:val="0059388C"/>
    <w:rPr>
      <w:rFonts w:eastAsiaTheme="minorHAns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Простая таблица 11"/>
    <w:basedOn w:val="aa"/>
    <w:next w:val="1ffe"/>
    <w:uiPriority w:val="99"/>
    <w:rsid w:val="0059388C"/>
    <w:rPr>
      <w:rFonts w:eastAsiaTheme="minorHAns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9">
    <w:name w:val="Простая таблица 21"/>
    <w:basedOn w:val="aa"/>
    <w:next w:val="2ff4"/>
    <w:uiPriority w:val="99"/>
    <w:rsid w:val="0059388C"/>
    <w:rPr>
      <w:rFonts w:eastAsiaTheme="minorHAns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a"/>
    <w:next w:val="3f0"/>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a"/>
    <w:next w:val="1fff"/>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a">
    <w:name w:val="Сетка таблицы 21"/>
    <w:basedOn w:val="aa"/>
    <w:next w:val="2ff5"/>
    <w:uiPriority w:val="99"/>
    <w:rsid w:val="0059388C"/>
    <w:rPr>
      <w:rFonts w:eastAsiaTheme="minorHAns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8">
    <w:name w:val="Сетка таблицы 31"/>
    <w:basedOn w:val="aa"/>
    <w:next w:val="3f1"/>
    <w:uiPriority w:val="99"/>
    <w:rsid w:val="0059388C"/>
    <w:rPr>
      <w:rFonts w:eastAsiaTheme="minorHAns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a"/>
    <w:next w:val="4a"/>
    <w:uiPriority w:val="99"/>
    <w:rsid w:val="0059388C"/>
    <w:rPr>
      <w:rFonts w:eastAsiaTheme="minorHAns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a"/>
    <w:next w:val="59"/>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a"/>
    <w:next w:val="64"/>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a"/>
    <w:next w:val="73"/>
    <w:uiPriority w:val="99"/>
    <w:rsid w:val="0059388C"/>
    <w:rPr>
      <w:rFonts w:eastAsiaTheme="minorHAns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3">
    <w:name w:val="Сетка таблицы 81"/>
    <w:basedOn w:val="aa"/>
    <w:next w:val="83"/>
    <w:uiPriority w:val="99"/>
    <w:rsid w:val="0059388C"/>
    <w:rPr>
      <w:rFonts w:eastAsiaTheme="minorHAns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a"/>
    <w:next w:val="affffffff2"/>
    <w:uiPriority w:val="99"/>
    <w:rsid w:val="0059388C"/>
    <w:rPr>
      <w:rFonts w:eastAsiaTheme="minorHAns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a"/>
    <w:next w:val="affffffff3"/>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a"/>
    <w:next w:val="1fff0"/>
    <w:uiPriority w:val="99"/>
    <w:rsid w:val="0059388C"/>
    <w:rPr>
      <w:rFonts w:eastAsiaTheme="minorHAns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b">
    <w:name w:val="Столбцы таблицы 21"/>
    <w:basedOn w:val="aa"/>
    <w:next w:val="2ff6"/>
    <w:uiPriority w:val="99"/>
    <w:rsid w:val="0059388C"/>
    <w:rPr>
      <w:rFonts w:eastAsiaTheme="minorHAns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толбцы таблицы 31"/>
    <w:basedOn w:val="aa"/>
    <w:next w:val="3f2"/>
    <w:uiPriority w:val="99"/>
    <w:rsid w:val="0059388C"/>
    <w:rPr>
      <w:rFonts w:eastAsiaTheme="minorHAns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a"/>
    <w:next w:val="4b"/>
    <w:uiPriority w:val="99"/>
    <w:rsid w:val="0059388C"/>
    <w:rPr>
      <w:rFonts w:eastAsiaTheme="minorHAns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a"/>
    <w:next w:val="5a"/>
    <w:uiPriority w:val="99"/>
    <w:rsid w:val="0059388C"/>
    <w:rPr>
      <w:rFonts w:eastAsiaTheme="minorHAns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a"/>
    <w:next w:val="-10"/>
    <w:uiPriority w:val="99"/>
    <w:rsid w:val="0059388C"/>
    <w:rPr>
      <w:rFonts w:eastAsiaTheme="minorHAns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a"/>
    <w:next w:val="-22"/>
    <w:uiPriority w:val="99"/>
    <w:rsid w:val="0059388C"/>
    <w:rPr>
      <w:rFonts w:eastAsiaTheme="minorHAns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a"/>
    <w:next w:val="-30"/>
    <w:uiPriority w:val="99"/>
    <w:rsid w:val="0059388C"/>
    <w:rPr>
      <w:rFonts w:eastAsiaTheme="minorHAns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a"/>
    <w:next w:val="-6"/>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uiPriority w:val="99"/>
    <w:rsid w:val="0059388C"/>
    <w:rPr>
      <w:rFonts w:eastAsiaTheme="minorHAns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2">
    <w:name w:val="Тема таблицы1"/>
    <w:basedOn w:val="aa"/>
    <w:next w:val="affffffff4"/>
    <w:uiPriority w:val="99"/>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a"/>
    <w:next w:val="1fff1"/>
    <w:uiPriority w:val="99"/>
    <w:rsid w:val="0059388C"/>
    <w:rPr>
      <w:rFonts w:eastAsiaTheme="minorHAns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c">
    <w:name w:val="Цветная таблица 21"/>
    <w:basedOn w:val="aa"/>
    <w:next w:val="2ff7"/>
    <w:uiPriority w:val="99"/>
    <w:rsid w:val="0059388C"/>
    <w:rPr>
      <w:rFonts w:eastAsiaTheme="minorHAns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a">
    <w:name w:val="Цветная таблица 31"/>
    <w:basedOn w:val="aa"/>
    <w:next w:val="3f3"/>
    <w:uiPriority w:val="99"/>
    <w:rsid w:val="0059388C"/>
    <w:rPr>
      <w:rFonts w:eastAsiaTheme="minorHAns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Варианты ответов Знак,Абзац списка11 Знак"/>
    <w:link w:val="af9"/>
    <w:rsid w:val="0059388C"/>
    <w:rPr>
      <w:rFonts w:ascii="Calibri" w:eastAsia="Calibri" w:hAnsi="Calibri"/>
      <w:sz w:val="22"/>
      <w:szCs w:val="22"/>
      <w:lang w:eastAsia="ar-SA"/>
    </w:rPr>
  </w:style>
  <w:style w:type="table" w:customStyle="1" w:styleId="332">
    <w:name w:val="Сетка таблицы33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Сетка таблицы1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Сетка таблицы2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
    <w:name w:val="Сетка таблицы1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
    <w:name w:val="Сетка таблицы281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
    <w:name w:val="Сетка таблицы29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
    <w:name w:val="Сетка таблицы1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
    <w:name w:val="Сетка таблицы2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
    <w:name w:val="Сетка таблицы110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
    <w:name w:val="Сетка таблицы2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
    <w:name w:val="Сетка таблицы2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a"/>
    <w:next w:val="-1"/>
    <w:uiPriority w:val="99"/>
    <w:rsid w:val="00D66D17"/>
    <w:rPr>
      <w:rFonts w:asciiTheme="minorHAnsi" w:eastAsiaTheme="minorHAnsi" w:hAnsiTheme="minorHAnsi" w:cstheme="minorBid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a"/>
    <w:next w:val="-21"/>
    <w:uiPriority w:val="99"/>
    <w:rsid w:val="00D66D17"/>
    <w:rPr>
      <w:rFonts w:asciiTheme="minorHAnsi" w:eastAsiaTheme="minorHAnsi" w:hAnsiTheme="minorHAnsi" w:cstheme="minorBid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1"/>
    <w:basedOn w:val="aa"/>
    <w:next w:val="-3"/>
    <w:uiPriority w:val="99"/>
    <w:rsid w:val="00D66D17"/>
    <w:rPr>
      <w:rFonts w:asciiTheme="minorHAnsi" w:eastAsiaTheme="minorHAnsi" w:hAnsiTheme="minorHAnsi" w:cstheme="minorBid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5">
    <w:name w:val="Изысканная таблица11"/>
    <w:basedOn w:val="aa"/>
    <w:next w:val="affffffff1"/>
    <w:uiPriority w:val="99"/>
    <w:rsid w:val="00D66D17"/>
    <w:rPr>
      <w:rFonts w:asciiTheme="minorHAnsi" w:eastAsiaTheme="minorHAnsi" w:hAnsiTheme="minorHAnsi" w:cstheme="minorBid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
    <w:name w:val="Изящная таблица 111"/>
    <w:basedOn w:val="aa"/>
    <w:next w:val="1ffb"/>
    <w:uiPriority w:val="99"/>
    <w:rsid w:val="00D66D17"/>
    <w:rPr>
      <w:rFonts w:asciiTheme="minorHAnsi" w:eastAsiaTheme="minorHAnsi" w:hAnsiTheme="minorHAnsi" w:cstheme="minorBid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Изящная таблица 211"/>
    <w:basedOn w:val="aa"/>
    <w:next w:val="2ff1"/>
    <w:uiPriority w:val="99"/>
    <w:rsid w:val="00D66D17"/>
    <w:rPr>
      <w:rFonts w:asciiTheme="minorHAnsi" w:eastAsiaTheme="minorHAnsi" w:hAnsiTheme="minorHAnsi" w:cstheme="minorBid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
    <w:name w:val="Классическая таблица 111"/>
    <w:basedOn w:val="aa"/>
    <w:next w:val="1ffc"/>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Классическая таблица 211"/>
    <w:basedOn w:val="aa"/>
    <w:next w:val="2ff2"/>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2">
    <w:name w:val="Классическая таблица 311"/>
    <w:basedOn w:val="aa"/>
    <w:next w:val="3e"/>
    <w:uiPriority w:val="99"/>
    <w:rsid w:val="00D66D17"/>
    <w:rPr>
      <w:rFonts w:asciiTheme="minorHAnsi" w:eastAsiaTheme="minorHAnsi" w:hAnsiTheme="minorHAnsi" w:cstheme="minorBid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a"/>
    <w:next w:val="49"/>
    <w:uiPriority w:val="99"/>
    <w:rsid w:val="00D66D17"/>
    <w:rPr>
      <w:rFonts w:asciiTheme="minorHAnsi" w:eastAsiaTheme="minorHAnsi" w:hAnsiTheme="minorHAnsi" w:cstheme="minorBid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6">
    <w:name w:val="Объемная таблица 111"/>
    <w:basedOn w:val="aa"/>
    <w:next w:val="1ffd"/>
    <w:uiPriority w:val="99"/>
    <w:rsid w:val="00D66D17"/>
    <w:rPr>
      <w:rFonts w:asciiTheme="minorHAnsi" w:eastAsiaTheme="minorHAnsi" w:hAnsiTheme="minorHAnsi" w:cstheme="minorBid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4">
    <w:name w:val="Объемная таблица 211"/>
    <w:basedOn w:val="aa"/>
    <w:next w:val="2ff3"/>
    <w:uiPriority w:val="99"/>
    <w:rsid w:val="00D66D17"/>
    <w:rPr>
      <w:rFonts w:asciiTheme="minorHAnsi" w:eastAsiaTheme="minorHAnsi" w:hAnsiTheme="minorHAnsi" w:cstheme="minorBid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Объемная таблица 311"/>
    <w:basedOn w:val="aa"/>
    <w:next w:val="3f"/>
    <w:uiPriority w:val="99"/>
    <w:rsid w:val="00D66D17"/>
    <w:rPr>
      <w:rFonts w:asciiTheme="minorHAnsi" w:eastAsiaTheme="minorHAnsi" w:hAnsiTheme="minorHAnsi" w:cstheme="minorBid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7">
    <w:name w:val="Простая таблица 111"/>
    <w:basedOn w:val="aa"/>
    <w:next w:val="1ffe"/>
    <w:uiPriority w:val="99"/>
    <w:rsid w:val="00D66D17"/>
    <w:rPr>
      <w:rFonts w:asciiTheme="minorHAnsi" w:eastAsiaTheme="minorHAnsi" w:hAnsiTheme="minorHAnsi" w:cstheme="minorBid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Простая таблица 211"/>
    <w:basedOn w:val="aa"/>
    <w:next w:val="2ff4"/>
    <w:uiPriority w:val="99"/>
    <w:rsid w:val="00D66D17"/>
    <w:rPr>
      <w:rFonts w:asciiTheme="minorHAnsi" w:eastAsiaTheme="minorHAnsi" w:hAnsiTheme="minorHAnsi" w:cstheme="minorBid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4">
    <w:name w:val="Простая таблица 311"/>
    <w:basedOn w:val="aa"/>
    <w:next w:val="3f0"/>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 111"/>
    <w:basedOn w:val="aa"/>
    <w:next w:val="1fff"/>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6">
    <w:name w:val="Сетка таблицы 211"/>
    <w:basedOn w:val="aa"/>
    <w:next w:val="2ff5"/>
    <w:uiPriority w:val="99"/>
    <w:rsid w:val="00D66D17"/>
    <w:rPr>
      <w:rFonts w:asciiTheme="minorHAnsi" w:eastAsiaTheme="minorHAnsi" w:hAnsiTheme="minorHAnsi" w:cstheme="minorBid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5">
    <w:name w:val="Сетка таблицы 311"/>
    <w:basedOn w:val="aa"/>
    <w:next w:val="3f1"/>
    <w:uiPriority w:val="99"/>
    <w:rsid w:val="00D66D17"/>
    <w:rPr>
      <w:rFonts w:asciiTheme="minorHAnsi" w:eastAsiaTheme="minorHAnsi" w:hAnsiTheme="minorHAnsi" w:cstheme="minorBid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2">
    <w:name w:val="Сетка таблицы 411"/>
    <w:basedOn w:val="aa"/>
    <w:next w:val="4a"/>
    <w:uiPriority w:val="99"/>
    <w:rsid w:val="00D66D17"/>
    <w:rPr>
      <w:rFonts w:asciiTheme="minorHAnsi" w:eastAsiaTheme="minorHAnsi" w:hAnsiTheme="minorHAnsi" w:cstheme="minorBid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0">
    <w:name w:val="Сетка таблицы 511"/>
    <w:basedOn w:val="aa"/>
    <w:next w:val="59"/>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0">
    <w:name w:val="Сетка таблицы 611"/>
    <w:basedOn w:val="aa"/>
    <w:next w:val="64"/>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0">
    <w:name w:val="Сетка таблицы 711"/>
    <w:basedOn w:val="aa"/>
    <w:next w:val="73"/>
    <w:uiPriority w:val="99"/>
    <w:rsid w:val="00D66D17"/>
    <w:rPr>
      <w:rFonts w:asciiTheme="minorHAnsi" w:eastAsiaTheme="minorHAnsi" w:hAnsiTheme="minorHAnsi" w:cstheme="minorBid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2">
    <w:name w:val="Сетка таблицы 811"/>
    <w:basedOn w:val="aa"/>
    <w:next w:val="83"/>
    <w:uiPriority w:val="99"/>
    <w:rsid w:val="00D66D17"/>
    <w:rPr>
      <w:rFonts w:asciiTheme="minorHAnsi" w:eastAsiaTheme="minorHAnsi" w:hAnsiTheme="minorHAnsi" w:cstheme="minorBid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f6">
    <w:name w:val="Современная таблица11"/>
    <w:basedOn w:val="aa"/>
    <w:next w:val="affffffff2"/>
    <w:uiPriority w:val="99"/>
    <w:rsid w:val="00D66D17"/>
    <w:rPr>
      <w:rFonts w:asciiTheme="minorHAnsi" w:eastAsiaTheme="minorHAnsi" w:hAnsiTheme="minorHAnsi" w:cstheme="minorBid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a"/>
    <w:next w:val="affffffff3"/>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9">
    <w:name w:val="Столбцы таблицы 111"/>
    <w:basedOn w:val="aa"/>
    <w:next w:val="1fff0"/>
    <w:uiPriority w:val="99"/>
    <w:rsid w:val="00D66D17"/>
    <w:rPr>
      <w:rFonts w:asciiTheme="minorHAnsi" w:eastAsiaTheme="minorHAnsi" w:hAnsiTheme="minorHAnsi" w:cstheme="minorBid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7">
    <w:name w:val="Столбцы таблицы 211"/>
    <w:basedOn w:val="aa"/>
    <w:next w:val="2ff6"/>
    <w:uiPriority w:val="99"/>
    <w:rsid w:val="00D66D17"/>
    <w:rPr>
      <w:rFonts w:asciiTheme="minorHAnsi" w:eastAsiaTheme="minorHAnsi" w:hAnsiTheme="minorHAnsi" w:cstheme="minorBid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6">
    <w:name w:val="Столбцы таблицы 311"/>
    <w:basedOn w:val="aa"/>
    <w:next w:val="3f2"/>
    <w:uiPriority w:val="99"/>
    <w:rsid w:val="00D66D17"/>
    <w:rPr>
      <w:rFonts w:asciiTheme="minorHAnsi" w:eastAsiaTheme="minorHAnsi" w:hAnsiTheme="minorHAnsi" w:cstheme="minorBid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
    <w:name w:val="Столбцы таблицы 411"/>
    <w:basedOn w:val="aa"/>
    <w:next w:val="4b"/>
    <w:uiPriority w:val="99"/>
    <w:rsid w:val="00D66D17"/>
    <w:rPr>
      <w:rFonts w:asciiTheme="minorHAnsi" w:eastAsiaTheme="minorHAnsi" w:hAnsiTheme="minorHAnsi" w:cstheme="minorBid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
    <w:name w:val="Столбцы таблицы 511"/>
    <w:basedOn w:val="aa"/>
    <w:next w:val="5a"/>
    <w:uiPriority w:val="99"/>
    <w:rsid w:val="00D66D17"/>
    <w:rPr>
      <w:rFonts w:asciiTheme="minorHAnsi" w:eastAsiaTheme="minorHAnsi" w:hAnsiTheme="minorHAnsi" w:cstheme="minorBid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0">
    <w:name w:val="Таблица-список 111"/>
    <w:basedOn w:val="aa"/>
    <w:next w:val="-10"/>
    <w:uiPriority w:val="99"/>
    <w:rsid w:val="00D66D17"/>
    <w:rPr>
      <w:rFonts w:asciiTheme="minorHAnsi" w:eastAsiaTheme="minorHAnsi" w:hAnsiTheme="minorHAnsi" w:cstheme="minorBid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
    <w:basedOn w:val="aa"/>
    <w:next w:val="-22"/>
    <w:uiPriority w:val="99"/>
    <w:rsid w:val="00D66D17"/>
    <w:rPr>
      <w:rFonts w:asciiTheme="minorHAnsi" w:eastAsiaTheme="minorHAnsi" w:hAnsiTheme="minorHAnsi" w:cstheme="minorBid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Таблица-список 311"/>
    <w:basedOn w:val="aa"/>
    <w:next w:val="-30"/>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
    <w:name w:val="Таблица-список 611"/>
    <w:basedOn w:val="aa"/>
    <w:next w:val="-6"/>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uiPriority w:val="99"/>
    <w:rsid w:val="00D66D17"/>
    <w:rPr>
      <w:rFonts w:asciiTheme="minorHAnsi" w:eastAsiaTheme="minorHAnsi" w:hAnsiTheme="minorHAnsi" w:cstheme="minorBid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8">
    <w:name w:val="Тема таблицы11"/>
    <w:basedOn w:val="aa"/>
    <w:next w:val="affffffff4"/>
    <w:uiPriority w:val="99"/>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Цветная таблица 111"/>
    <w:basedOn w:val="aa"/>
    <w:next w:val="1fff1"/>
    <w:uiPriority w:val="99"/>
    <w:rsid w:val="00D66D17"/>
    <w:rPr>
      <w:rFonts w:asciiTheme="minorHAnsi" w:eastAsiaTheme="minorHAnsi" w:hAnsiTheme="minorHAnsi" w:cstheme="minorBid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8">
    <w:name w:val="Цветная таблица 211"/>
    <w:basedOn w:val="aa"/>
    <w:next w:val="2ff7"/>
    <w:uiPriority w:val="99"/>
    <w:rsid w:val="00D66D17"/>
    <w:rPr>
      <w:rFonts w:asciiTheme="minorHAnsi" w:eastAsiaTheme="minorHAnsi" w:hAnsiTheme="minorHAnsi" w:cstheme="minorBid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7">
    <w:name w:val="Цветная таблица 311"/>
    <w:basedOn w:val="aa"/>
    <w:next w:val="3f3"/>
    <w:uiPriority w:val="99"/>
    <w:rsid w:val="00D66D17"/>
    <w:rPr>
      <w:rFonts w:asciiTheme="minorHAnsi" w:eastAsiaTheme="minorHAnsi" w:hAnsiTheme="minorHAnsi" w:cstheme="minorBid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
    <w:name w:val="Сетка таблицы119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5">
    <w:name w:val="Без интервала Знак"/>
    <w:link w:val="afffffffff4"/>
    <w:locked/>
    <w:rsid w:val="00BA63D6"/>
    <w:rPr>
      <w:rFonts w:ascii="Calibri" w:hAnsi="Calibri"/>
      <w:sz w:val="22"/>
      <w:szCs w:val="22"/>
      <w:lang w:eastAsia="en-US"/>
    </w:rPr>
  </w:style>
  <w:style w:type="paragraph" w:customStyle="1" w:styleId="afffffffffe">
    <w:name w:val="Табличный_заголовки"/>
    <w:basedOn w:val="a7"/>
    <w:rsid w:val="00FB5A3C"/>
    <w:pPr>
      <w:keepNext/>
      <w:keepLines/>
      <w:jc w:val="center"/>
    </w:pPr>
    <w:rPr>
      <w:b/>
      <w:i/>
      <w:sz w:val="20"/>
      <w:szCs w:val="20"/>
    </w:rPr>
  </w:style>
  <w:style w:type="paragraph" w:customStyle="1" w:styleId="affffffffff">
    <w:name w:val="Табличный_центр"/>
    <w:basedOn w:val="a7"/>
    <w:rsid w:val="00FB5A3C"/>
    <w:pPr>
      <w:jc w:val="center"/>
    </w:pPr>
    <w:rPr>
      <w:i/>
      <w:sz w:val="22"/>
      <w:szCs w:val="22"/>
    </w:rPr>
  </w:style>
  <w:style w:type="paragraph" w:customStyle="1" w:styleId="affffffffff0">
    <w:name w:val="Табличный_слева"/>
    <w:basedOn w:val="a7"/>
    <w:rsid w:val="00FB5A3C"/>
    <w:rPr>
      <w:i/>
      <w:sz w:val="22"/>
      <w:szCs w:val="22"/>
    </w:rPr>
  </w:style>
  <w:style w:type="character" w:customStyle="1" w:styleId="Normal0">
    <w:name w:val="Normal0"/>
    <w:basedOn w:val="a9"/>
    <w:rsid w:val="006B0A79"/>
    <w:rPr>
      <w:sz w:val="22"/>
    </w:rPr>
  </w:style>
  <w:style w:type="table" w:customStyle="1" w:styleId="380">
    <w:name w:val="Сетка таблицы38"/>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Сетка таблицы20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Сетка таблицы110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a"/>
    <w:next w:val="-1"/>
    <w:uiPriority w:val="99"/>
    <w:rsid w:val="002B6B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a"/>
    <w:next w:val="-21"/>
    <w:uiPriority w:val="99"/>
    <w:rsid w:val="002B6B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a"/>
    <w:next w:val="-3"/>
    <w:uiPriority w:val="99"/>
    <w:rsid w:val="002B6B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c">
    <w:name w:val="Изысканная таблица2"/>
    <w:basedOn w:val="aa"/>
    <w:next w:val="affffffff1"/>
    <w:uiPriority w:val="99"/>
    <w:rsid w:val="002B6B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a"/>
    <w:next w:val="1ffb"/>
    <w:uiPriority w:val="99"/>
    <w:rsid w:val="002B6B05"/>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Изящная таблица 22"/>
    <w:basedOn w:val="aa"/>
    <w:next w:val="2ff1"/>
    <w:uiPriority w:val="99"/>
    <w:rsid w:val="002B6B05"/>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7">
    <w:name w:val="Классическая таблица 12"/>
    <w:basedOn w:val="aa"/>
    <w:next w:val="1ffc"/>
    <w:uiPriority w:val="99"/>
    <w:rsid w:val="002B6B05"/>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a"/>
    <w:next w:val="2ff2"/>
    <w:uiPriority w:val="99"/>
    <w:rsid w:val="002B6B05"/>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e"/>
    <w:uiPriority w:val="99"/>
    <w:rsid w:val="002B6B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a"/>
    <w:next w:val="49"/>
    <w:uiPriority w:val="99"/>
    <w:rsid w:val="002B6B05"/>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8">
    <w:name w:val="Объемная таблица 12"/>
    <w:basedOn w:val="aa"/>
    <w:next w:val="1ffd"/>
    <w:uiPriority w:val="99"/>
    <w:rsid w:val="002B6B05"/>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a"/>
    <w:next w:val="2ff3"/>
    <w:uiPriority w:val="99"/>
    <w:rsid w:val="002B6B05"/>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Объемная таблица 32"/>
    <w:basedOn w:val="aa"/>
    <w:next w:val="3f"/>
    <w:uiPriority w:val="99"/>
    <w:rsid w:val="002B6B05"/>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Простая таблица 12"/>
    <w:basedOn w:val="aa"/>
    <w:next w:val="1ffe"/>
    <w:uiPriority w:val="99"/>
    <w:rsid w:val="002B6B05"/>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a"/>
    <w:next w:val="2ff4"/>
    <w:uiPriority w:val="99"/>
    <w:rsid w:val="002B6B05"/>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f0"/>
    <w:uiPriority w:val="99"/>
    <w:rsid w:val="002B6B05"/>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a"/>
    <w:next w:val="1fff"/>
    <w:uiPriority w:val="99"/>
    <w:rsid w:val="002B6B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9">
    <w:name w:val="Сетка таблицы 22"/>
    <w:basedOn w:val="aa"/>
    <w:next w:val="2ff5"/>
    <w:uiPriority w:val="99"/>
    <w:rsid w:val="002B6B05"/>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7">
    <w:name w:val="Сетка таблицы 32"/>
    <w:basedOn w:val="aa"/>
    <w:next w:val="3f1"/>
    <w:uiPriority w:val="99"/>
    <w:rsid w:val="002B6B05"/>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4">
    <w:name w:val="Сетка таблицы 42"/>
    <w:basedOn w:val="aa"/>
    <w:next w:val="4a"/>
    <w:uiPriority w:val="99"/>
    <w:rsid w:val="002B6B05"/>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3">
    <w:name w:val="Сетка таблицы 52"/>
    <w:basedOn w:val="aa"/>
    <w:next w:val="59"/>
    <w:uiPriority w:val="99"/>
    <w:rsid w:val="002B6B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3">
    <w:name w:val="Сетка таблицы 62"/>
    <w:basedOn w:val="aa"/>
    <w:next w:val="64"/>
    <w:uiPriority w:val="99"/>
    <w:rsid w:val="002B6B0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3">
    <w:name w:val="Сетка таблицы 72"/>
    <w:basedOn w:val="aa"/>
    <w:next w:val="73"/>
    <w:uiPriority w:val="99"/>
    <w:rsid w:val="002B6B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3">
    <w:name w:val="Сетка таблицы 82"/>
    <w:basedOn w:val="aa"/>
    <w:next w:val="83"/>
    <w:uiPriority w:val="99"/>
    <w:rsid w:val="002B6B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ffd">
    <w:name w:val="Современная таблица2"/>
    <w:basedOn w:val="aa"/>
    <w:next w:val="affffffff2"/>
    <w:uiPriority w:val="99"/>
    <w:rsid w:val="002B6B05"/>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ffe">
    <w:name w:val="Стандартная таблица2"/>
    <w:basedOn w:val="aa"/>
    <w:next w:val="affffffff3"/>
    <w:uiPriority w:val="99"/>
    <w:rsid w:val="002B6B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b">
    <w:name w:val="Столбцы таблицы 12"/>
    <w:basedOn w:val="aa"/>
    <w:next w:val="1fff0"/>
    <w:uiPriority w:val="99"/>
    <w:rsid w:val="002B6B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a">
    <w:name w:val="Столбцы таблицы 22"/>
    <w:basedOn w:val="aa"/>
    <w:next w:val="2ff6"/>
    <w:uiPriority w:val="99"/>
    <w:rsid w:val="002B6B05"/>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толбцы таблицы 32"/>
    <w:basedOn w:val="aa"/>
    <w:next w:val="3f2"/>
    <w:uiPriority w:val="99"/>
    <w:rsid w:val="002B6B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
    <w:name w:val="Столбцы таблицы 42"/>
    <w:basedOn w:val="aa"/>
    <w:next w:val="4b"/>
    <w:uiPriority w:val="99"/>
    <w:rsid w:val="002B6B05"/>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
    <w:name w:val="Столбцы таблицы 52"/>
    <w:basedOn w:val="aa"/>
    <w:next w:val="5a"/>
    <w:uiPriority w:val="99"/>
    <w:rsid w:val="002B6B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0">
    <w:name w:val="Таблица-список 12"/>
    <w:basedOn w:val="aa"/>
    <w:next w:val="-10"/>
    <w:uiPriority w:val="99"/>
    <w:rsid w:val="002B6B05"/>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
    <w:basedOn w:val="aa"/>
    <w:next w:val="-22"/>
    <w:uiPriority w:val="99"/>
    <w:rsid w:val="002B6B05"/>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Таблица-список 32"/>
    <w:basedOn w:val="aa"/>
    <w:next w:val="-30"/>
    <w:uiPriority w:val="99"/>
    <w:rsid w:val="002B6B05"/>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uiPriority w:val="99"/>
    <w:rsid w:val="002B6B05"/>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uiPriority w:val="99"/>
    <w:rsid w:val="002B6B05"/>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
    <w:name w:val="Таблица-список 62"/>
    <w:basedOn w:val="aa"/>
    <w:next w:val="-6"/>
    <w:uiPriority w:val="99"/>
    <w:rsid w:val="002B6B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uiPriority w:val="99"/>
    <w:rsid w:val="002B6B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uiPriority w:val="99"/>
    <w:rsid w:val="002B6B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2fff">
    <w:name w:val="Тема таблицы2"/>
    <w:basedOn w:val="aa"/>
    <w:next w:val="affffffff4"/>
    <w:uiPriority w:val="99"/>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Цветная таблица 12"/>
    <w:basedOn w:val="aa"/>
    <w:next w:val="1fff1"/>
    <w:uiPriority w:val="99"/>
    <w:rsid w:val="002B6B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b">
    <w:name w:val="Цветная таблица 22"/>
    <w:basedOn w:val="aa"/>
    <w:next w:val="2ff7"/>
    <w:uiPriority w:val="99"/>
    <w:rsid w:val="002B6B05"/>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3"/>
    <w:uiPriority w:val="99"/>
    <w:rsid w:val="002B6B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2">
    <w:name w:val="Сетка таблицы119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a"/>
    <w:next w:val="af7"/>
    <w:uiPriority w:val="59"/>
    <w:rsid w:val="002B6B0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Сетка таблицы18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
    <w:name w:val="Сетка таблицы19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
    <w:name w:val="Сетка таблицы20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
    <w:name w:val="Сетка таблицы110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
    <w:name w:val="Сетка таблицы2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
    <w:name w:val="Сетка таблицы27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Сетка таблицы282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Сетка таблицы292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2">
    <w:name w:val="Сетка таблицы210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8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2">
    <w:name w:val="Сетка таблицы110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2">
    <w:name w:val="Сетка таблицы281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2">
    <w:name w:val="Сетка таблицы1161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2">
    <w:name w:val="Сетка таблицы291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Сетка таблицы14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
    <w:name w:val="Сетка таблицы1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
    <w:name w:val="Сетка таблицы1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
    <w:name w:val="Сетка таблицы17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
    <w:name w:val="Сетка таблицы18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
    <w:name w:val="Сетка таблицы19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2">
    <w:name w:val="Сетка таблицы20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2">
    <w:name w:val="Сетка таблицы110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Сетка таблицы111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
    <w:name w:val="Сетка таблицы23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2">
    <w:name w:val="Сетка таблицы24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2">
    <w:name w:val="Сетка таблицы1132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2">
    <w:name w:val="Сетка таблицы2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2">
    <w:name w:val="Сетка таблицы1142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2">
    <w:name w:val="Сетка таблицы27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a"/>
    <w:next w:val="-1"/>
    <w:uiPriority w:val="99"/>
    <w:rsid w:val="002B6B05"/>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
    <w:name w:val="Веб-таблица 212"/>
    <w:basedOn w:val="aa"/>
    <w:next w:val="-21"/>
    <w:uiPriority w:val="99"/>
    <w:rsid w:val="002B6B05"/>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
    <w:name w:val="Веб-таблица 312"/>
    <w:basedOn w:val="aa"/>
    <w:next w:val="-3"/>
    <w:uiPriority w:val="99"/>
    <w:rsid w:val="002B6B05"/>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d">
    <w:name w:val="Изысканная таблица12"/>
    <w:basedOn w:val="aa"/>
    <w:next w:val="affffffff1"/>
    <w:uiPriority w:val="99"/>
    <w:rsid w:val="002B6B05"/>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
    <w:name w:val="Изящная таблица 112"/>
    <w:basedOn w:val="aa"/>
    <w:next w:val="1ffb"/>
    <w:uiPriority w:val="99"/>
    <w:rsid w:val="002B6B05"/>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Изящная таблица 212"/>
    <w:basedOn w:val="aa"/>
    <w:next w:val="2ff1"/>
    <w:uiPriority w:val="99"/>
    <w:rsid w:val="002B6B05"/>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6">
    <w:name w:val="Классическая таблица 112"/>
    <w:basedOn w:val="aa"/>
    <w:next w:val="1ffc"/>
    <w:uiPriority w:val="99"/>
    <w:rsid w:val="002B6B05"/>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a"/>
    <w:next w:val="2ff2"/>
    <w:uiPriority w:val="99"/>
    <w:rsid w:val="002B6B05"/>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21">
    <w:name w:val="Классическая таблица 312"/>
    <w:basedOn w:val="aa"/>
    <w:next w:val="3e"/>
    <w:uiPriority w:val="99"/>
    <w:rsid w:val="002B6B05"/>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1">
    <w:name w:val="Классическая таблица 412"/>
    <w:basedOn w:val="aa"/>
    <w:next w:val="49"/>
    <w:uiPriority w:val="99"/>
    <w:rsid w:val="002B6B05"/>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27">
    <w:name w:val="Объемная таблица 112"/>
    <w:basedOn w:val="aa"/>
    <w:next w:val="1ffd"/>
    <w:uiPriority w:val="99"/>
    <w:rsid w:val="002B6B05"/>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5">
    <w:name w:val="Объемная таблица 212"/>
    <w:basedOn w:val="aa"/>
    <w:next w:val="2ff3"/>
    <w:uiPriority w:val="99"/>
    <w:rsid w:val="002B6B05"/>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Объемная таблица 312"/>
    <w:basedOn w:val="aa"/>
    <w:next w:val="3f"/>
    <w:uiPriority w:val="99"/>
    <w:rsid w:val="002B6B05"/>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8">
    <w:name w:val="Простая таблица 112"/>
    <w:basedOn w:val="aa"/>
    <w:next w:val="1ffe"/>
    <w:uiPriority w:val="99"/>
    <w:rsid w:val="002B6B05"/>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6">
    <w:name w:val="Простая таблица 212"/>
    <w:basedOn w:val="aa"/>
    <w:next w:val="2ff4"/>
    <w:uiPriority w:val="99"/>
    <w:rsid w:val="002B6B05"/>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3">
    <w:name w:val="Простая таблица 312"/>
    <w:basedOn w:val="aa"/>
    <w:next w:val="3f0"/>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29">
    <w:name w:val="Сетка таблицы 112"/>
    <w:basedOn w:val="aa"/>
    <w:next w:val="1fff"/>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7">
    <w:name w:val="Сетка таблицы 212"/>
    <w:basedOn w:val="aa"/>
    <w:next w:val="2ff5"/>
    <w:uiPriority w:val="99"/>
    <w:rsid w:val="002B6B05"/>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24">
    <w:name w:val="Сетка таблицы 312"/>
    <w:basedOn w:val="aa"/>
    <w:next w:val="3f1"/>
    <w:uiPriority w:val="99"/>
    <w:rsid w:val="002B6B05"/>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2">
    <w:name w:val="Сетка таблицы 412"/>
    <w:basedOn w:val="aa"/>
    <w:next w:val="4a"/>
    <w:uiPriority w:val="99"/>
    <w:rsid w:val="002B6B05"/>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1">
    <w:name w:val="Сетка таблицы 512"/>
    <w:basedOn w:val="aa"/>
    <w:next w:val="59"/>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1">
    <w:name w:val="Сетка таблицы 612"/>
    <w:basedOn w:val="aa"/>
    <w:next w:val="64"/>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1">
    <w:name w:val="Сетка таблицы 712"/>
    <w:basedOn w:val="aa"/>
    <w:next w:val="73"/>
    <w:uiPriority w:val="99"/>
    <w:rsid w:val="002B6B05"/>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21">
    <w:name w:val="Сетка таблицы 812"/>
    <w:basedOn w:val="aa"/>
    <w:next w:val="83"/>
    <w:uiPriority w:val="99"/>
    <w:rsid w:val="002B6B05"/>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e">
    <w:name w:val="Современная таблица12"/>
    <w:basedOn w:val="aa"/>
    <w:next w:val="affffffff2"/>
    <w:uiPriority w:val="99"/>
    <w:rsid w:val="002B6B05"/>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f">
    <w:name w:val="Стандартная таблица12"/>
    <w:basedOn w:val="aa"/>
    <w:next w:val="affffffff3"/>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a">
    <w:name w:val="Столбцы таблицы 112"/>
    <w:basedOn w:val="aa"/>
    <w:next w:val="1fff0"/>
    <w:uiPriority w:val="99"/>
    <w:rsid w:val="002B6B05"/>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8">
    <w:name w:val="Столбцы таблицы 212"/>
    <w:basedOn w:val="aa"/>
    <w:next w:val="2ff6"/>
    <w:uiPriority w:val="99"/>
    <w:rsid w:val="002B6B05"/>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толбцы таблицы 312"/>
    <w:basedOn w:val="aa"/>
    <w:next w:val="3f2"/>
    <w:uiPriority w:val="99"/>
    <w:rsid w:val="002B6B05"/>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
    <w:name w:val="Столбцы таблицы 412"/>
    <w:basedOn w:val="aa"/>
    <w:next w:val="4b"/>
    <w:uiPriority w:val="99"/>
    <w:rsid w:val="002B6B05"/>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
    <w:name w:val="Столбцы таблицы 512"/>
    <w:basedOn w:val="aa"/>
    <w:next w:val="5a"/>
    <w:uiPriority w:val="99"/>
    <w:rsid w:val="002B6B05"/>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0">
    <w:name w:val="Таблица-список 112"/>
    <w:basedOn w:val="aa"/>
    <w:next w:val="-10"/>
    <w:uiPriority w:val="99"/>
    <w:rsid w:val="002B6B05"/>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0">
    <w:name w:val="Таблица-список 212"/>
    <w:basedOn w:val="aa"/>
    <w:next w:val="-22"/>
    <w:uiPriority w:val="99"/>
    <w:rsid w:val="002B6B05"/>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Таблица-список 312"/>
    <w:basedOn w:val="aa"/>
    <w:next w:val="-30"/>
    <w:uiPriority w:val="99"/>
    <w:rsid w:val="002B6B05"/>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2">
    <w:name w:val="Таблица-список 412"/>
    <w:basedOn w:val="aa"/>
    <w:next w:val="-4"/>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a"/>
    <w:next w:val="-5"/>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2">
    <w:name w:val="Таблица-список 612"/>
    <w:basedOn w:val="aa"/>
    <w:next w:val="-6"/>
    <w:uiPriority w:val="99"/>
    <w:rsid w:val="002B6B05"/>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a"/>
    <w:next w:val="-7"/>
    <w:uiPriority w:val="99"/>
    <w:rsid w:val="002B6B05"/>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a"/>
    <w:next w:val="-8"/>
    <w:uiPriority w:val="99"/>
    <w:rsid w:val="002B6B05"/>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2f0">
    <w:name w:val="Тема таблицы12"/>
    <w:basedOn w:val="aa"/>
    <w:next w:val="affffffff4"/>
    <w:uiPriority w:val="99"/>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Цветная таблица 112"/>
    <w:basedOn w:val="aa"/>
    <w:next w:val="1fff1"/>
    <w:uiPriority w:val="99"/>
    <w:rsid w:val="002B6B05"/>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29">
    <w:name w:val="Цветная таблица 212"/>
    <w:basedOn w:val="aa"/>
    <w:next w:val="2ff7"/>
    <w:uiPriority w:val="99"/>
    <w:rsid w:val="002B6B05"/>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26">
    <w:name w:val="Цветная таблица 312"/>
    <w:basedOn w:val="aa"/>
    <w:next w:val="3f3"/>
    <w:uiPriority w:val="99"/>
    <w:rsid w:val="002B6B05"/>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2">
    <w:name w:val="Сетка таблицы119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1">
    <w:name w:val="Сетка таблицы18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1">
    <w:name w:val="Сетка таблицы19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1">
    <w:name w:val="Сетка таблицы20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1">
    <w:name w:val="Сетка таблицы110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1">
    <w:name w:val="Сетка таблицы2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1">
    <w:name w:val="Сетка таблицы27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1">
    <w:name w:val="Сетка таблицы282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
    <w:name w:val="Сетка таблицы1162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1">
    <w:name w:val="Сетка таблицы292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1">
    <w:name w:val="Сетка таблицы30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1">
    <w:name w:val="Сетка таблицы210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
    <w:name w:val="Сетка таблицы17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
    <w:name w:val="Сетка таблицы18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
    <w:name w:val="Сетка таблицы19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1">
    <w:name w:val="Сетка таблицы20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1">
    <w:name w:val="Сетка таблицы110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
    <w:name w:val="Сетка таблицы24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Сетка таблицы2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1">
    <w:name w:val="Сетка таблицы2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
    <w:name w:val="Сетка таблицы1141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1">
    <w:name w:val="Сетка таблицы27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1">
    <w:name w:val="Сетка таблицы281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
    <w:name w:val="Сетка таблицы1151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1">
    <w:name w:val="Сетка таблицы1161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1">
    <w:name w:val="Сетка таблицы291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Сетка таблицы12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Сетка таблицы13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1">
    <w:name w:val="Сетка таблицы14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1">
    <w:name w:val="Сетка таблицы1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1">
    <w:name w:val="Сетка таблицы1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1">
    <w:name w:val="Сетка таблицы17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
    <w:name w:val="Сетка таблицы18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
    <w:name w:val="Сетка таблицы19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1">
    <w:name w:val="Сетка таблицы20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1">
    <w:name w:val="Сетка таблицы110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1">
    <w:name w:val="Сетка таблицы22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
    <w:name w:val="Сетка таблицы112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1">
    <w:name w:val="Сетка таблицы23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1">
    <w:name w:val="Сетка таблицы24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1">
    <w:name w:val="Сетка таблицы1132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1">
    <w:name w:val="Сетка таблицы2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1">
    <w:name w:val="Сетка таблицы1142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1">
    <w:name w:val="Сетка таблицы27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a"/>
    <w:next w:val="-1"/>
    <w:uiPriority w:val="99"/>
    <w:rsid w:val="002B6B05"/>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a"/>
    <w:next w:val="-21"/>
    <w:uiPriority w:val="99"/>
    <w:rsid w:val="002B6B05"/>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1"/>
    <w:basedOn w:val="aa"/>
    <w:next w:val="-3"/>
    <w:uiPriority w:val="99"/>
    <w:rsid w:val="002B6B05"/>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a"/>
    <w:next w:val="affffffff1"/>
    <w:uiPriority w:val="99"/>
    <w:rsid w:val="002B6B05"/>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3">
    <w:name w:val="Изящная таблица 1111"/>
    <w:basedOn w:val="aa"/>
    <w:next w:val="1ffb"/>
    <w:uiPriority w:val="99"/>
    <w:rsid w:val="002B6B05"/>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3">
    <w:name w:val="Изящная таблица 2111"/>
    <w:basedOn w:val="aa"/>
    <w:next w:val="2ff1"/>
    <w:uiPriority w:val="99"/>
    <w:rsid w:val="002B6B05"/>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4">
    <w:name w:val="Классическая таблица 1111"/>
    <w:basedOn w:val="aa"/>
    <w:next w:val="1ffc"/>
    <w:uiPriority w:val="99"/>
    <w:rsid w:val="002B6B05"/>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a"/>
    <w:next w:val="2ff2"/>
    <w:uiPriority w:val="99"/>
    <w:rsid w:val="002B6B05"/>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10">
    <w:name w:val="Классическая таблица 3111"/>
    <w:basedOn w:val="aa"/>
    <w:next w:val="3e"/>
    <w:uiPriority w:val="99"/>
    <w:rsid w:val="002B6B05"/>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10">
    <w:name w:val="Классическая таблица 4111"/>
    <w:basedOn w:val="aa"/>
    <w:next w:val="49"/>
    <w:uiPriority w:val="99"/>
    <w:rsid w:val="002B6B05"/>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15">
    <w:name w:val="Объемная таблица 1111"/>
    <w:basedOn w:val="aa"/>
    <w:next w:val="1ffd"/>
    <w:uiPriority w:val="99"/>
    <w:rsid w:val="002B6B05"/>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5">
    <w:name w:val="Объемная таблица 2111"/>
    <w:basedOn w:val="aa"/>
    <w:next w:val="2ff3"/>
    <w:uiPriority w:val="99"/>
    <w:rsid w:val="002B6B05"/>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
    <w:name w:val="Объемная таблица 3111"/>
    <w:basedOn w:val="aa"/>
    <w:next w:val="3f"/>
    <w:uiPriority w:val="99"/>
    <w:rsid w:val="002B6B05"/>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6">
    <w:name w:val="Простая таблица 1111"/>
    <w:basedOn w:val="aa"/>
    <w:next w:val="1ffe"/>
    <w:uiPriority w:val="99"/>
    <w:rsid w:val="002B6B05"/>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6">
    <w:name w:val="Простая таблица 2111"/>
    <w:basedOn w:val="aa"/>
    <w:next w:val="2ff4"/>
    <w:uiPriority w:val="99"/>
    <w:rsid w:val="002B6B05"/>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13">
    <w:name w:val="Простая таблица 3111"/>
    <w:basedOn w:val="aa"/>
    <w:next w:val="3f0"/>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17">
    <w:name w:val="Сетка таблицы 1111"/>
    <w:basedOn w:val="aa"/>
    <w:next w:val="1fff"/>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7">
    <w:name w:val="Сетка таблицы 2111"/>
    <w:basedOn w:val="aa"/>
    <w:next w:val="2ff5"/>
    <w:uiPriority w:val="99"/>
    <w:rsid w:val="002B6B05"/>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14">
    <w:name w:val="Сетка таблицы 3111"/>
    <w:basedOn w:val="aa"/>
    <w:next w:val="3f1"/>
    <w:uiPriority w:val="99"/>
    <w:rsid w:val="002B6B05"/>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12">
    <w:name w:val="Сетка таблицы 4111"/>
    <w:basedOn w:val="aa"/>
    <w:next w:val="4a"/>
    <w:uiPriority w:val="99"/>
    <w:rsid w:val="002B6B05"/>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10">
    <w:name w:val="Сетка таблицы 5111"/>
    <w:basedOn w:val="aa"/>
    <w:next w:val="59"/>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10">
    <w:name w:val="Сетка таблицы 6111"/>
    <w:basedOn w:val="aa"/>
    <w:next w:val="64"/>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10">
    <w:name w:val="Сетка таблицы 7111"/>
    <w:basedOn w:val="aa"/>
    <w:next w:val="73"/>
    <w:uiPriority w:val="99"/>
    <w:rsid w:val="002B6B05"/>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10">
    <w:name w:val="Сетка таблицы 8111"/>
    <w:basedOn w:val="aa"/>
    <w:next w:val="83"/>
    <w:uiPriority w:val="99"/>
    <w:rsid w:val="002B6B05"/>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1c">
    <w:name w:val="Современная таблица111"/>
    <w:basedOn w:val="aa"/>
    <w:next w:val="affffffff2"/>
    <w:uiPriority w:val="99"/>
    <w:rsid w:val="002B6B05"/>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d">
    <w:name w:val="Стандартная таблица111"/>
    <w:basedOn w:val="aa"/>
    <w:next w:val="affffffff3"/>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8">
    <w:name w:val="Столбцы таблицы 1111"/>
    <w:basedOn w:val="aa"/>
    <w:next w:val="1fff0"/>
    <w:uiPriority w:val="99"/>
    <w:rsid w:val="002B6B05"/>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8">
    <w:name w:val="Столбцы таблицы 2111"/>
    <w:basedOn w:val="aa"/>
    <w:next w:val="2ff6"/>
    <w:uiPriority w:val="99"/>
    <w:rsid w:val="002B6B05"/>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5">
    <w:name w:val="Столбцы таблицы 3111"/>
    <w:basedOn w:val="aa"/>
    <w:next w:val="3f2"/>
    <w:uiPriority w:val="99"/>
    <w:rsid w:val="002B6B05"/>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3">
    <w:name w:val="Столбцы таблицы 4111"/>
    <w:basedOn w:val="aa"/>
    <w:next w:val="4b"/>
    <w:uiPriority w:val="99"/>
    <w:rsid w:val="002B6B05"/>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
    <w:name w:val="Столбцы таблицы 5111"/>
    <w:basedOn w:val="aa"/>
    <w:next w:val="5a"/>
    <w:uiPriority w:val="99"/>
    <w:rsid w:val="002B6B05"/>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0">
    <w:name w:val="Таблица-список 1111"/>
    <w:basedOn w:val="aa"/>
    <w:next w:val="-10"/>
    <w:uiPriority w:val="99"/>
    <w:rsid w:val="002B6B05"/>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
    <w:basedOn w:val="aa"/>
    <w:next w:val="-22"/>
    <w:uiPriority w:val="99"/>
    <w:rsid w:val="002B6B05"/>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Таблица-список 3111"/>
    <w:basedOn w:val="aa"/>
    <w:next w:val="-30"/>
    <w:uiPriority w:val="99"/>
    <w:rsid w:val="002B6B05"/>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1">
    <w:name w:val="Таблица-список 4111"/>
    <w:basedOn w:val="aa"/>
    <w:next w:val="-4"/>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
    <w:name w:val="Таблица-список 5111"/>
    <w:basedOn w:val="aa"/>
    <w:next w:val="-5"/>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1">
    <w:name w:val="Таблица-список 6111"/>
    <w:basedOn w:val="aa"/>
    <w:next w:val="-6"/>
    <w:uiPriority w:val="99"/>
    <w:rsid w:val="002B6B05"/>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1">
    <w:name w:val="Таблица-список 7111"/>
    <w:basedOn w:val="aa"/>
    <w:next w:val="-7"/>
    <w:uiPriority w:val="99"/>
    <w:rsid w:val="002B6B05"/>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1">
    <w:name w:val="Таблица-список 8111"/>
    <w:basedOn w:val="aa"/>
    <w:next w:val="-8"/>
    <w:uiPriority w:val="99"/>
    <w:rsid w:val="002B6B05"/>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e">
    <w:name w:val="Тема таблицы111"/>
    <w:basedOn w:val="aa"/>
    <w:next w:val="affffffff4"/>
    <w:uiPriority w:val="9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Цветная таблица 1111"/>
    <w:basedOn w:val="aa"/>
    <w:next w:val="1fff1"/>
    <w:uiPriority w:val="99"/>
    <w:rsid w:val="002B6B05"/>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19">
    <w:name w:val="Цветная таблица 2111"/>
    <w:basedOn w:val="aa"/>
    <w:next w:val="2ff7"/>
    <w:uiPriority w:val="99"/>
    <w:rsid w:val="002B6B05"/>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16">
    <w:name w:val="Цветная таблица 3111"/>
    <w:basedOn w:val="aa"/>
    <w:next w:val="3f3"/>
    <w:uiPriority w:val="99"/>
    <w:rsid w:val="002B6B05"/>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1">
    <w:name w:val="Сетка таблицы119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
    <w:name w:val="Сетка таблицы213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0">
    <w:name w:val="Заголовок2"/>
    <w:basedOn w:val="a7"/>
    <w:next w:val="a8"/>
    <w:rsid w:val="00D52E04"/>
    <w:pPr>
      <w:keepNext/>
      <w:suppressAutoHyphens/>
      <w:spacing w:before="240" w:after="120"/>
    </w:pPr>
    <w:rPr>
      <w:rFonts w:ascii="Arial" w:eastAsia="Lucida Sans Unicode" w:hAnsi="Arial" w:cs="Tahoma"/>
      <w:i/>
      <w:szCs w:val="28"/>
      <w:lang w:eastAsia="ar-SA"/>
    </w:rPr>
  </w:style>
  <w:style w:type="character" w:customStyle="1" w:styleId="affffffffff1">
    <w:name w:val="Основной текст_"/>
    <w:basedOn w:val="a9"/>
    <w:link w:val="2fff1"/>
    <w:rsid w:val="006B47F3"/>
    <w:rPr>
      <w:spacing w:val="3"/>
      <w:sz w:val="21"/>
      <w:szCs w:val="21"/>
      <w:shd w:val="clear" w:color="auto" w:fill="FFFFFF"/>
    </w:rPr>
  </w:style>
  <w:style w:type="paragraph" w:customStyle="1" w:styleId="2fff1">
    <w:name w:val="Основной текст2"/>
    <w:basedOn w:val="a7"/>
    <w:link w:val="affffffffff1"/>
    <w:rsid w:val="006B47F3"/>
    <w:pPr>
      <w:widowControl w:val="0"/>
      <w:shd w:val="clear" w:color="auto" w:fill="FFFFFF"/>
      <w:spacing w:after="300" w:line="0" w:lineRule="atLeast"/>
    </w:pPr>
    <w:rPr>
      <w:i/>
      <w:spacing w:val="3"/>
      <w:sz w:val="21"/>
      <w:szCs w:val="21"/>
    </w:rPr>
  </w:style>
  <w:style w:type="character" w:customStyle="1" w:styleId="9pt0pt">
    <w:name w:val="Основной текст + 9 pt;Интервал 0 pt"/>
    <w:basedOn w:val="affffffffff1"/>
    <w:rsid w:val="006B47F3"/>
    <w:rPr>
      <w:b w:val="0"/>
      <w:bCs w:val="0"/>
      <w:i w:val="0"/>
      <w:iCs w:val="0"/>
      <w:smallCaps w:val="0"/>
      <w:strike w:val="0"/>
      <w:color w:val="000000"/>
      <w:spacing w:val="2"/>
      <w:w w:val="100"/>
      <w:position w:val="0"/>
      <w:sz w:val="18"/>
      <w:szCs w:val="18"/>
      <w:u w:val="none"/>
      <w:shd w:val="clear" w:color="auto" w:fill="FFFFFF"/>
      <w:lang w:val="ru-RU"/>
    </w:rPr>
  </w:style>
  <w:style w:type="paragraph" w:customStyle="1" w:styleId="Style1">
    <w:name w:val="Style1"/>
    <w:basedOn w:val="a7"/>
    <w:rsid w:val="00FD63B9"/>
    <w:pPr>
      <w:widowControl w:val="0"/>
      <w:autoSpaceDE w:val="0"/>
      <w:autoSpaceDN w:val="0"/>
      <w:adjustRightInd w:val="0"/>
      <w:spacing w:line="320" w:lineRule="exact"/>
      <w:ind w:hanging="362"/>
    </w:pPr>
    <w:rPr>
      <w:i/>
    </w:rPr>
  </w:style>
  <w:style w:type="paragraph" w:customStyle="1" w:styleId="Style2">
    <w:name w:val="Style2"/>
    <w:basedOn w:val="a7"/>
    <w:rsid w:val="00FD63B9"/>
    <w:pPr>
      <w:widowControl w:val="0"/>
      <w:autoSpaceDE w:val="0"/>
      <w:autoSpaceDN w:val="0"/>
      <w:adjustRightInd w:val="0"/>
    </w:pPr>
    <w:rPr>
      <w:i/>
    </w:rPr>
  </w:style>
  <w:style w:type="character" w:customStyle="1" w:styleId="FontStyle11">
    <w:name w:val="Font Style11"/>
    <w:rsid w:val="00FD63B9"/>
    <w:rPr>
      <w:rFonts w:ascii="Times New Roman" w:hAnsi="Times New Roman" w:cs="Times New Roman" w:hint="default"/>
      <w:b/>
      <w:bCs/>
      <w:sz w:val="26"/>
      <w:szCs w:val="26"/>
    </w:rPr>
  </w:style>
  <w:style w:type="table" w:customStyle="1" w:styleId="400">
    <w:name w:val="Сетка таблицы40"/>
    <w:basedOn w:val="aa"/>
    <w:next w:val="af7"/>
    <w:uiPriority w:val="59"/>
    <w:rsid w:val="00137C94"/>
    <w:pPr>
      <w:ind w:firstLine="357"/>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a"/>
    <w:next w:val="af7"/>
    <w:uiPriority w:val="59"/>
    <w:rsid w:val="00137C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7"/>
    <w:rsid w:val="002151CC"/>
    <w:pPr>
      <w:suppressAutoHyphens/>
      <w:autoSpaceDN w:val="0"/>
      <w:spacing w:after="120" w:line="276" w:lineRule="auto"/>
      <w:textAlignment w:val="baseline"/>
    </w:pPr>
    <w:rPr>
      <w:rFonts w:ascii="Calibri" w:eastAsia="SimSun" w:hAnsi="Calibri" w:cs="Calibri"/>
      <w:i/>
      <w:kern w:val="3"/>
      <w:sz w:val="22"/>
      <w:szCs w:val="22"/>
      <w:lang w:eastAsia="en-US"/>
    </w:rPr>
  </w:style>
  <w:style w:type="paragraph" w:customStyle="1" w:styleId="affffffffff2">
    <w:name w:val="Таблица_ШАПКА"/>
    <w:next w:val="a8"/>
    <w:uiPriority w:val="99"/>
    <w:qFormat/>
    <w:rsid w:val="002F70D8"/>
    <w:pPr>
      <w:keepNext/>
      <w:jc w:val="center"/>
    </w:pPr>
    <w:rPr>
      <w:b/>
      <w:sz w:val="24"/>
      <w:szCs w:val="24"/>
    </w:rPr>
  </w:style>
  <w:style w:type="paragraph" w:customStyle="1" w:styleId="affffffffff3">
    <w:name w:val="Основной ГП"/>
    <w:basedOn w:val="a7"/>
    <w:link w:val="affffffffff4"/>
    <w:qFormat/>
    <w:rsid w:val="00233B8A"/>
    <w:pPr>
      <w:spacing w:before="120" w:line="276" w:lineRule="auto"/>
      <w:ind w:firstLine="709"/>
      <w:jc w:val="both"/>
    </w:pPr>
    <w:rPr>
      <w:i/>
      <w:szCs w:val="28"/>
    </w:rPr>
  </w:style>
  <w:style w:type="character" w:customStyle="1" w:styleId="affffffffff4">
    <w:name w:val="Основной ГП Знак"/>
    <w:link w:val="affffffffff3"/>
    <w:rsid w:val="00233B8A"/>
    <w:rPr>
      <w:sz w:val="28"/>
      <w:szCs w:val="28"/>
    </w:rPr>
  </w:style>
  <w:style w:type="character" w:customStyle="1" w:styleId="21d">
    <w:name w:val="Заголовок 2 Знак1"/>
    <w:basedOn w:val="a9"/>
    <w:semiHidden/>
    <w:rsid w:val="00355706"/>
    <w:rPr>
      <w:rFonts w:asciiTheme="majorHAnsi" w:eastAsiaTheme="majorEastAsia" w:hAnsiTheme="majorHAnsi" w:cstheme="majorBidi"/>
      <w:i/>
      <w:color w:val="365F91" w:themeColor="accent1" w:themeShade="BF"/>
      <w:sz w:val="26"/>
      <w:szCs w:val="26"/>
    </w:rPr>
  </w:style>
  <w:style w:type="character" w:customStyle="1" w:styleId="1ffff3">
    <w:name w:val="Заголовок Знак1"/>
    <w:basedOn w:val="a9"/>
    <w:rsid w:val="00355706"/>
    <w:rPr>
      <w:rFonts w:asciiTheme="majorHAnsi" w:eastAsiaTheme="majorEastAsia" w:hAnsiTheme="majorHAnsi" w:cstheme="majorBidi"/>
      <w:i/>
      <w:spacing w:val="-10"/>
      <w:kern w:val="28"/>
      <w:sz w:val="56"/>
      <w:szCs w:val="56"/>
    </w:rPr>
  </w:style>
  <w:style w:type="character" w:customStyle="1" w:styleId="1ffff4">
    <w:name w:val="Текст примечания Знак1"/>
    <w:basedOn w:val="a9"/>
    <w:semiHidden/>
    <w:rsid w:val="00355706"/>
    <w:rPr>
      <w:rFonts w:ascii="GOST type A" w:hAnsi="GOST type A"/>
      <w:i/>
    </w:rPr>
  </w:style>
  <w:style w:type="paragraph" w:customStyle="1" w:styleId="3118">
    <w:name w:val="Знак3 Знак11"/>
    <w:basedOn w:val="a7"/>
    <w:next w:val="a7"/>
    <w:semiHidden/>
    <w:rsid w:val="00355706"/>
    <w:rPr>
      <w:rFonts w:ascii="Courier New" w:eastAsia="Calibri" w:hAnsi="Courier New" w:cs="Courier New"/>
      <w:i/>
      <w:sz w:val="22"/>
      <w:szCs w:val="22"/>
      <w:lang w:eastAsia="en-US"/>
    </w:rPr>
  </w:style>
  <w:style w:type="character" w:customStyle="1" w:styleId="1ffff5">
    <w:name w:val="Подзаголовок Знак1"/>
    <w:basedOn w:val="a9"/>
    <w:uiPriority w:val="11"/>
    <w:rsid w:val="00355706"/>
    <w:rPr>
      <w:rFonts w:asciiTheme="minorHAnsi" w:eastAsiaTheme="minorEastAsia" w:hAnsiTheme="minorHAnsi" w:cstheme="minorBidi"/>
      <w:i/>
      <w:color w:val="5A5A5A" w:themeColor="text1" w:themeTint="A5"/>
      <w:spacing w:val="15"/>
      <w:sz w:val="22"/>
      <w:szCs w:val="22"/>
    </w:rPr>
  </w:style>
  <w:style w:type="character" w:customStyle="1" w:styleId="713">
    <w:name w:val="Заголовок 7 Знак1"/>
    <w:basedOn w:val="a9"/>
    <w:uiPriority w:val="9"/>
    <w:semiHidden/>
    <w:rsid w:val="00355706"/>
    <w:rPr>
      <w:rFonts w:asciiTheme="majorHAnsi" w:eastAsiaTheme="majorEastAsia" w:hAnsiTheme="majorHAnsi" w:cstheme="majorBidi"/>
      <w:iCs/>
      <w:color w:val="243F60" w:themeColor="accent1" w:themeShade="7F"/>
      <w:sz w:val="28"/>
      <w:szCs w:val="24"/>
    </w:rPr>
  </w:style>
  <w:style w:type="character" w:customStyle="1" w:styleId="913">
    <w:name w:val="Заголовок 9 Знак1"/>
    <w:basedOn w:val="a9"/>
    <w:uiPriority w:val="9"/>
    <w:semiHidden/>
    <w:rsid w:val="00355706"/>
    <w:rPr>
      <w:rFonts w:asciiTheme="majorHAnsi" w:eastAsiaTheme="majorEastAsia" w:hAnsiTheme="majorHAnsi" w:cstheme="majorBidi"/>
      <w:iCs/>
      <w:color w:val="272727" w:themeColor="text1" w:themeTint="D8"/>
      <w:sz w:val="21"/>
      <w:szCs w:val="21"/>
    </w:rPr>
  </w:style>
  <w:style w:type="character" w:customStyle="1" w:styleId="1ffff6">
    <w:name w:val="Тема примечания Знак1"/>
    <w:basedOn w:val="1ffff4"/>
    <w:semiHidden/>
    <w:rsid w:val="00355706"/>
    <w:rPr>
      <w:rFonts w:ascii="GOST type A" w:hAnsi="GOST type A"/>
      <w:b/>
      <w:bCs/>
      <w:i/>
    </w:rPr>
  </w:style>
  <w:style w:type="character" w:customStyle="1" w:styleId="1ffff7">
    <w:name w:val="Подпись Знак1"/>
    <w:basedOn w:val="a9"/>
    <w:uiPriority w:val="99"/>
    <w:semiHidden/>
    <w:rsid w:val="00355706"/>
    <w:rPr>
      <w:rFonts w:ascii="GOST type A" w:hAnsi="GOST type A"/>
      <w:i/>
      <w:sz w:val="28"/>
      <w:szCs w:val="24"/>
    </w:rPr>
  </w:style>
  <w:style w:type="character" w:customStyle="1" w:styleId="1ffff8">
    <w:name w:val="Приветствие Знак1"/>
    <w:basedOn w:val="a9"/>
    <w:uiPriority w:val="99"/>
    <w:semiHidden/>
    <w:rsid w:val="00355706"/>
    <w:rPr>
      <w:rFonts w:ascii="GOST type A" w:hAnsi="GOST type A"/>
      <w:i/>
      <w:sz w:val="28"/>
      <w:szCs w:val="24"/>
    </w:rPr>
  </w:style>
  <w:style w:type="character" w:customStyle="1" w:styleId="1ffff9">
    <w:name w:val="Прощание Знак1"/>
    <w:basedOn w:val="a9"/>
    <w:uiPriority w:val="99"/>
    <w:semiHidden/>
    <w:rsid w:val="00355706"/>
    <w:rPr>
      <w:rFonts w:ascii="GOST type A" w:hAnsi="GOST type A"/>
      <w:i/>
      <w:sz w:val="28"/>
      <w:szCs w:val="24"/>
    </w:rPr>
  </w:style>
  <w:style w:type="character" w:customStyle="1" w:styleId="1ffffa">
    <w:name w:val="Электронная подпись Знак1"/>
    <w:basedOn w:val="a9"/>
    <w:uiPriority w:val="99"/>
    <w:semiHidden/>
    <w:rsid w:val="00355706"/>
    <w:rPr>
      <w:rFonts w:ascii="GOST type A" w:hAnsi="GOST type A"/>
      <w:i/>
      <w:sz w:val="28"/>
      <w:szCs w:val="24"/>
    </w:rPr>
  </w:style>
  <w:style w:type="character" w:customStyle="1" w:styleId="1ffffb">
    <w:name w:val="Шапка Знак1"/>
    <w:basedOn w:val="a9"/>
    <w:uiPriority w:val="99"/>
    <w:semiHidden/>
    <w:rsid w:val="00355706"/>
    <w:rPr>
      <w:rFonts w:asciiTheme="majorHAnsi" w:eastAsiaTheme="majorEastAsia" w:hAnsiTheme="majorHAnsi" w:cstheme="majorBidi"/>
      <w:i/>
      <w:sz w:val="24"/>
      <w:szCs w:val="24"/>
      <w:shd w:val="pct20" w:color="auto" w:fill="auto"/>
    </w:rPr>
  </w:style>
  <w:style w:type="character" w:customStyle="1" w:styleId="1ffffc">
    <w:name w:val="Дата Знак1"/>
    <w:basedOn w:val="a9"/>
    <w:uiPriority w:val="99"/>
    <w:semiHidden/>
    <w:rsid w:val="00355706"/>
    <w:rPr>
      <w:rFonts w:ascii="GOST type A" w:hAnsi="GOST type A"/>
      <w:i/>
      <w:sz w:val="28"/>
      <w:szCs w:val="24"/>
    </w:rPr>
  </w:style>
  <w:style w:type="character" w:customStyle="1" w:styleId="1ffffd">
    <w:name w:val="Заголовок записки Знак1"/>
    <w:basedOn w:val="a9"/>
    <w:uiPriority w:val="99"/>
    <w:semiHidden/>
    <w:rsid w:val="00355706"/>
    <w:rPr>
      <w:rFonts w:ascii="GOST type A" w:hAnsi="GOST type A"/>
      <w:i/>
      <w:sz w:val="28"/>
      <w:szCs w:val="24"/>
    </w:rPr>
  </w:style>
  <w:style w:type="character" w:customStyle="1" w:styleId="1ffffe">
    <w:name w:val="Красная строка Знак1"/>
    <w:basedOn w:val="af"/>
    <w:uiPriority w:val="99"/>
    <w:semiHidden/>
    <w:rsid w:val="00355706"/>
    <w:rPr>
      <w:rFonts w:ascii="Arial" w:hAnsi="Arial"/>
      <w:i/>
      <w:lang w:val="ru-RU" w:eastAsia="ru-RU" w:bidi="ar-SA"/>
    </w:rPr>
  </w:style>
  <w:style w:type="character" w:customStyle="1" w:styleId="21e">
    <w:name w:val="Красная строка 2 Знак1"/>
    <w:basedOn w:val="1f5"/>
    <w:uiPriority w:val="99"/>
    <w:semiHidden/>
    <w:rsid w:val="00355706"/>
    <w:rPr>
      <w:rFonts w:ascii="GOST type A" w:eastAsia="Times New Roman" w:hAnsi="GOST type A" w:cs="Times New Roman"/>
      <w:i/>
      <w:sz w:val="28"/>
      <w:szCs w:val="24"/>
      <w:lang w:eastAsia="ru-RU"/>
    </w:rPr>
  </w:style>
  <w:style w:type="character" w:customStyle="1" w:styleId="9pt">
    <w:name w:val="Основной текст + 9 pt"/>
    <w:aliases w:val="Интервал 0 pt"/>
    <w:basedOn w:val="affffffffff1"/>
    <w:rsid w:val="00355706"/>
    <w:rPr>
      <w:b w:val="0"/>
      <w:bCs w:val="0"/>
      <w:i w:val="0"/>
      <w:iCs w:val="0"/>
      <w:smallCaps w:val="0"/>
      <w:strike w:val="0"/>
      <w:dstrike w:val="0"/>
      <w:color w:val="000000"/>
      <w:spacing w:val="2"/>
      <w:w w:val="100"/>
      <w:position w:val="0"/>
      <w:sz w:val="18"/>
      <w:szCs w:val="18"/>
      <w:u w:val="none"/>
      <w:effect w:val="none"/>
      <w:shd w:val="clear" w:color="auto" w:fill="FFFFFF"/>
      <w:lang w:val="ru-RU"/>
    </w:rPr>
  </w:style>
  <w:style w:type="table" w:customStyle="1" w:styleId="135">
    <w:name w:val="Простая таблица 13"/>
    <w:basedOn w:val="aa"/>
    <w:next w:val="1ffe"/>
    <w:uiPriority w:val="99"/>
    <w:semiHidden/>
    <w:unhideWhenUsed/>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35">
    <w:name w:val="Простая таблица 23"/>
    <w:basedOn w:val="aa"/>
    <w:next w:val="2ff4"/>
    <w:uiPriority w:val="99"/>
    <w:semiHidden/>
    <w:unhideWhenUsed/>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34">
    <w:name w:val="Простая таблица 33"/>
    <w:basedOn w:val="aa"/>
    <w:next w:val="3f0"/>
    <w:uiPriority w:val="99"/>
    <w:semiHidden/>
    <w:unhideWhenUsed/>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6">
    <w:name w:val="Классическая таблица 13"/>
    <w:basedOn w:val="aa"/>
    <w:next w:val="1ffc"/>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6">
    <w:name w:val="Классическая таблица 23"/>
    <w:basedOn w:val="aa"/>
    <w:next w:val="2ff2"/>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e"/>
    <w:uiPriority w:val="99"/>
    <w:semiHidden/>
    <w:unhideWhenUsed/>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33">
    <w:name w:val="Классическая таблица 43"/>
    <w:basedOn w:val="aa"/>
    <w:next w:val="49"/>
    <w:uiPriority w:val="99"/>
    <w:semiHidden/>
    <w:unhideWhenUsed/>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37">
    <w:name w:val="Цветная таблица 13"/>
    <w:basedOn w:val="aa"/>
    <w:next w:val="1fff1"/>
    <w:uiPriority w:val="99"/>
    <w:semiHidden/>
    <w:unhideWhenUsed/>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37">
    <w:name w:val="Цветная таблица 23"/>
    <w:basedOn w:val="aa"/>
    <w:next w:val="2ff7"/>
    <w:uiPriority w:val="99"/>
    <w:semiHidden/>
    <w:unhideWhenUsed/>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36">
    <w:name w:val="Цветная таблица 33"/>
    <w:basedOn w:val="aa"/>
    <w:next w:val="3f3"/>
    <w:uiPriority w:val="99"/>
    <w:semiHidden/>
    <w:unhideWhenUsed/>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8">
    <w:name w:val="Столбцы таблицы 13"/>
    <w:basedOn w:val="aa"/>
    <w:next w:val="1fff0"/>
    <w:uiPriority w:val="99"/>
    <w:semiHidden/>
    <w:unhideWhenUsed/>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8">
    <w:name w:val="Столбцы таблицы 23"/>
    <w:basedOn w:val="aa"/>
    <w:next w:val="2ff6"/>
    <w:uiPriority w:val="99"/>
    <w:semiHidden/>
    <w:unhideWhenUsed/>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7">
    <w:name w:val="Столбцы таблицы 33"/>
    <w:basedOn w:val="aa"/>
    <w:next w:val="3f2"/>
    <w:uiPriority w:val="99"/>
    <w:semiHidden/>
    <w:unhideWhenUsed/>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4">
    <w:name w:val="Столбцы таблицы 43"/>
    <w:basedOn w:val="aa"/>
    <w:next w:val="4b"/>
    <w:uiPriority w:val="99"/>
    <w:semiHidden/>
    <w:unhideWhenUsed/>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3">
    <w:name w:val="Столбцы таблицы 53"/>
    <w:basedOn w:val="aa"/>
    <w:next w:val="5a"/>
    <w:uiPriority w:val="99"/>
    <w:semiHidden/>
    <w:unhideWhenUsed/>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9">
    <w:name w:val="Сетка таблицы 13"/>
    <w:basedOn w:val="aa"/>
    <w:next w:val="1fff"/>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9">
    <w:name w:val="Сетка таблицы 23"/>
    <w:basedOn w:val="aa"/>
    <w:next w:val="2ff5"/>
    <w:uiPriority w:val="99"/>
    <w:semiHidden/>
    <w:unhideWhenUsed/>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8">
    <w:name w:val="Сетка таблицы 33"/>
    <w:basedOn w:val="aa"/>
    <w:next w:val="3f1"/>
    <w:uiPriority w:val="99"/>
    <w:semiHidden/>
    <w:unhideWhenUsed/>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5">
    <w:name w:val="Сетка таблицы 43"/>
    <w:basedOn w:val="aa"/>
    <w:next w:val="4a"/>
    <w:uiPriority w:val="99"/>
    <w:semiHidden/>
    <w:unhideWhenUsed/>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34">
    <w:name w:val="Сетка таблицы 53"/>
    <w:basedOn w:val="aa"/>
    <w:next w:val="59"/>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33">
    <w:name w:val="Сетка таблицы 63"/>
    <w:basedOn w:val="aa"/>
    <w:next w:val="64"/>
    <w:uiPriority w:val="99"/>
    <w:semiHidden/>
    <w:unhideWhenUsed/>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3">
    <w:name w:val="Сетка таблицы 73"/>
    <w:basedOn w:val="aa"/>
    <w:next w:val="73"/>
    <w:uiPriority w:val="99"/>
    <w:semiHidden/>
    <w:unhideWhenUsed/>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33">
    <w:name w:val="Сетка таблицы 83"/>
    <w:basedOn w:val="aa"/>
    <w:next w:val="83"/>
    <w:uiPriority w:val="99"/>
    <w:semiHidden/>
    <w:unhideWhenUsed/>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
    <w:name w:val="Таблица-список 13"/>
    <w:basedOn w:val="aa"/>
    <w:next w:val="-10"/>
    <w:uiPriority w:val="99"/>
    <w:semiHidden/>
    <w:unhideWhenUsed/>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
    <w:name w:val="Таблица-список 23"/>
    <w:basedOn w:val="aa"/>
    <w:next w:val="-22"/>
    <w:uiPriority w:val="99"/>
    <w:semiHidden/>
    <w:unhideWhenUsed/>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
    <w:name w:val="Таблица-список 33"/>
    <w:basedOn w:val="aa"/>
    <w:next w:val="-30"/>
    <w:uiPriority w:val="99"/>
    <w:semiHidden/>
    <w:unhideWhenUsed/>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3">
    <w:name w:val="Таблица-список 63"/>
    <w:basedOn w:val="aa"/>
    <w:next w:val="-6"/>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uiPriority w:val="99"/>
    <w:semiHidden/>
    <w:unhideWhenUsed/>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a">
    <w:name w:val="Объемная таблица 13"/>
    <w:basedOn w:val="aa"/>
    <w:next w:val="1ffd"/>
    <w:uiPriority w:val="99"/>
    <w:semiHidden/>
    <w:unhideWhenUsed/>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a"/>
    <w:next w:val="2ff3"/>
    <w:uiPriority w:val="99"/>
    <w:semiHidden/>
    <w:unhideWhenUsed/>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9">
    <w:name w:val="Объемная таблица 33"/>
    <w:basedOn w:val="aa"/>
    <w:next w:val="3f"/>
    <w:uiPriority w:val="99"/>
    <w:semiHidden/>
    <w:unhideWhenUsed/>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f8">
    <w:name w:val="Современная таблица3"/>
    <w:basedOn w:val="aa"/>
    <w:next w:val="affffffff2"/>
    <w:uiPriority w:val="99"/>
    <w:semiHidden/>
    <w:unhideWhenUsed/>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3f9">
    <w:name w:val="Изысканная таблица3"/>
    <w:basedOn w:val="aa"/>
    <w:next w:val="affffffff1"/>
    <w:uiPriority w:val="99"/>
    <w:semiHidden/>
    <w:unhideWhenUsed/>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fa">
    <w:name w:val="Стандартная таблица3"/>
    <w:basedOn w:val="aa"/>
    <w:next w:val="affffffff3"/>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a"/>
    <w:next w:val="1ffb"/>
    <w:uiPriority w:val="99"/>
    <w:semiHidden/>
    <w:unhideWhenUsed/>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b">
    <w:name w:val="Изящная таблица 23"/>
    <w:basedOn w:val="aa"/>
    <w:next w:val="2ff1"/>
    <w:uiPriority w:val="99"/>
    <w:semiHidden/>
    <w:unhideWhenUsed/>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0">
    <w:name w:val="Веб-таблица 13"/>
    <w:basedOn w:val="aa"/>
    <w:next w:val="-1"/>
    <w:uiPriority w:val="99"/>
    <w:semiHidden/>
    <w:unhideWhenUsed/>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0">
    <w:name w:val="Веб-таблица 23"/>
    <w:basedOn w:val="aa"/>
    <w:next w:val="-21"/>
    <w:uiPriority w:val="99"/>
    <w:semiHidden/>
    <w:unhideWhenUsed/>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0">
    <w:name w:val="Веб-таблица 33"/>
    <w:basedOn w:val="aa"/>
    <w:next w:val="-3"/>
    <w:uiPriority w:val="99"/>
    <w:semiHidden/>
    <w:unhideWhenUsed/>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40">
    <w:name w:val="Сетка таблицы334"/>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
    <w:name w:val="Сетка таблицы120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Сетка таблицы1110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Сетка таблицы214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0">
    <w:name w:val="Сетка таблицы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12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Сетка таблицы17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
    <w:name w:val="Сетка таблицы18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
    <w:name w:val="Сетка таблицы19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
    <w:name w:val="Сетка таблицы20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
    <w:name w:val="Сетка таблицы110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Сетка таблицы23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Сетка таблицы24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
    <w:name w:val="Сетка таблицы2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
    <w:name w:val="Сетка таблицы27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
    <w:name w:val="Сетка таблицы282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3">
    <w:name w:val="Сетка таблицы1162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
    <w:name w:val="Сетка таблицы292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3">
    <w:name w:val="Сетка таблицы118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3">
    <w:name w:val="Сетка таблицы210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3">
    <w:name w:val="Сетка таблицы18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3">
    <w:name w:val="Сетка таблицы1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3">
    <w:name w:val="Сетка таблицы20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3">
    <w:name w:val="Сетка таблицы110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0">
    <w:name w:val="Сетка таблицы21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Сетка таблицы111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Сетка таблицы2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Сетка таблицы113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3">
    <w:name w:val="Сетка таблицы27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3">
    <w:name w:val="Сетка таблицы28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3">
    <w:name w:val="Сетка таблицы11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3">
    <w:name w:val="Сетка таблицы116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3">
    <w:name w:val="Сетка таблицы2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Сетка таблицы12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Сетка таблицы13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3">
    <w:name w:val="Сетка таблицы14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3">
    <w:name w:val="Сетка таблицы1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3">
    <w:name w:val="Сетка таблицы1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3">
    <w:name w:val="Сетка таблицы17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
    <w:name w:val="Сетка таблицы18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
    <w:name w:val="Сетка таблицы19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3">
    <w:name w:val="Сетка таблицы20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3">
    <w:name w:val="Сетка таблицы110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Сетка таблицы111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Сетка таблицы112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
    <w:name w:val="Сетка таблицы23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3">
    <w:name w:val="Сетка таблицы24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Сетка таблицы1132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3">
    <w:name w:val="Сетка таблицы2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3">
    <w:name w:val="Сетка таблицы1142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3">
    <w:name w:val="Сетка таблицы27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
    <w:name w:val="Веб-таблица 213"/>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3">
    <w:name w:val="Веб-таблица 313"/>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c">
    <w:name w:val="Изысканная таблица13"/>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5">
    <w:name w:val="Изящная таблица 113"/>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3">
    <w:name w:val="Изящная таблица 213"/>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6">
    <w:name w:val="Классическая таблица 113"/>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4">
    <w:name w:val="Классическая таблица 213"/>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30">
    <w:name w:val="Классическая таблица 313"/>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30">
    <w:name w:val="Классическая таблица 413"/>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37">
    <w:name w:val="Объемная таблица 113"/>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5">
    <w:name w:val="Объемная таблица 213"/>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
    <w:name w:val="Объемная таблица 313"/>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8">
    <w:name w:val="Простая таблица 113"/>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36">
    <w:name w:val="Простая таблица 213"/>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32">
    <w:name w:val="Простая таблица 3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39">
    <w:name w:val="Сетка таблицы 1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7">
    <w:name w:val="Сетка таблицы 213"/>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3">
    <w:name w:val="Сетка таблицы 313"/>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
    <w:name w:val="Сетка таблицы 413"/>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30">
    <w:name w:val="Сетка таблицы 5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3">
    <w:name w:val="Сетка таблицы 6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30">
    <w:name w:val="Сетка таблицы 713"/>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30">
    <w:name w:val="Сетка таблицы 813"/>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d">
    <w:name w:val="Современная таблица13"/>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3e">
    <w:name w:val="Стандартная таблица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3a">
    <w:name w:val="Столбцы таблицы 113"/>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8">
    <w:name w:val="Столбцы таблицы 213"/>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4">
    <w:name w:val="Столбцы таблицы 313"/>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2">
    <w:name w:val="Столбцы таблицы 413"/>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1">
    <w:name w:val="Столбцы таблицы 513"/>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0">
    <w:name w:val="Таблица-список 113"/>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0">
    <w:name w:val="Таблица-список 213"/>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0">
    <w:name w:val="Таблица-список 313"/>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3">
    <w:name w:val="Таблица-список 4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3">
    <w:name w:val="Таблица-список 613"/>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3">
    <w:name w:val="Таблица-список 713"/>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f">
    <w:name w:val="Тема таблицы13"/>
    <w:basedOn w:val="aa"/>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b">
    <w:name w:val="Цветная таблица 113"/>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39">
    <w:name w:val="Цветная таблица 213"/>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35">
    <w:name w:val="Цветная таблица 313"/>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3">
    <w:name w:val="Сетка таблицы119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3">
    <w:name w:val="Сетка таблицы213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Сетка таблицы36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2">
    <w:name w:val="Сетка таблицы120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2">
    <w:name w:val="Сетка таблицы1110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Сетка таблицы12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Сетка таблицы13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2">
    <w:name w:val="Сетка таблицы14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2">
    <w:name w:val="Сетка таблицы1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
    <w:name w:val="Сетка таблицы17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2">
    <w:name w:val="Сетка таблицы18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2">
    <w:name w:val="Сетка таблицы19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2">
    <w:name w:val="Сетка таблицы20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2">
    <w:name w:val="Сетка таблицы110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Сетка таблицы215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
    <w:name w:val="Сетка таблицы22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2">
    <w:name w:val="Сетка таблицы112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2">
    <w:name w:val="Сетка таблицы23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2">
    <w:name w:val="Сетка таблицы24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2">
    <w:name w:val="Сетка таблицы1133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2">
    <w:name w:val="Сетка таблицы2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2">
    <w:name w:val="Сетка таблицы1143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2">
    <w:name w:val="Сетка таблицы27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2">
    <w:name w:val="Сетка таблицы282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2">
    <w:name w:val="Сетка таблицы1162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2">
    <w:name w:val="Сетка таблицы292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2">
    <w:name w:val="Сетка таблицы30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2">
    <w:name w:val="Сетка таблицы118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2">
    <w:name w:val="Сетка таблицы210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0">
    <w:name w:val="Сетка таблицы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Сетка таблицы13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
    <w:name w:val="Сетка таблицы14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
    <w:name w:val="Сетка таблицы1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
    <w:name w:val="Сетка таблицы1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
    <w:name w:val="Сетка таблицы17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2">
    <w:name w:val="Сетка таблицы18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2">
    <w:name w:val="Сетка таблицы1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2">
    <w:name w:val="Сетка таблицы20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2">
    <w:name w:val="Сетка таблицы110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0">
    <w:name w:val="Сетка таблицы111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23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2">
    <w:name w:val="Сетка таблицы24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Сетка таблицы2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2">
    <w:name w:val="Сетка таблицы113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2">
    <w:name w:val="Сетка таблицы2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2">
    <w:name w:val="Сетка таблицы114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2">
    <w:name w:val="Сетка таблицы27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2">
    <w:name w:val="Сетка таблицы28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2">
    <w:name w:val="Сетка таблицы11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2">
    <w:name w:val="Сетка таблицы116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2">
    <w:name w:val="Сетка таблицы2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Сетка таблицы12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
    <w:name w:val="Сетка таблицы8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
    <w:name w:val="Сетка таблицы13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
    <w:name w:val="Сетка таблицы9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2">
    <w:name w:val="Сетка таблицы14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
    <w:name w:val="Сетка таблицы10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2">
    <w:name w:val="Сетка таблицы1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2">
    <w:name w:val="Сетка таблицы1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2">
    <w:name w:val="Сетка таблицы17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2">
    <w:name w:val="Сетка таблицы18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2">
    <w:name w:val="Сетка таблицы19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2">
    <w:name w:val="Сетка таблицы20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2">
    <w:name w:val="Сетка таблицы110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
    <w:name w:val="Сетка таблицы111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2">
    <w:name w:val="Сетка таблицы22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2">
    <w:name w:val="Сетка таблицы112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2">
    <w:name w:val="Сетка таблицы23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2">
    <w:name w:val="Сетка таблицы24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2">
    <w:name w:val="Сетка таблицы1132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2">
    <w:name w:val="Сетка таблицы2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2">
    <w:name w:val="Сетка таблицы1142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2">
    <w:name w:val="Сетка таблицы27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Веб-таблица 1112"/>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2">
    <w:name w:val="Веб-таблица 2112"/>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2">
    <w:name w:val="Веб-таблица 3112"/>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2c">
    <w:name w:val="Изысканная таблица112"/>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20">
    <w:name w:val="Изящная таблица 1112"/>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
    <w:name w:val="Изящная таблица 2112"/>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3">
    <w:name w:val="Классическая таблица 1112"/>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2">
    <w:name w:val="Классическая таблица 2112"/>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21">
    <w:name w:val="Классическая таблица 3112"/>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21">
    <w:name w:val="Классическая таблица 4112"/>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24">
    <w:name w:val="Объемная таблица 1112"/>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23">
    <w:name w:val="Объемная таблица 2112"/>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2">
    <w:name w:val="Объемная таблица 3112"/>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5">
    <w:name w:val="Простая таблица 1112"/>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24">
    <w:name w:val="Простая таблица 2112"/>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23">
    <w:name w:val="Простая таблица 3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26">
    <w:name w:val="Сетка таблицы 1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25">
    <w:name w:val="Сетка таблицы 2112"/>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24">
    <w:name w:val="Сетка таблицы 3112"/>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22">
    <w:name w:val="Сетка таблицы 4112"/>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21">
    <w:name w:val="Сетка таблицы 5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20">
    <w:name w:val="Сетка таблицы 6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20">
    <w:name w:val="Сетка таблицы 7112"/>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21">
    <w:name w:val="Сетка таблицы 8112"/>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2d">
    <w:name w:val="Современная таблица112"/>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2e">
    <w:name w:val="Стандартная таблица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7">
    <w:name w:val="Столбцы таблицы 1112"/>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6">
    <w:name w:val="Столбцы таблицы 2112"/>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5">
    <w:name w:val="Столбцы таблицы 3112"/>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23">
    <w:name w:val="Столбцы таблицы 4112"/>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22">
    <w:name w:val="Столбцы таблицы 5112"/>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20">
    <w:name w:val="Таблица-список 1112"/>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0">
    <w:name w:val="Таблица-список 2112"/>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0">
    <w:name w:val="Таблица-список 3112"/>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2">
    <w:name w:val="Таблица-список 4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2">
    <w:name w:val="Таблица-список 5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2">
    <w:name w:val="Таблица-список 6112"/>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2">
    <w:name w:val="Таблица-список 7112"/>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2">
    <w:name w:val="Таблица-список 8112"/>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2f">
    <w:name w:val="Тема таблицы112"/>
    <w:basedOn w:val="aa"/>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Цветная таблица 1112"/>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27">
    <w:name w:val="Цветная таблица 2112"/>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26">
    <w:name w:val="Цветная таблица 3112"/>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12">
    <w:name w:val="Сетка таблицы119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2">
    <w:name w:val="Сетка таблицы213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a"/>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a"/>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a"/>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f">
    <w:name w:val="Изысканная таблица21"/>
    <w:basedOn w:val="aa"/>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10">
    <w:name w:val="Изящная таблица 121"/>
    <w:basedOn w:val="aa"/>
    <w:uiPriority w:val="99"/>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3">
    <w:name w:val="Изящная таблица 221"/>
    <w:basedOn w:val="aa"/>
    <w:uiPriority w:val="99"/>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3">
    <w:name w:val="Классическая таблица 12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Классическая таблица 22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14">
    <w:name w:val="Классическая таблица 321"/>
    <w:basedOn w:val="aa"/>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10">
    <w:name w:val="Классическая таблица 421"/>
    <w:basedOn w:val="aa"/>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14">
    <w:name w:val="Объемная таблица 121"/>
    <w:basedOn w:val="aa"/>
    <w:uiPriority w:val="99"/>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15">
    <w:name w:val="Объемная таблица 221"/>
    <w:basedOn w:val="aa"/>
    <w:uiPriority w:val="99"/>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5">
    <w:name w:val="Объемная таблица 321"/>
    <w:basedOn w:val="aa"/>
    <w:uiPriority w:val="99"/>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5">
    <w:name w:val="Простая таблица 121"/>
    <w:basedOn w:val="aa"/>
    <w:uiPriority w:val="99"/>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6">
    <w:name w:val="Простая таблица 221"/>
    <w:basedOn w:val="aa"/>
    <w:uiPriority w:val="99"/>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6">
    <w:name w:val="Простая таблица 321"/>
    <w:basedOn w:val="aa"/>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6">
    <w:name w:val="Сетка таблицы 1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7">
    <w:name w:val="Сетка таблицы 221"/>
    <w:basedOn w:val="aa"/>
    <w:uiPriority w:val="99"/>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7">
    <w:name w:val="Сетка таблицы 321"/>
    <w:basedOn w:val="aa"/>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4">
    <w:name w:val="Сетка таблицы 421"/>
    <w:basedOn w:val="a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0">
    <w:name w:val="Сетка таблицы 52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0">
    <w:name w:val="Сетка таблицы 621"/>
    <w:basedOn w:val="aa"/>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0">
    <w:name w:val="Сетка таблицы 721"/>
    <w:basedOn w:val="aa"/>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4">
    <w:name w:val="Сетка таблицы 821"/>
    <w:basedOn w:val="aa"/>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f0">
    <w:name w:val="Современная таблица21"/>
    <w:basedOn w:val="aa"/>
    <w:uiPriority w:val="99"/>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f1">
    <w:name w:val="Стандартная таблица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7">
    <w:name w:val="Столбцы таблицы 121"/>
    <w:basedOn w:val="aa"/>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8">
    <w:name w:val="Столбцы таблицы 221"/>
    <w:basedOn w:val="aa"/>
    <w:uiPriority w:val="99"/>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8">
    <w:name w:val="Столбцы таблицы 321"/>
    <w:basedOn w:val="aa"/>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5">
    <w:name w:val="Столбцы таблицы 421"/>
    <w:basedOn w:val="aa"/>
    <w:uiPriority w:val="99"/>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4">
    <w:name w:val="Столбцы таблицы 521"/>
    <w:basedOn w:val="a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0">
    <w:name w:val="Таблица-список 121"/>
    <w:basedOn w:val="aa"/>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
    <w:basedOn w:val="aa"/>
    <w:uiPriority w:val="99"/>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0">
    <w:name w:val="Таблица-список 321"/>
    <w:basedOn w:val="aa"/>
    <w:uiPriority w:val="99"/>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1">
    <w:name w:val="Таблица-список 42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1">
    <w:name w:val="Таблица-список 5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1">
    <w:name w:val="Таблица-список 621"/>
    <w:basedOn w:val="aa"/>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1">
    <w:name w:val="Таблица-список 721"/>
    <w:basedOn w:val="aa"/>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a"/>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218">
    <w:name w:val="Цветная таблица 121"/>
    <w:basedOn w:val="aa"/>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19">
    <w:name w:val="Цветная таблица 221"/>
    <w:basedOn w:val="aa"/>
    <w:uiPriority w:val="99"/>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19">
    <w:name w:val="Цветная таблица 321"/>
    <w:basedOn w:val="aa"/>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3331">
    <w:name w:val="Сетка таблицы333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1">
    <w:name w:val="Веб-таблица 212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21">
    <w:name w:val="Веб-таблица 312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9">
    <w:name w:val="Изысканная таблица12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0">
    <w:name w:val="Изящная таблица 112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0">
    <w:name w:val="Изящная таблица 212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3">
    <w:name w:val="Классическая таблица 112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4">
    <w:name w:val="Классическая таблица 212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210">
    <w:name w:val="Классическая таблица 312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210">
    <w:name w:val="Классическая таблица 412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214">
    <w:name w:val="Объемная таблица 112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15">
    <w:name w:val="Объемная таблица 212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
    <w:name w:val="Объемная таблица 312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5">
    <w:name w:val="Простая таблица 112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216">
    <w:name w:val="Простая таблица 212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212">
    <w:name w:val="Простая таблица 3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216">
    <w:name w:val="Сетка таблицы 1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7">
    <w:name w:val="Сетка таблицы 212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3">
    <w:name w:val="Сетка таблицы 312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
    <w:name w:val="Сетка таблицы 412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210">
    <w:name w:val="Сетка таблицы 5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210">
    <w:name w:val="Сетка таблицы 6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210">
    <w:name w:val="Сетка таблицы 712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210">
    <w:name w:val="Сетка таблицы 812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a">
    <w:name w:val="Современная таблица12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1b">
    <w:name w:val="Стандартная таблица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7">
    <w:name w:val="Столбцы таблицы 112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8">
    <w:name w:val="Столбцы таблицы 212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4">
    <w:name w:val="Столбцы таблицы 312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2">
    <w:name w:val="Столбцы таблицы 412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11">
    <w:name w:val="Столбцы таблицы 512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10">
    <w:name w:val="Таблица-список 112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0">
    <w:name w:val="Таблица-список 212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0">
    <w:name w:val="Таблица-список 312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21">
    <w:name w:val="Таблица-список 4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1">
    <w:name w:val="Таблица-список 5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21">
    <w:name w:val="Таблица-список 612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21">
    <w:name w:val="Таблица-список 712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21">
    <w:name w:val="Таблица-список 812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1218">
    <w:name w:val="Цветная таблица 112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219">
    <w:name w:val="Цветная таблица 212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215">
    <w:name w:val="Цветная таблица 312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
    <w:name w:val="Веб-таблица 1111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110">
    <w:name w:val="Веб-таблица 2111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11">
    <w:name w:val="Веб-таблица 3111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11a">
    <w:name w:val="Изысканная таблица111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110">
    <w:name w:val="Изящная таблица 1111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0">
    <w:name w:val="Изящная таблица 2111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4">
    <w:name w:val="Классическая таблица 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3">
    <w:name w:val="Классическая таблица 2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110">
    <w:name w:val="Классическая таблица 3111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110">
    <w:name w:val="Классическая таблица 4111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115">
    <w:name w:val="Объемная таблица 1111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14">
    <w:name w:val="Объемная таблица 2111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
    <w:name w:val="Объемная таблица 3111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6">
    <w:name w:val="Простая таблица 1111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115">
    <w:name w:val="Простая таблица 2111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112">
    <w:name w:val="Простая таблица 3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7">
    <w:name w:val="Сетка таблицы 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116">
    <w:name w:val="Сетка таблицы 2111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113">
    <w:name w:val="Сетка таблицы 3111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111">
    <w:name w:val="Сетка таблицы 4111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110">
    <w:name w:val="Сетка таблицы 5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110">
    <w:name w:val="Сетка таблицы 6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110">
    <w:name w:val="Сетка таблицы 7111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110">
    <w:name w:val="Сетка таблицы 8111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11b">
    <w:name w:val="Современная таблица111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11c">
    <w:name w:val="Стандартная таблица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8">
    <w:name w:val="Столбцы таблицы 1111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7">
    <w:name w:val="Столбцы таблицы 2111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4">
    <w:name w:val="Столбцы таблицы 3111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112">
    <w:name w:val="Столбцы таблицы 4111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111">
    <w:name w:val="Столбцы таблицы 5111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110">
    <w:name w:val="Таблица-список 1111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
    <w:name w:val="Таблица-список 2111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0">
    <w:name w:val="Таблица-список 3111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11">
    <w:name w:val="Таблица-список 4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1">
    <w:name w:val="Таблица-список 5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11">
    <w:name w:val="Таблица-список 6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11">
    <w:name w:val="Таблица-список 7111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11">
    <w:name w:val="Таблица-список 8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1119">
    <w:name w:val="Цветная таблица 1111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118">
    <w:name w:val="Цветная таблица 2111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115">
    <w:name w:val="Цветная таблица 3111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401">
    <w:name w:val="Сетка таблицы401"/>
    <w:basedOn w:val="aa"/>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
    <w:name w:val="Знак Знак Знак Знак Знак1 Знак"/>
    <w:basedOn w:val="a7"/>
    <w:rsid w:val="00355706"/>
    <w:pPr>
      <w:spacing w:after="160" w:line="240" w:lineRule="exact"/>
    </w:pPr>
    <w:rPr>
      <w:rFonts w:ascii="Verdana" w:hAnsi="Verdana"/>
      <w:i/>
      <w:lang w:val="en-US" w:eastAsia="en-US"/>
    </w:rPr>
  </w:style>
  <w:style w:type="paragraph" w:customStyle="1" w:styleId="12f1">
    <w:name w:val="Знак Знак Знак Знак Знак1 Знак2"/>
    <w:basedOn w:val="a7"/>
    <w:rsid w:val="00355706"/>
    <w:pPr>
      <w:spacing w:after="160" w:line="240" w:lineRule="exact"/>
    </w:pPr>
    <w:rPr>
      <w:rFonts w:ascii="Verdana" w:hAnsi="Verdana"/>
      <w:i/>
      <w:lang w:val="en-US" w:eastAsia="en-US"/>
    </w:rPr>
  </w:style>
  <w:style w:type="paragraph" w:customStyle="1" w:styleId="11f9">
    <w:name w:val="Знак Знак Знак Знак Знак1 Знак1"/>
    <w:basedOn w:val="a7"/>
    <w:rsid w:val="00355706"/>
    <w:pPr>
      <w:spacing w:after="160" w:line="240" w:lineRule="exact"/>
    </w:pPr>
    <w:rPr>
      <w:rFonts w:ascii="Verdana" w:hAnsi="Verdana"/>
      <w:i/>
      <w:lang w:val="en-US" w:eastAsia="en-US"/>
    </w:rPr>
  </w:style>
  <w:style w:type="table" w:customStyle="1" w:styleId="460">
    <w:name w:val="Сетка таблицы46"/>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Сетка таблицы110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4"/>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4"/>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Сетка таблицы4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Сетка таблицы2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3">
    <w:name w:val="Сетка таблицы291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1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
    <w:name w:val="Сетка таблицы18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3">
    <w:name w:val="Сетка таблицы19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3">
    <w:name w:val="Сетка таблицы20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3">
    <w:name w:val="Сетка таблицы110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Сетка таблицы1132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3">
    <w:name w:val="Сетка таблицы27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a"/>
    <w:next w:val="-1"/>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
    <w:name w:val="Веб-таблица 24"/>
    <w:basedOn w:val="aa"/>
    <w:next w:val="-21"/>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
    <w:name w:val="Веб-таблица 34"/>
    <w:basedOn w:val="aa"/>
    <w:next w:val="-3"/>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e">
    <w:name w:val="Изысканная таблица4"/>
    <w:basedOn w:val="aa"/>
    <w:next w:val="affffffff1"/>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6">
    <w:name w:val="Изящная таблица 14"/>
    <w:basedOn w:val="aa"/>
    <w:next w:val="1ffb"/>
    <w:uiPriority w:val="99"/>
    <w:rsid w:val="00355706"/>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Изящная таблица 24"/>
    <w:basedOn w:val="aa"/>
    <w:next w:val="2ff1"/>
    <w:uiPriority w:val="99"/>
    <w:rsid w:val="00355706"/>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7">
    <w:name w:val="Классическая таблица 14"/>
    <w:basedOn w:val="aa"/>
    <w:next w:val="1ffc"/>
    <w:uiPriority w:val="99"/>
    <w:rsid w:val="00355706"/>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Классическая таблица 24"/>
    <w:basedOn w:val="aa"/>
    <w:next w:val="2ff2"/>
    <w:uiPriority w:val="99"/>
    <w:rsid w:val="00355706"/>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44">
    <w:name w:val="Классическая таблица 34"/>
    <w:basedOn w:val="aa"/>
    <w:next w:val="3e"/>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41">
    <w:name w:val="Классическая таблица 44"/>
    <w:basedOn w:val="aa"/>
    <w:next w:val="49"/>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48">
    <w:name w:val="Объемная таблица 14"/>
    <w:basedOn w:val="aa"/>
    <w:next w:val="1ffd"/>
    <w:uiPriority w:val="99"/>
    <w:rsid w:val="00355706"/>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8">
    <w:name w:val="Объемная таблица 24"/>
    <w:basedOn w:val="aa"/>
    <w:next w:val="2ff3"/>
    <w:uiPriority w:val="99"/>
    <w:rsid w:val="00355706"/>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Объемная таблица 34"/>
    <w:basedOn w:val="aa"/>
    <w:next w:val="3f"/>
    <w:uiPriority w:val="99"/>
    <w:rsid w:val="00355706"/>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Простая таблица 14"/>
    <w:basedOn w:val="aa"/>
    <w:next w:val="1ffe"/>
    <w:uiPriority w:val="99"/>
    <w:rsid w:val="00355706"/>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9">
    <w:name w:val="Простая таблица 24"/>
    <w:basedOn w:val="aa"/>
    <w:next w:val="2ff4"/>
    <w:uiPriority w:val="99"/>
    <w:rsid w:val="00355706"/>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a"/>
    <w:next w:val="3f0"/>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4a">
    <w:name w:val="Сетка таблицы 14"/>
    <w:basedOn w:val="aa"/>
    <w:next w:val="1fff"/>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a">
    <w:name w:val="Сетка таблицы 24"/>
    <w:basedOn w:val="aa"/>
    <w:next w:val="2ff5"/>
    <w:uiPriority w:val="99"/>
    <w:rsid w:val="00355706"/>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47">
    <w:name w:val="Сетка таблицы 34"/>
    <w:basedOn w:val="aa"/>
    <w:next w:val="3f1"/>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42">
    <w:name w:val="Сетка таблицы 44"/>
    <w:basedOn w:val="aa"/>
    <w:next w:val="4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41">
    <w:name w:val="Сетка таблицы 54"/>
    <w:basedOn w:val="aa"/>
    <w:next w:val="59"/>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41">
    <w:name w:val="Сетка таблицы 64"/>
    <w:basedOn w:val="aa"/>
    <w:next w:val="64"/>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41">
    <w:name w:val="Сетка таблицы 74"/>
    <w:basedOn w:val="aa"/>
    <w:next w:val="73"/>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40">
    <w:name w:val="Сетка таблицы 84"/>
    <w:basedOn w:val="aa"/>
    <w:next w:val="83"/>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4f">
    <w:name w:val="Современная таблица4"/>
    <w:basedOn w:val="aa"/>
    <w:next w:val="affffffff2"/>
    <w:uiPriority w:val="99"/>
    <w:rsid w:val="00355706"/>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4f0">
    <w:name w:val="Стандартная таблица4"/>
    <w:basedOn w:val="aa"/>
    <w:next w:val="affffffff3"/>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b">
    <w:name w:val="Столбцы таблицы 14"/>
    <w:basedOn w:val="aa"/>
    <w:next w:val="1fff0"/>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b">
    <w:name w:val="Столбцы таблицы 24"/>
    <w:basedOn w:val="aa"/>
    <w:next w:val="2ff6"/>
    <w:uiPriority w:val="99"/>
    <w:rsid w:val="00355706"/>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8">
    <w:name w:val="Столбцы таблицы 34"/>
    <w:basedOn w:val="aa"/>
    <w:next w:val="3f2"/>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
    <w:name w:val="Столбцы таблицы 44"/>
    <w:basedOn w:val="aa"/>
    <w:next w:val="4b"/>
    <w:uiPriority w:val="99"/>
    <w:rsid w:val="00355706"/>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
    <w:name w:val="Столбцы таблицы 54"/>
    <w:basedOn w:val="aa"/>
    <w:next w:val="5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0">
    <w:name w:val="Таблица-список 14"/>
    <w:basedOn w:val="aa"/>
    <w:next w:val="-10"/>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Таблица-список 24"/>
    <w:basedOn w:val="aa"/>
    <w:next w:val="-22"/>
    <w:uiPriority w:val="99"/>
    <w:rsid w:val="00355706"/>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0">
    <w:name w:val="Таблица-список 34"/>
    <w:basedOn w:val="aa"/>
    <w:next w:val="-30"/>
    <w:uiPriority w:val="99"/>
    <w:rsid w:val="00355706"/>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4">
    <w:name w:val="Таблица-список 64"/>
    <w:basedOn w:val="aa"/>
    <w:next w:val="-6"/>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fb">
    <w:name w:val="Тема таблицы3"/>
    <w:basedOn w:val="aa"/>
    <w:next w:val="affffffff4"/>
    <w:uiPriority w:val="99"/>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Цветная таблица 14"/>
    <w:basedOn w:val="aa"/>
    <w:next w:val="1fff1"/>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4c">
    <w:name w:val="Цветная таблица 24"/>
    <w:basedOn w:val="aa"/>
    <w:next w:val="2ff7"/>
    <w:uiPriority w:val="99"/>
    <w:rsid w:val="00355706"/>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49">
    <w:name w:val="Цветная таблица 34"/>
    <w:basedOn w:val="aa"/>
    <w:next w:val="3f3"/>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3">
    <w:name w:val="Сетка таблицы119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0">
    <w:name w:val="Сетка таблицы213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a"/>
    <w:next w:val="af7"/>
    <w:uiPriority w:val="59"/>
    <w:rsid w:val="00355706"/>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Сетка таблицы354"/>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Сетка таблицы36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Сетка таблицы12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13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1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4">
    <w:name w:val="Сетка таблицы18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4">
    <w:name w:val="Сетка таблицы19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4">
    <w:name w:val="Сетка таблицы20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4">
    <w:name w:val="Сетка таблицы110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Сетка таблицы23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Сетка таблицы24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4">
    <w:name w:val="Сетка таблицы1133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4">
    <w:name w:val="Сетка таблицы2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4">
    <w:name w:val="Сетка таблицы1143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4">
    <w:name w:val="Сетка таблицы27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4">
    <w:name w:val="Сетка таблицы282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4">
    <w:name w:val="Сетка таблицы1162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4">
    <w:name w:val="Сетка таблицы292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4">
    <w:name w:val="Сетка таблицы118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4">
    <w:name w:val="Сетка таблицы210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4">
    <w:name w:val="Сетка таблицы18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4">
    <w:name w:val="Сетка таблицы20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4">
    <w:name w:val="Сетка таблицы110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етка таблицы21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0">
    <w:name w:val="Сетка таблицы111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Сетка таблицы2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4">
    <w:name w:val="Сетка таблицы1131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4">
    <w:name w:val="Сетка таблицы281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4">
    <w:name w:val="Сетка таблицы1151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4">
    <w:name w:val="Сетка таблицы1161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4">
    <w:name w:val="Сетка таблицы291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0">
    <w:name w:val="Сетка таблицы4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Сетка таблицы12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0">
    <w:name w:val="Сетка таблицы8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4">
    <w:name w:val="Сетка таблицы13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
    <w:name w:val="Сетка таблицы9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4">
    <w:name w:val="Сетка таблицы14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
    <w:name w:val="Сетка таблицы10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4">
    <w:name w:val="Сетка таблицы1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4">
    <w:name w:val="Сетка таблицы1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4">
    <w:name w:val="Сетка таблицы17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4">
    <w:name w:val="Сетка таблицы18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4">
    <w:name w:val="Сетка таблицы19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4">
    <w:name w:val="Сетка таблицы20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4">
    <w:name w:val="Сетка таблицы110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Сетка таблицы111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4">
    <w:name w:val="Сетка таблицы112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4">
    <w:name w:val="Сетка таблицы23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4">
    <w:name w:val="Сетка таблицы24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4">
    <w:name w:val="Сетка таблицы1132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4">
    <w:name w:val="Сетка таблицы2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4">
    <w:name w:val="Сетка таблицы1142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4">
    <w:name w:val="Сетка таблицы27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Веб-таблица 114"/>
    <w:basedOn w:val="aa"/>
    <w:next w:val="-1"/>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
    <w:name w:val="Веб-таблица 214"/>
    <w:basedOn w:val="aa"/>
    <w:next w:val="-21"/>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
    <w:name w:val="Веб-таблица 314"/>
    <w:basedOn w:val="aa"/>
    <w:next w:val="-3"/>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d">
    <w:name w:val="Изысканная таблица14"/>
    <w:basedOn w:val="aa"/>
    <w:next w:val="affffffff1"/>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6">
    <w:name w:val="Изящная таблица 114"/>
    <w:basedOn w:val="aa"/>
    <w:next w:val="1ffb"/>
    <w:uiPriority w:val="99"/>
    <w:rsid w:val="00355706"/>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Изящная таблица 214"/>
    <w:basedOn w:val="aa"/>
    <w:next w:val="2ff1"/>
    <w:uiPriority w:val="99"/>
    <w:rsid w:val="00355706"/>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7">
    <w:name w:val="Классическая таблица 114"/>
    <w:basedOn w:val="aa"/>
    <w:next w:val="1ffc"/>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6">
    <w:name w:val="Классическая таблица 214"/>
    <w:basedOn w:val="aa"/>
    <w:next w:val="2ff2"/>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40">
    <w:name w:val="Классическая таблица 314"/>
    <w:basedOn w:val="aa"/>
    <w:next w:val="3e"/>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40">
    <w:name w:val="Классическая таблица 414"/>
    <w:basedOn w:val="aa"/>
    <w:next w:val="49"/>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48">
    <w:name w:val="Объемная таблица 114"/>
    <w:basedOn w:val="aa"/>
    <w:next w:val="1ffd"/>
    <w:uiPriority w:val="99"/>
    <w:rsid w:val="00355706"/>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7">
    <w:name w:val="Объемная таблица 214"/>
    <w:basedOn w:val="aa"/>
    <w:next w:val="2ff3"/>
    <w:uiPriority w:val="99"/>
    <w:rsid w:val="00355706"/>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Объемная таблица 314"/>
    <w:basedOn w:val="aa"/>
    <w:next w:val="3f"/>
    <w:uiPriority w:val="99"/>
    <w:rsid w:val="00355706"/>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9">
    <w:name w:val="Простая таблица 114"/>
    <w:basedOn w:val="aa"/>
    <w:next w:val="1ffe"/>
    <w:uiPriority w:val="99"/>
    <w:rsid w:val="00355706"/>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8">
    <w:name w:val="Простая таблица 214"/>
    <w:basedOn w:val="aa"/>
    <w:next w:val="2ff4"/>
    <w:uiPriority w:val="99"/>
    <w:rsid w:val="00355706"/>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42">
    <w:name w:val="Простая таблица 314"/>
    <w:basedOn w:val="aa"/>
    <w:next w:val="3f0"/>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4a">
    <w:name w:val="Сетка таблицы 114"/>
    <w:basedOn w:val="aa"/>
    <w:next w:val="1fff"/>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9">
    <w:name w:val="Сетка таблицы 214"/>
    <w:basedOn w:val="aa"/>
    <w:next w:val="2ff5"/>
    <w:uiPriority w:val="99"/>
    <w:rsid w:val="00355706"/>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43">
    <w:name w:val="Сетка таблицы 314"/>
    <w:basedOn w:val="aa"/>
    <w:next w:val="3f1"/>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41">
    <w:name w:val="Сетка таблицы 414"/>
    <w:basedOn w:val="aa"/>
    <w:next w:val="4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4">
    <w:name w:val="Сетка таблицы 514"/>
    <w:basedOn w:val="aa"/>
    <w:next w:val="59"/>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4">
    <w:name w:val="Сетка таблицы 614"/>
    <w:basedOn w:val="aa"/>
    <w:next w:val="6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4">
    <w:name w:val="Сетка таблицы 714"/>
    <w:basedOn w:val="aa"/>
    <w:next w:val="73"/>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4"/>
    <w:basedOn w:val="aa"/>
    <w:next w:val="83"/>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4e">
    <w:name w:val="Современная таблица14"/>
    <w:basedOn w:val="aa"/>
    <w:next w:val="affffffff2"/>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4f">
    <w:name w:val="Стандартная таблица14"/>
    <w:basedOn w:val="aa"/>
    <w:next w:val="affffffff3"/>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b">
    <w:name w:val="Столбцы таблицы 114"/>
    <w:basedOn w:val="aa"/>
    <w:next w:val="1fff0"/>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a">
    <w:name w:val="Столбцы таблицы 214"/>
    <w:basedOn w:val="aa"/>
    <w:next w:val="2ff6"/>
    <w:uiPriority w:val="99"/>
    <w:rsid w:val="00355706"/>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4">
    <w:name w:val="Столбцы таблицы 314"/>
    <w:basedOn w:val="aa"/>
    <w:next w:val="3f2"/>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2">
    <w:name w:val="Столбцы таблицы 414"/>
    <w:basedOn w:val="aa"/>
    <w:next w:val="4b"/>
    <w:uiPriority w:val="99"/>
    <w:rsid w:val="00355706"/>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0">
    <w:name w:val="Столбцы таблицы 514"/>
    <w:basedOn w:val="aa"/>
    <w:next w:val="5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0">
    <w:name w:val="Таблица-список 114"/>
    <w:basedOn w:val="aa"/>
    <w:next w:val="-10"/>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0">
    <w:name w:val="Таблица-список 214"/>
    <w:basedOn w:val="aa"/>
    <w:next w:val="-22"/>
    <w:uiPriority w:val="99"/>
    <w:rsid w:val="00355706"/>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0">
    <w:name w:val="Таблица-список 314"/>
    <w:basedOn w:val="aa"/>
    <w:next w:val="-30"/>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4">
    <w:name w:val="Таблица-список 414"/>
    <w:basedOn w:val="aa"/>
    <w:next w:val="-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4">
    <w:name w:val="Таблица-список 514"/>
    <w:basedOn w:val="aa"/>
    <w:next w:val="-5"/>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4">
    <w:name w:val="Таблица-список 614"/>
    <w:basedOn w:val="aa"/>
    <w:next w:val="-6"/>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4">
    <w:name w:val="Таблица-список 714"/>
    <w:basedOn w:val="aa"/>
    <w:next w:val="-7"/>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4">
    <w:name w:val="Таблица-список 814"/>
    <w:basedOn w:val="aa"/>
    <w:next w:val="-8"/>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4f0">
    <w:name w:val="Тема таблицы14"/>
    <w:basedOn w:val="aa"/>
    <w:next w:val="affffffff4"/>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c">
    <w:name w:val="Цветная таблица 114"/>
    <w:basedOn w:val="aa"/>
    <w:next w:val="1fff1"/>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4b">
    <w:name w:val="Цветная таблица 214"/>
    <w:basedOn w:val="aa"/>
    <w:next w:val="2ff7"/>
    <w:uiPriority w:val="99"/>
    <w:rsid w:val="00355706"/>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45">
    <w:name w:val="Цветная таблица 314"/>
    <w:basedOn w:val="aa"/>
    <w:next w:val="3f3"/>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4">
    <w:name w:val="Сетка таблицы119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4">
    <w:name w:val="Сетка таблицы213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3">
    <w:name w:val="Сетка таблицы36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3">
    <w:name w:val="Сетка таблицы120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3">
    <w:name w:val="Сетка таблицы1110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3">
    <w:name w:val="Сетка таблицы214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
    <w:name w:val="Сетка таблицы7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Сетка таблицы12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
    <w:name w:val="Сетка таблицы8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3">
    <w:name w:val="Сетка таблицы13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
    <w:name w:val="Сетка таблицы9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3">
    <w:name w:val="Сетка таблицы14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
    <w:name w:val="Сетка таблицы10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3">
    <w:name w:val="Сетка таблицы1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3">
    <w:name w:val="Сетка таблицы1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3">
    <w:name w:val="Сетка таблицы17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3">
    <w:name w:val="Сетка таблицы18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3">
    <w:name w:val="Сетка таблицы19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3">
    <w:name w:val="Сетка таблицы20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3">
    <w:name w:val="Сетка таблицы110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3">
    <w:name w:val="Сетка таблицы215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Сетка таблицы111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3">
    <w:name w:val="Сетка таблицы22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Сетка таблицы112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3">
    <w:name w:val="Сетка таблицы23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3">
    <w:name w:val="Сетка таблицы24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3">
    <w:name w:val="Сетка таблицы1133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3">
    <w:name w:val="Сетка таблицы2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3">
    <w:name w:val="Сетка таблицы1143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3">
    <w:name w:val="Сетка таблицы27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3">
    <w:name w:val="Сетка таблицы1152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3">
    <w:name w:val="Сетка таблицы282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3">
    <w:name w:val="Сетка таблицы1162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3">
    <w:name w:val="Сетка таблицы292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3">
    <w:name w:val="Сетка таблицы30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3">
    <w:name w:val="Сетка таблицы117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3">
    <w:name w:val="Сетка таблицы118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3">
    <w:name w:val="Сетка таблицы210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0">
    <w:name w:val="Сетка таблицы4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3">
    <w:name w:val="Сетка таблицы13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3">
    <w:name w:val="Сетка таблицы14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3">
    <w:name w:val="Сетка таблицы1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3">
    <w:name w:val="Сетка таблицы1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3">
    <w:name w:val="Сетка таблицы17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3">
    <w:name w:val="Сетка таблицы18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3">
    <w:name w:val="Сетка таблицы19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3">
    <w:name w:val="Сетка таблицы20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3">
    <w:name w:val="Сетка таблицы110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0">
    <w:name w:val="Сетка таблицы21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Сетка таблицы111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3">
    <w:name w:val="Сетка таблицы22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3">
    <w:name w:val="Сетка таблицы23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3">
    <w:name w:val="Сетка таблицы24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Сетка таблицы2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3">
    <w:name w:val="Сетка таблицы1131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3">
    <w:name w:val="Сетка таблицы2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3">
    <w:name w:val="Сетка таблицы1141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3">
    <w:name w:val="Сетка таблицы27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3">
    <w:name w:val="Сетка таблицы281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3">
    <w:name w:val="Сетка таблицы1161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3">
    <w:name w:val="Сетка таблицы291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Сетка таблицы4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3">
    <w:name w:val="Сетка таблицы7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Сетка таблицы12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3">
    <w:name w:val="Сетка таблицы8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3">
    <w:name w:val="Сетка таблицы13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3">
    <w:name w:val="Сетка таблицы9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3">
    <w:name w:val="Сетка таблицы14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3">
    <w:name w:val="Сетка таблицы10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3">
    <w:name w:val="Сетка таблицы1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3">
    <w:name w:val="Сетка таблицы1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3">
    <w:name w:val="Сетка таблицы17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3">
    <w:name w:val="Сетка таблицы18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3">
    <w:name w:val="Сетка таблицы19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3">
    <w:name w:val="Сетка таблицы20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3">
    <w:name w:val="Сетка таблицы110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3">
    <w:name w:val="Сетка таблицы111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3">
    <w:name w:val="Сетка таблицы22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3">
    <w:name w:val="Сетка таблицы112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3">
    <w:name w:val="Сетка таблицы23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3">
    <w:name w:val="Сетка таблицы24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3">
    <w:name w:val="Сетка таблицы1132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3">
    <w:name w:val="Сетка таблицы2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3">
    <w:name w:val="Сетка таблицы1142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3">
    <w:name w:val="Сетка таблицы27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a"/>
    <w:next w:val="-1"/>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
    <w:name w:val="Веб-таблица 2113"/>
    <w:basedOn w:val="aa"/>
    <w:next w:val="-21"/>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
    <w:name w:val="Веб-таблица 3113"/>
    <w:basedOn w:val="aa"/>
    <w:next w:val="-3"/>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c">
    <w:name w:val="Изысканная таблица113"/>
    <w:basedOn w:val="aa"/>
    <w:next w:val="affffffff1"/>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0">
    <w:name w:val="Изящная таблица 1113"/>
    <w:basedOn w:val="aa"/>
    <w:next w:val="1ffb"/>
    <w:uiPriority w:val="99"/>
    <w:rsid w:val="00355706"/>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Изящная таблица 2113"/>
    <w:basedOn w:val="aa"/>
    <w:next w:val="2ff1"/>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5">
    <w:name w:val="Классическая таблица 1113"/>
    <w:basedOn w:val="aa"/>
    <w:next w:val="1ffc"/>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Классическая таблица 2113"/>
    <w:basedOn w:val="aa"/>
    <w:next w:val="2ff2"/>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31">
    <w:name w:val="Классическая таблица 3113"/>
    <w:basedOn w:val="aa"/>
    <w:next w:val="3e"/>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31">
    <w:name w:val="Классическая таблица 4113"/>
    <w:basedOn w:val="aa"/>
    <w:next w:val="49"/>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36">
    <w:name w:val="Объемная таблица 1113"/>
    <w:basedOn w:val="aa"/>
    <w:next w:val="1ffd"/>
    <w:uiPriority w:val="99"/>
    <w:rsid w:val="00355706"/>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33">
    <w:name w:val="Объемная таблица 2113"/>
    <w:basedOn w:val="aa"/>
    <w:next w:val="2ff3"/>
    <w:uiPriority w:val="99"/>
    <w:rsid w:val="00355706"/>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2">
    <w:name w:val="Объемная таблица 3113"/>
    <w:basedOn w:val="aa"/>
    <w:next w:val="3f"/>
    <w:uiPriority w:val="99"/>
    <w:rsid w:val="00355706"/>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7">
    <w:name w:val="Простая таблица 1113"/>
    <w:basedOn w:val="aa"/>
    <w:next w:val="1ffe"/>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Простая таблица 2113"/>
    <w:basedOn w:val="aa"/>
    <w:next w:val="2ff4"/>
    <w:uiPriority w:val="99"/>
    <w:rsid w:val="00355706"/>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33">
    <w:name w:val="Простая таблица 3113"/>
    <w:basedOn w:val="aa"/>
    <w:next w:val="3f0"/>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38">
    <w:name w:val="Сетка таблицы 1113"/>
    <w:basedOn w:val="aa"/>
    <w:next w:val="1fff"/>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5">
    <w:name w:val="Сетка таблицы 2113"/>
    <w:basedOn w:val="aa"/>
    <w:next w:val="2ff5"/>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34">
    <w:name w:val="Сетка таблицы 3113"/>
    <w:basedOn w:val="aa"/>
    <w:next w:val="3f1"/>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32">
    <w:name w:val="Сетка таблицы 4113"/>
    <w:basedOn w:val="aa"/>
    <w:next w:val="4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30">
    <w:name w:val="Сетка таблицы 5113"/>
    <w:basedOn w:val="aa"/>
    <w:next w:val="59"/>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30">
    <w:name w:val="Сетка таблицы 6113"/>
    <w:basedOn w:val="aa"/>
    <w:next w:val="6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30">
    <w:name w:val="Сетка таблицы 7113"/>
    <w:basedOn w:val="aa"/>
    <w:next w:val="73"/>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30">
    <w:name w:val="Сетка таблицы 8113"/>
    <w:basedOn w:val="aa"/>
    <w:next w:val="83"/>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3d">
    <w:name w:val="Современная таблица113"/>
    <w:basedOn w:val="aa"/>
    <w:next w:val="affffffff2"/>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e">
    <w:name w:val="Стандартная таблица113"/>
    <w:basedOn w:val="aa"/>
    <w:next w:val="affffffff3"/>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9">
    <w:name w:val="Столбцы таблицы 1113"/>
    <w:basedOn w:val="aa"/>
    <w:next w:val="1fff0"/>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6">
    <w:name w:val="Столбцы таблицы 2113"/>
    <w:basedOn w:val="aa"/>
    <w:next w:val="2ff6"/>
    <w:uiPriority w:val="99"/>
    <w:rsid w:val="00355706"/>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5">
    <w:name w:val="Столбцы таблицы 3113"/>
    <w:basedOn w:val="aa"/>
    <w:next w:val="3f2"/>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3">
    <w:name w:val="Столбцы таблицы 4113"/>
    <w:basedOn w:val="aa"/>
    <w:next w:val="4b"/>
    <w:uiPriority w:val="99"/>
    <w:rsid w:val="00355706"/>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a"/>
    <w:next w:val="5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0">
    <w:name w:val="Таблица-список 1113"/>
    <w:basedOn w:val="aa"/>
    <w:next w:val="-10"/>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0">
    <w:name w:val="Таблица-список 2113"/>
    <w:basedOn w:val="aa"/>
    <w:next w:val="-22"/>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0">
    <w:name w:val="Таблица-список 3113"/>
    <w:basedOn w:val="aa"/>
    <w:next w:val="-30"/>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3">
    <w:name w:val="Таблица-список 4113"/>
    <w:basedOn w:val="aa"/>
    <w:next w:val="-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3">
    <w:name w:val="Таблица-список 5113"/>
    <w:basedOn w:val="aa"/>
    <w:next w:val="-5"/>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3">
    <w:name w:val="Таблица-список 6113"/>
    <w:basedOn w:val="aa"/>
    <w:next w:val="-6"/>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3">
    <w:name w:val="Таблица-список 7113"/>
    <w:basedOn w:val="aa"/>
    <w:next w:val="-7"/>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3">
    <w:name w:val="Таблица-список 8113"/>
    <w:basedOn w:val="aa"/>
    <w:next w:val="-8"/>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3f">
    <w:name w:val="Тема таблицы113"/>
    <w:basedOn w:val="aa"/>
    <w:next w:val="affffffff4"/>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a">
    <w:name w:val="Цветная таблица 1113"/>
    <w:basedOn w:val="aa"/>
    <w:next w:val="1fff1"/>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37">
    <w:name w:val="Цветная таблица 2113"/>
    <w:basedOn w:val="aa"/>
    <w:next w:val="2ff7"/>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36">
    <w:name w:val="Цветная таблица 3113"/>
    <w:basedOn w:val="aa"/>
    <w:next w:val="3f3"/>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3">
    <w:name w:val="Сетка таблицы119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3">
    <w:name w:val="Сетка таблицы213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Сетка таблицы18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1">
    <w:name w:val="Сетка таблицы19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1">
    <w:name w:val="Сетка таблицы20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1">
    <w:name w:val="Сетка таблицы110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Сетка таблицы2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1">
    <w:name w:val="Сетка таблицы2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1">
    <w:name w:val="Сетка таблицы27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1">
    <w:name w:val="Сетка таблицы283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1">
    <w:name w:val="Сетка таблицы293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Сетка таблицы30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1">
    <w:name w:val="Сетка таблицы210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6">
    <w:name w:val="Сетка таблицы3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Сетка таблицы4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1">
    <w:name w:val="Сетка таблицы17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1">
    <w:name w:val="Сетка таблицы18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1">
    <w:name w:val="Сетка таблицы19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1">
    <w:name w:val="Сетка таблицы20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Сетка таблицы2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1">
    <w:name w:val="Сетка таблицы2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1">
    <w:name w:val="Сетка таблицы27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1">
    <w:name w:val="Сетка таблицы281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
    <w:name w:val="Сетка таблицы1151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1">
    <w:name w:val="Сетка таблицы1161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1">
    <w:name w:val="Сетка таблицы291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Сетка таблицы13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1">
    <w:name w:val="Сетка таблицы14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1">
    <w:name w:val="Сетка таблицы1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1">
    <w:name w:val="Сетка таблицы1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1">
    <w:name w:val="Сетка таблицы17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1">
    <w:name w:val="Сетка таблицы18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1">
    <w:name w:val="Сетка таблицы19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1">
    <w:name w:val="Сетка таблицы20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1">
    <w:name w:val="Сетка таблицы110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Сетка таблицы111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Сетка таблицы22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1">
    <w:name w:val="Сетка таблицы23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1">
    <w:name w:val="Сетка таблицы24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1">
    <w:name w:val="Сетка таблицы1132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1">
    <w:name w:val="Сетка таблицы2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1">
    <w:name w:val="Сетка таблицы1142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1">
    <w:name w:val="Сетка таблицы27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a"/>
    <w:next w:val="-1"/>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
    <w:name w:val="Веб-таблица 222"/>
    <w:basedOn w:val="aa"/>
    <w:next w:val="-21"/>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
    <w:name w:val="Веб-таблица 322"/>
    <w:basedOn w:val="aa"/>
    <w:next w:val="-3"/>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c">
    <w:name w:val="Изысканная таблица22"/>
    <w:basedOn w:val="aa"/>
    <w:next w:val="affffffff1"/>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0">
    <w:name w:val="Изящная таблица 122"/>
    <w:basedOn w:val="aa"/>
    <w:next w:val="1ffb"/>
    <w:uiPriority w:val="99"/>
    <w:rsid w:val="00355706"/>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Изящная таблица 222"/>
    <w:basedOn w:val="aa"/>
    <w:next w:val="2ff1"/>
    <w:uiPriority w:val="99"/>
    <w:rsid w:val="00355706"/>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4">
    <w:name w:val="Классическая таблица 122"/>
    <w:basedOn w:val="aa"/>
    <w:next w:val="1ffc"/>
    <w:uiPriority w:val="99"/>
    <w:rsid w:val="00355706"/>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a"/>
    <w:next w:val="2ff2"/>
    <w:uiPriority w:val="99"/>
    <w:rsid w:val="00355706"/>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22">
    <w:name w:val="Классическая таблица 322"/>
    <w:basedOn w:val="aa"/>
    <w:next w:val="3e"/>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20">
    <w:name w:val="Классическая таблица 422"/>
    <w:basedOn w:val="aa"/>
    <w:next w:val="49"/>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25">
    <w:name w:val="Объемная таблица 122"/>
    <w:basedOn w:val="aa"/>
    <w:next w:val="1ffd"/>
    <w:uiPriority w:val="99"/>
    <w:rsid w:val="00355706"/>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26">
    <w:name w:val="Объемная таблица 222"/>
    <w:basedOn w:val="aa"/>
    <w:next w:val="2ff3"/>
    <w:uiPriority w:val="99"/>
    <w:rsid w:val="00355706"/>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3">
    <w:name w:val="Объемная таблица 322"/>
    <w:basedOn w:val="aa"/>
    <w:next w:val="3f"/>
    <w:uiPriority w:val="99"/>
    <w:rsid w:val="00355706"/>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6">
    <w:name w:val="Простая таблица 122"/>
    <w:basedOn w:val="aa"/>
    <w:next w:val="1ffe"/>
    <w:uiPriority w:val="99"/>
    <w:rsid w:val="00355706"/>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7">
    <w:name w:val="Простая таблица 222"/>
    <w:basedOn w:val="aa"/>
    <w:next w:val="2ff4"/>
    <w:uiPriority w:val="99"/>
    <w:rsid w:val="00355706"/>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24">
    <w:name w:val="Простая таблица 322"/>
    <w:basedOn w:val="aa"/>
    <w:next w:val="3f0"/>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27">
    <w:name w:val="Сетка таблицы 122"/>
    <w:basedOn w:val="aa"/>
    <w:next w:val="1fff"/>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8">
    <w:name w:val="Сетка таблицы 222"/>
    <w:basedOn w:val="aa"/>
    <w:next w:val="2ff5"/>
    <w:uiPriority w:val="99"/>
    <w:rsid w:val="00355706"/>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25">
    <w:name w:val="Сетка таблицы 322"/>
    <w:basedOn w:val="aa"/>
    <w:next w:val="3f1"/>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22">
    <w:name w:val="Сетка таблицы 422"/>
    <w:basedOn w:val="aa"/>
    <w:next w:val="4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20">
    <w:name w:val="Сетка таблицы 522"/>
    <w:basedOn w:val="aa"/>
    <w:next w:val="59"/>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20">
    <w:name w:val="Сетка таблицы 622"/>
    <w:basedOn w:val="aa"/>
    <w:next w:val="64"/>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20">
    <w:name w:val="Сетка таблицы 722"/>
    <w:basedOn w:val="aa"/>
    <w:next w:val="73"/>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20">
    <w:name w:val="Сетка таблицы 822"/>
    <w:basedOn w:val="aa"/>
    <w:next w:val="83"/>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d">
    <w:name w:val="Современная таблица22"/>
    <w:basedOn w:val="aa"/>
    <w:next w:val="affffffff2"/>
    <w:uiPriority w:val="99"/>
    <w:rsid w:val="00355706"/>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2e">
    <w:name w:val="Стандартная таблица22"/>
    <w:basedOn w:val="aa"/>
    <w:next w:val="affffffff3"/>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8">
    <w:name w:val="Столбцы таблицы 122"/>
    <w:basedOn w:val="aa"/>
    <w:next w:val="1fff0"/>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9">
    <w:name w:val="Столбцы таблицы 222"/>
    <w:basedOn w:val="aa"/>
    <w:next w:val="2ff6"/>
    <w:uiPriority w:val="99"/>
    <w:rsid w:val="00355706"/>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6">
    <w:name w:val="Столбцы таблицы 322"/>
    <w:basedOn w:val="aa"/>
    <w:next w:val="3f2"/>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3">
    <w:name w:val="Столбцы таблицы 422"/>
    <w:basedOn w:val="aa"/>
    <w:next w:val="4b"/>
    <w:uiPriority w:val="99"/>
    <w:rsid w:val="00355706"/>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2">
    <w:name w:val="Столбцы таблицы 522"/>
    <w:basedOn w:val="aa"/>
    <w:next w:val="5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0">
    <w:name w:val="Таблица-список 122"/>
    <w:basedOn w:val="aa"/>
    <w:next w:val="-10"/>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0">
    <w:name w:val="Таблица-список 222"/>
    <w:basedOn w:val="aa"/>
    <w:next w:val="-22"/>
    <w:uiPriority w:val="99"/>
    <w:rsid w:val="00355706"/>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0">
    <w:name w:val="Таблица-список 322"/>
    <w:basedOn w:val="aa"/>
    <w:next w:val="-30"/>
    <w:uiPriority w:val="99"/>
    <w:rsid w:val="00355706"/>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2">
    <w:name w:val="Таблица-список 422"/>
    <w:basedOn w:val="aa"/>
    <w:next w:val="-4"/>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2">
    <w:name w:val="Таблица-список 522"/>
    <w:basedOn w:val="aa"/>
    <w:next w:val="-5"/>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2">
    <w:name w:val="Таблица-список 622"/>
    <w:basedOn w:val="aa"/>
    <w:next w:val="-6"/>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2">
    <w:name w:val="Таблица-список 722"/>
    <w:basedOn w:val="aa"/>
    <w:next w:val="-7"/>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2">
    <w:name w:val="Таблица-список 822"/>
    <w:basedOn w:val="aa"/>
    <w:next w:val="-8"/>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21f2">
    <w:name w:val="Тема таблицы21"/>
    <w:basedOn w:val="aa"/>
    <w:next w:val="affffffff4"/>
    <w:uiPriority w:val="99"/>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9">
    <w:name w:val="Цветная таблица 122"/>
    <w:basedOn w:val="aa"/>
    <w:next w:val="1fff1"/>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2a">
    <w:name w:val="Цветная таблица 222"/>
    <w:basedOn w:val="aa"/>
    <w:next w:val="2ff7"/>
    <w:uiPriority w:val="99"/>
    <w:rsid w:val="00355706"/>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27">
    <w:name w:val="Цветная таблица 322"/>
    <w:basedOn w:val="aa"/>
    <w:next w:val="3f3"/>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21">
    <w:name w:val="Сетка таблицы119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Сетка таблицы3332"/>
    <w:basedOn w:val="aa"/>
    <w:next w:val="af7"/>
    <w:uiPriority w:val="59"/>
    <w:rsid w:val="00355706"/>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етка таблицы353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1">
    <w:name w:val="Сетка таблицы36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1">
    <w:name w:val="Сетка таблицы120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1">
    <w:name w:val="Сетка таблицы1110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Сетка таблицы214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1">
    <w:name w:val="Сетка таблицы37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Сетка таблицы12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Сетка таблицы13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1">
    <w:name w:val="Сетка таблицы14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1">
    <w:name w:val="Сетка таблицы1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1">
    <w:name w:val="Сетка таблицы1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1">
    <w:name w:val="Сетка таблицы17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1">
    <w:name w:val="Сетка таблицы18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1">
    <w:name w:val="Сетка таблицы19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1">
    <w:name w:val="Сетка таблицы20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1">
    <w:name w:val="Сетка таблицы110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1">
    <w:name w:val="Сетка таблицы215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1">
    <w:name w:val="Сетка таблицы22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
    <w:name w:val="Сетка таблицы112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1">
    <w:name w:val="Сетка таблицы23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1">
    <w:name w:val="Сетка таблицы24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1">
    <w:name w:val="Сетка таблицы1133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1">
    <w:name w:val="Сетка таблицы2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1">
    <w:name w:val="Сетка таблицы1143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1">
    <w:name w:val="Сетка таблицы27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
    <w:name w:val="Сетка таблицы1152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1">
    <w:name w:val="Сетка таблицы282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1">
    <w:name w:val="Сетка таблицы1162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1">
    <w:name w:val="Сетка таблицы292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1">
    <w:name w:val="Сетка таблицы30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1">
    <w:name w:val="Сетка таблицы117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1">
    <w:name w:val="Сетка таблицы118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21">
    <w:name w:val="Сетка таблицы210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0">
    <w:name w:val="Сетка таблицы8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Сетка таблицы13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1">
    <w:name w:val="Сетка таблицы14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1">
    <w:name w:val="Сетка таблицы1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1">
    <w:name w:val="Сетка таблицы1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1">
    <w:name w:val="Сетка таблицы17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1">
    <w:name w:val="Сетка таблицы18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1">
    <w:name w:val="Сетка таблицы19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1">
    <w:name w:val="Сетка таблицы20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21">
    <w:name w:val="Сетка таблицы110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Сетка таблицы22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1">
    <w:name w:val="Сетка таблицы23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1">
    <w:name w:val="Сетка таблицы24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Сетка таблицы2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1">
    <w:name w:val="Сетка таблицы1131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1">
    <w:name w:val="Сетка таблицы2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1">
    <w:name w:val="Сетка таблицы1141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1">
    <w:name w:val="Сетка таблицы27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21">
    <w:name w:val="Сетка таблицы281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1">
    <w:name w:val="Сетка таблицы1151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21">
    <w:name w:val="Сетка таблицы1161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21">
    <w:name w:val="Сетка таблицы291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Сетка таблицы12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
    <w:name w:val="Сетка таблицы8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1">
    <w:name w:val="Сетка таблицы13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
    <w:name w:val="Сетка таблицы9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1">
    <w:name w:val="Сетка таблицы14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
    <w:name w:val="Сетка таблицы10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1">
    <w:name w:val="Сетка таблицы1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1">
    <w:name w:val="Сетка таблицы1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1">
    <w:name w:val="Сетка таблицы17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1">
    <w:name w:val="Сетка таблицы18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1">
    <w:name w:val="Сетка таблицы19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21">
    <w:name w:val="Сетка таблицы20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21">
    <w:name w:val="Сетка таблицы110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1">
    <w:name w:val="Сетка таблицы21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Сетка таблицы111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1">
    <w:name w:val="Сетка таблицы22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1">
    <w:name w:val="Сетка таблицы112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1">
    <w:name w:val="Сетка таблицы23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21">
    <w:name w:val="Сетка таблицы24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1">
    <w:name w:val="Сетка таблицы2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21">
    <w:name w:val="Сетка таблицы1132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21">
    <w:name w:val="Сетка таблицы2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21">
    <w:name w:val="Сетка таблицы1142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21">
    <w:name w:val="Сетка таблицы27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a"/>
    <w:next w:val="-1"/>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
    <w:name w:val="Веб-таблица 2122"/>
    <w:basedOn w:val="aa"/>
    <w:next w:val="-21"/>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a"/>
    <w:next w:val="-3"/>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a"/>
    <w:next w:val="affffffff1"/>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0">
    <w:name w:val="Изящная таблица 1122"/>
    <w:basedOn w:val="aa"/>
    <w:next w:val="1ffb"/>
    <w:uiPriority w:val="99"/>
    <w:rsid w:val="00355706"/>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Изящная таблица 2122"/>
    <w:basedOn w:val="aa"/>
    <w:next w:val="2ff1"/>
    <w:uiPriority w:val="99"/>
    <w:rsid w:val="00355706"/>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4">
    <w:name w:val="Классическая таблица 1122"/>
    <w:basedOn w:val="aa"/>
    <w:next w:val="1ffc"/>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2">
    <w:name w:val="Классическая таблица 2122"/>
    <w:basedOn w:val="aa"/>
    <w:next w:val="2ff2"/>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220">
    <w:name w:val="Классическая таблица 3122"/>
    <w:basedOn w:val="aa"/>
    <w:next w:val="3e"/>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20">
    <w:name w:val="Классическая таблица 4122"/>
    <w:basedOn w:val="aa"/>
    <w:next w:val="49"/>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225">
    <w:name w:val="Объемная таблица 1122"/>
    <w:basedOn w:val="aa"/>
    <w:next w:val="1ffd"/>
    <w:uiPriority w:val="99"/>
    <w:rsid w:val="00355706"/>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23">
    <w:name w:val="Объемная таблица 2122"/>
    <w:basedOn w:val="aa"/>
    <w:next w:val="2ff3"/>
    <w:uiPriority w:val="99"/>
    <w:rsid w:val="00355706"/>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1">
    <w:name w:val="Объемная таблица 3122"/>
    <w:basedOn w:val="aa"/>
    <w:next w:val="3f"/>
    <w:uiPriority w:val="99"/>
    <w:rsid w:val="00355706"/>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6">
    <w:name w:val="Простая таблица 1122"/>
    <w:basedOn w:val="aa"/>
    <w:next w:val="1ffe"/>
    <w:uiPriority w:val="99"/>
    <w:rsid w:val="00355706"/>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4">
    <w:name w:val="Простая таблица 2122"/>
    <w:basedOn w:val="aa"/>
    <w:next w:val="2ff4"/>
    <w:uiPriority w:val="99"/>
    <w:rsid w:val="00355706"/>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22">
    <w:name w:val="Простая таблица 3122"/>
    <w:basedOn w:val="aa"/>
    <w:next w:val="3f0"/>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227">
    <w:name w:val="Сетка таблицы 1122"/>
    <w:basedOn w:val="aa"/>
    <w:next w:val="1fff"/>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25">
    <w:name w:val="Сетка таблицы 2122"/>
    <w:basedOn w:val="aa"/>
    <w:next w:val="2ff5"/>
    <w:uiPriority w:val="99"/>
    <w:rsid w:val="00355706"/>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223">
    <w:name w:val="Сетка таблицы 3122"/>
    <w:basedOn w:val="aa"/>
    <w:next w:val="3f1"/>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21">
    <w:name w:val="Сетка таблицы 4122"/>
    <w:basedOn w:val="aa"/>
    <w:next w:val="4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20">
    <w:name w:val="Сетка таблицы 5122"/>
    <w:basedOn w:val="aa"/>
    <w:next w:val="59"/>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2">
    <w:name w:val="Сетка таблицы 6122"/>
    <w:basedOn w:val="aa"/>
    <w:next w:val="6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2">
    <w:name w:val="Сетка таблицы 7122"/>
    <w:basedOn w:val="aa"/>
    <w:next w:val="73"/>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22">
    <w:name w:val="Сетка таблицы 8122"/>
    <w:basedOn w:val="aa"/>
    <w:next w:val="83"/>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2b">
    <w:name w:val="Современная таблица122"/>
    <w:basedOn w:val="aa"/>
    <w:next w:val="affffffff2"/>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2c">
    <w:name w:val="Стандартная таблица122"/>
    <w:basedOn w:val="aa"/>
    <w:next w:val="affffffff3"/>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8">
    <w:name w:val="Столбцы таблицы 1122"/>
    <w:basedOn w:val="aa"/>
    <w:next w:val="1fff0"/>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6">
    <w:name w:val="Столбцы таблицы 2122"/>
    <w:basedOn w:val="aa"/>
    <w:next w:val="2ff6"/>
    <w:uiPriority w:val="99"/>
    <w:rsid w:val="00355706"/>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4">
    <w:name w:val="Столбцы таблицы 3122"/>
    <w:basedOn w:val="aa"/>
    <w:next w:val="3f2"/>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2">
    <w:name w:val="Столбцы таблицы 4122"/>
    <w:basedOn w:val="aa"/>
    <w:next w:val="4b"/>
    <w:uiPriority w:val="99"/>
    <w:rsid w:val="00355706"/>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a"/>
    <w:next w:val="5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0">
    <w:name w:val="Таблица-список 1122"/>
    <w:basedOn w:val="aa"/>
    <w:next w:val="-10"/>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Таблица-список 2122"/>
    <w:basedOn w:val="aa"/>
    <w:next w:val="-22"/>
    <w:uiPriority w:val="99"/>
    <w:rsid w:val="00355706"/>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Таблица-список 3122"/>
    <w:basedOn w:val="aa"/>
    <w:next w:val="-30"/>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22">
    <w:name w:val="Таблица-список 4122"/>
    <w:basedOn w:val="aa"/>
    <w:next w:val="-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2">
    <w:name w:val="Таблица-список 5122"/>
    <w:basedOn w:val="aa"/>
    <w:next w:val="-5"/>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22">
    <w:name w:val="Таблица-список 6122"/>
    <w:basedOn w:val="aa"/>
    <w:next w:val="-6"/>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22">
    <w:name w:val="Таблица-список 7122"/>
    <w:basedOn w:val="aa"/>
    <w:next w:val="-7"/>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22">
    <w:name w:val="Таблица-список 8122"/>
    <w:basedOn w:val="aa"/>
    <w:next w:val="-8"/>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21c">
    <w:name w:val="Тема таблицы121"/>
    <w:basedOn w:val="aa"/>
    <w:next w:val="affffffff4"/>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9">
    <w:name w:val="Цветная таблица 1122"/>
    <w:basedOn w:val="aa"/>
    <w:next w:val="1fff1"/>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227">
    <w:name w:val="Цветная таблица 2122"/>
    <w:basedOn w:val="aa"/>
    <w:next w:val="2ff7"/>
    <w:uiPriority w:val="99"/>
    <w:rsid w:val="00355706"/>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225">
    <w:name w:val="Цветная таблица 3122"/>
    <w:basedOn w:val="aa"/>
    <w:next w:val="3f3"/>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21">
    <w:name w:val="Сетка таблицы119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1">
    <w:name w:val="Сетка таблицы213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Сетка таблицы34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1">
    <w:name w:val="Сетка таблицы35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1">
    <w:name w:val="Сетка таблицы35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1">
    <w:name w:val="Сетка таблицы36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1">
    <w:name w:val="Сетка таблицы120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1">
    <w:name w:val="Сетка таблицы1110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1">
    <w:name w:val="Сетка таблицы214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1">
    <w:name w:val="Сетка таблицы37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1">
    <w:name w:val="Сетка таблицы12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1">
    <w:name w:val="Сетка таблицы13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1">
    <w:name w:val="Сетка таблицы14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1">
    <w:name w:val="Сетка таблицы1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1">
    <w:name w:val="Сетка таблицы1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1">
    <w:name w:val="Сетка таблицы17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11">
    <w:name w:val="Сетка таблицы18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11">
    <w:name w:val="Сетка таблицы19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11">
    <w:name w:val="Сетка таблицы20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11">
    <w:name w:val="Сетка таблицы110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1">
    <w:name w:val="Сетка таблицы215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1">
    <w:name w:val="Сетка таблицы111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1">
    <w:name w:val="Сетка таблицы22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1">
    <w:name w:val="Сетка таблицы112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1">
    <w:name w:val="Сетка таблицы23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1">
    <w:name w:val="Сетка таблицы24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1">
    <w:name w:val="Сетка таблицы1133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11">
    <w:name w:val="Сетка таблицы2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1">
    <w:name w:val="Сетка таблицы1143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11">
    <w:name w:val="Сетка таблицы27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1">
    <w:name w:val="Сетка таблицы1152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11">
    <w:name w:val="Сетка таблицы282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1">
    <w:name w:val="Сетка таблицы1162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11">
    <w:name w:val="Сетка таблицы292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11">
    <w:name w:val="Сетка таблицы30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1">
    <w:name w:val="Сетка таблицы117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1">
    <w:name w:val="Сетка таблицы118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11">
    <w:name w:val="Сетка таблицы210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0">
    <w:name w:val="Сетка таблицы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
    <w:name w:val="Сетка таблицы13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
    <w:name w:val="Сетка таблицы14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
    <w:name w:val="Сетка таблицы1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
    <w:name w:val="Сетка таблицы1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
    <w:name w:val="Сетка таблицы17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1">
    <w:name w:val="Сетка таблицы18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1">
    <w:name w:val="Сетка таблицы19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11">
    <w:name w:val="Сетка таблицы20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11">
    <w:name w:val="Сетка таблицы110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
    <w:name w:val="Сетка таблицы22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1">
    <w:name w:val="Сетка таблицы23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1">
    <w:name w:val="Сетка таблицы24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Сетка таблицы2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1">
    <w:name w:val="Сетка таблицы1131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11">
    <w:name w:val="Сетка таблицы2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1">
    <w:name w:val="Сетка таблицы1141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11">
    <w:name w:val="Сетка таблицы27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11">
    <w:name w:val="Сетка таблицы281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1">
    <w:name w:val="Сетка таблицы1151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11">
    <w:name w:val="Сетка таблицы1161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11">
    <w:name w:val="Сетка таблицы291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Сетка таблицы4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1">
    <w:name w:val="Сетка таблицы12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1">
    <w:name w:val="Сетка таблицы8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1">
    <w:name w:val="Сетка таблицы13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11">
    <w:name w:val="Сетка таблицы14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11">
    <w:name w:val="Сетка таблицы1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11">
    <w:name w:val="Сетка таблицы1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11">
    <w:name w:val="Сетка таблицы17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1">
    <w:name w:val="Сетка таблицы18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1">
    <w:name w:val="Сетка таблицы19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11">
    <w:name w:val="Сетка таблицы20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11">
    <w:name w:val="Сетка таблицы110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1">
    <w:name w:val="Сетка таблицы21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1">
    <w:name w:val="Сетка таблицы111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11">
    <w:name w:val="Сетка таблицы22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1">
    <w:name w:val="Сетка таблицы112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11">
    <w:name w:val="Сетка таблицы23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11">
    <w:name w:val="Сетка таблицы24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1">
    <w:name w:val="Сетка таблицы2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11">
    <w:name w:val="Сетка таблицы1132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11">
    <w:name w:val="Сетка таблицы2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11">
    <w:name w:val="Сетка таблицы1142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11">
    <w:name w:val="Сетка таблицы27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Веб-таблица 11112"/>
    <w:basedOn w:val="aa"/>
    <w:next w:val="-1"/>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2">
    <w:name w:val="Веб-таблица 21112"/>
    <w:basedOn w:val="aa"/>
    <w:next w:val="-21"/>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2">
    <w:name w:val="Веб-таблица 31112"/>
    <w:basedOn w:val="aa"/>
    <w:next w:val="-3"/>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29">
    <w:name w:val="Изысканная таблица1112"/>
    <w:basedOn w:val="aa"/>
    <w:next w:val="affffffff1"/>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0">
    <w:name w:val="Изящная таблица 11112"/>
    <w:basedOn w:val="aa"/>
    <w:next w:val="1ffb"/>
    <w:uiPriority w:val="99"/>
    <w:rsid w:val="00355706"/>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0">
    <w:name w:val="Изящная таблица 21112"/>
    <w:basedOn w:val="aa"/>
    <w:next w:val="2ff1"/>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22">
    <w:name w:val="Классическая таблица 11112"/>
    <w:basedOn w:val="aa"/>
    <w:next w:val="1ffc"/>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2">
    <w:name w:val="Классическая таблица 21112"/>
    <w:basedOn w:val="aa"/>
    <w:next w:val="2ff2"/>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121">
    <w:name w:val="Классическая таблица 31112"/>
    <w:basedOn w:val="aa"/>
    <w:next w:val="3e"/>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121">
    <w:name w:val="Классическая таблица 41112"/>
    <w:basedOn w:val="aa"/>
    <w:next w:val="49"/>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123">
    <w:name w:val="Объемная таблица 11112"/>
    <w:basedOn w:val="aa"/>
    <w:next w:val="1ffd"/>
    <w:uiPriority w:val="99"/>
    <w:rsid w:val="00355706"/>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23">
    <w:name w:val="Объемная таблица 21112"/>
    <w:basedOn w:val="aa"/>
    <w:next w:val="2ff3"/>
    <w:uiPriority w:val="99"/>
    <w:rsid w:val="00355706"/>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2">
    <w:name w:val="Объемная таблица 31112"/>
    <w:basedOn w:val="aa"/>
    <w:next w:val="3f"/>
    <w:uiPriority w:val="99"/>
    <w:rsid w:val="00355706"/>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24">
    <w:name w:val="Простая таблица 11112"/>
    <w:basedOn w:val="aa"/>
    <w:next w:val="1ffe"/>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24">
    <w:name w:val="Простая таблица 21112"/>
    <w:basedOn w:val="aa"/>
    <w:next w:val="2ff4"/>
    <w:uiPriority w:val="99"/>
    <w:rsid w:val="00355706"/>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123">
    <w:name w:val="Простая таблица 31112"/>
    <w:basedOn w:val="aa"/>
    <w:next w:val="3f0"/>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125">
    <w:name w:val="Сетка таблицы 11112"/>
    <w:basedOn w:val="aa"/>
    <w:next w:val="1fff"/>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25">
    <w:name w:val="Сетка таблицы 21112"/>
    <w:basedOn w:val="aa"/>
    <w:next w:val="2ff5"/>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124">
    <w:name w:val="Сетка таблицы 31112"/>
    <w:basedOn w:val="aa"/>
    <w:next w:val="3f1"/>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122">
    <w:name w:val="Сетка таблицы 41112"/>
    <w:basedOn w:val="aa"/>
    <w:next w:val="4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121">
    <w:name w:val="Сетка таблицы 51112"/>
    <w:basedOn w:val="aa"/>
    <w:next w:val="59"/>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120">
    <w:name w:val="Сетка таблицы 61112"/>
    <w:basedOn w:val="aa"/>
    <w:next w:val="6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120">
    <w:name w:val="Сетка таблицы 71112"/>
    <w:basedOn w:val="aa"/>
    <w:next w:val="73"/>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120">
    <w:name w:val="Сетка таблицы 81112"/>
    <w:basedOn w:val="aa"/>
    <w:next w:val="83"/>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12a">
    <w:name w:val="Современная таблица1112"/>
    <w:basedOn w:val="aa"/>
    <w:next w:val="affffffff2"/>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b">
    <w:name w:val="Стандартная таблица1112"/>
    <w:basedOn w:val="aa"/>
    <w:next w:val="affffffff3"/>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6">
    <w:name w:val="Столбцы таблицы 11112"/>
    <w:basedOn w:val="aa"/>
    <w:next w:val="1fff0"/>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6">
    <w:name w:val="Столбцы таблицы 21112"/>
    <w:basedOn w:val="aa"/>
    <w:next w:val="2ff6"/>
    <w:uiPriority w:val="99"/>
    <w:rsid w:val="00355706"/>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5">
    <w:name w:val="Столбцы таблицы 31112"/>
    <w:basedOn w:val="aa"/>
    <w:next w:val="3f2"/>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23">
    <w:name w:val="Столбцы таблицы 41112"/>
    <w:basedOn w:val="aa"/>
    <w:next w:val="4b"/>
    <w:uiPriority w:val="99"/>
    <w:rsid w:val="00355706"/>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2">
    <w:name w:val="Столбцы таблицы 51112"/>
    <w:basedOn w:val="aa"/>
    <w:next w:val="5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20">
    <w:name w:val="Таблица-список 11112"/>
    <w:basedOn w:val="aa"/>
    <w:next w:val="-10"/>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0">
    <w:name w:val="Таблица-список 21112"/>
    <w:basedOn w:val="aa"/>
    <w:next w:val="-22"/>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0">
    <w:name w:val="Таблица-список 31112"/>
    <w:basedOn w:val="aa"/>
    <w:next w:val="-30"/>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12">
    <w:name w:val="Таблица-список 41112"/>
    <w:basedOn w:val="aa"/>
    <w:next w:val="-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2">
    <w:name w:val="Таблица-список 51112"/>
    <w:basedOn w:val="aa"/>
    <w:next w:val="-5"/>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12">
    <w:name w:val="Таблица-список 61112"/>
    <w:basedOn w:val="aa"/>
    <w:next w:val="-6"/>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12">
    <w:name w:val="Таблица-список 71112"/>
    <w:basedOn w:val="aa"/>
    <w:next w:val="-7"/>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12">
    <w:name w:val="Таблица-список 81112"/>
    <w:basedOn w:val="aa"/>
    <w:next w:val="-8"/>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1d">
    <w:name w:val="Тема таблицы1111"/>
    <w:basedOn w:val="aa"/>
    <w:next w:val="affffffff4"/>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7">
    <w:name w:val="Цветная таблица 11112"/>
    <w:basedOn w:val="aa"/>
    <w:next w:val="1fff1"/>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127">
    <w:name w:val="Цветная таблица 21112"/>
    <w:basedOn w:val="aa"/>
    <w:next w:val="2ff7"/>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126">
    <w:name w:val="Цветная таблица 31112"/>
    <w:basedOn w:val="aa"/>
    <w:next w:val="3f3"/>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11">
    <w:name w:val="Сетка таблицы119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1">
    <w:name w:val="Сетка таблицы213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1">
    <w:name w:val="Сетка таблицы34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1">
    <w:name w:val="Сетка таблицы35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a"/>
    <w:next w:val="af7"/>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Простая таблица 131"/>
    <w:basedOn w:val="aa"/>
    <w:next w:val="1ffe"/>
    <w:uiPriority w:val="99"/>
    <w:semiHidden/>
    <w:unhideWhenUsed/>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310">
    <w:name w:val="Простая таблица 231"/>
    <w:basedOn w:val="aa"/>
    <w:next w:val="2ff4"/>
    <w:uiPriority w:val="99"/>
    <w:semiHidden/>
    <w:unhideWhenUsed/>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310">
    <w:name w:val="Простая таблица 331"/>
    <w:basedOn w:val="aa"/>
    <w:next w:val="3f0"/>
    <w:uiPriority w:val="99"/>
    <w:semiHidden/>
    <w:unhideWhenUsed/>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a"/>
    <w:next w:val="1ffc"/>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4">
    <w:name w:val="Классическая таблица 231"/>
    <w:basedOn w:val="aa"/>
    <w:next w:val="2ff2"/>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314">
    <w:name w:val="Классическая таблица 331"/>
    <w:basedOn w:val="aa"/>
    <w:next w:val="3e"/>
    <w:uiPriority w:val="99"/>
    <w:semiHidden/>
    <w:unhideWhenUsed/>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310">
    <w:name w:val="Классическая таблица 431"/>
    <w:basedOn w:val="aa"/>
    <w:next w:val="49"/>
    <w:uiPriority w:val="99"/>
    <w:semiHidden/>
    <w:unhideWhenUsed/>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315">
    <w:name w:val="Цветная таблица 131"/>
    <w:basedOn w:val="aa"/>
    <w:next w:val="1fff1"/>
    <w:uiPriority w:val="99"/>
    <w:semiHidden/>
    <w:unhideWhenUsed/>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315">
    <w:name w:val="Цветная таблица 231"/>
    <w:basedOn w:val="aa"/>
    <w:next w:val="2ff7"/>
    <w:uiPriority w:val="99"/>
    <w:semiHidden/>
    <w:unhideWhenUsed/>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315">
    <w:name w:val="Цветная таблица 331"/>
    <w:basedOn w:val="aa"/>
    <w:next w:val="3f3"/>
    <w:uiPriority w:val="99"/>
    <w:semiHidden/>
    <w:unhideWhenUsed/>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16">
    <w:name w:val="Столбцы таблицы 131"/>
    <w:basedOn w:val="aa"/>
    <w:next w:val="1fff0"/>
    <w:uiPriority w:val="99"/>
    <w:semiHidden/>
    <w:unhideWhenUsed/>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6">
    <w:name w:val="Столбцы таблицы 231"/>
    <w:basedOn w:val="aa"/>
    <w:next w:val="2ff6"/>
    <w:uiPriority w:val="99"/>
    <w:semiHidden/>
    <w:unhideWhenUsed/>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6">
    <w:name w:val="Столбцы таблицы 331"/>
    <w:basedOn w:val="aa"/>
    <w:next w:val="3f2"/>
    <w:uiPriority w:val="99"/>
    <w:semiHidden/>
    <w:unhideWhenUsed/>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14">
    <w:name w:val="Столбцы таблицы 431"/>
    <w:basedOn w:val="aa"/>
    <w:next w:val="4b"/>
    <w:uiPriority w:val="99"/>
    <w:semiHidden/>
    <w:unhideWhenUsed/>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10">
    <w:name w:val="Столбцы таблицы 531"/>
    <w:basedOn w:val="aa"/>
    <w:next w:val="5a"/>
    <w:uiPriority w:val="99"/>
    <w:semiHidden/>
    <w:unhideWhenUsed/>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17">
    <w:name w:val="Сетка таблицы 131"/>
    <w:basedOn w:val="aa"/>
    <w:next w:val="1fff"/>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7">
    <w:name w:val="Сетка таблицы 231"/>
    <w:basedOn w:val="aa"/>
    <w:next w:val="2ff5"/>
    <w:uiPriority w:val="99"/>
    <w:semiHidden/>
    <w:unhideWhenUsed/>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7">
    <w:name w:val="Сетка таблицы 331"/>
    <w:basedOn w:val="aa"/>
    <w:next w:val="3f1"/>
    <w:uiPriority w:val="99"/>
    <w:semiHidden/>
    <w:unhideWhenUsed/>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15">
    <w:name w:val="Сетка таблицы 431"/>
    <w:basedOn w:val="aa"/>
    <w:next w:val="4a"/>
    <w:uiPriority w:val="99"/>
    <w:semiHidden/>
    <w:unhideWhenUsed/>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314">
    <w:name w:val="Сетка таблицы 531"/>
    <w:basedOn w:val="aa"/>
    <w:next w:val="59"/>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310">
    <w:name w:val="Сетка таблицы 631"/>
    <w:basedOn w:val="aa"/>
    <w:next w:val="64"/>
    <w:uiPriority w:val="99"/>
    <w:semiHidden/>
    <w:unhideWhenUsed/>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10">
    <w:name w:val="Сетка таблицы 731"/>
    <w:basedOn w:val="aa"/>
    <w:next w:val="73"/>
    <w:uiPriority w:val="99"/>
    <w:semiHidden/>
    <w:unhideWhenUsed/>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310">
    <w:name w:val="Сетка таблицы 831"/>
    <w:basedOn w:val="aa"/>
    <w:next w:val="83"/>
    <w:uiPriority w:val="99"/>
    <w:semiHidden/>
    <w:unhideWhenUsed/>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1">
    <w:name w:val="Таблица-список 131"/>
    <w:basedOn w:val="aa"/>
    <w:next w:val="-10"/>
    <w:uiPriority w:val="99"/>
    <w:semiHidden/>
    <w:unhideWhenUsed/>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
    <w:name w:val="Таблица-список 231"/>
    <w:basedOn w:val="aa"/>
    <w:next w:val="-22"/>
    <w:uiPriority w:val="99"/>
    <w:semiHidden/>
    <w:unhideWhenUsed/>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
    <w:name w:val="Таблица-список 331"/>
    <w:basedOn w:val="aa"/>
    <w:next w:val="-30"/>
    <w:uiPriority w:val="99"/>
    <w:semiHidden/>
    <w:unhideWhenUsed/>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31">
    <w:name w:val="Таблица-список 431"/>
    <w:basedOn w:val="aa"/>
    <w:next w:val="-4"/>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1">
    <w:name w:val="Таблица-список 531"/>
    <w:basedOn w:val="aa"/>
    <w:next w:val="-5"/>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31">
    <w:name w:val="Таблица-список 631"/>
    <w:basedOn w:val="aa"/>
    <w:next w:val="-6"/>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31">
    <w:name w:val="Таблица-список 731"/>
    <w:basedOn w:val="aa"/>
    <w:next w:val="-7"/>
    <w:uiPriority w:val="99"/>
    <w:semiHidden/>
    <w:unhideWhenUsed/>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31">
    <w:name w:val="Таблица-список 831"/>
    <w:basedOn w:val="aa"/>
    <w:next w:val="-8"/>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18">
    <w:name w:val="Объемная таблица 131"/>
    <w:basedOn w:val="aa"/>
    <w:next w:val="1ffd"/>
    <w:uiPriority w:val="99"/>
    <w:semiHidden/>
    <w:unhideWhenUsed/>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18">
    <w:name w:val="Объемная таблица 231"/>
    <w:basedOn w:val="aa"/>
    <w:next w:val="2ff3"/>
    <w:uiPriority w:val="99"/>
    <w:semiHidden/>
    <w:unhideWhenUsed/>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8">
    <w:name w:val="Объемная таблица 331"/>
    <w:basedOn w:val="aa"/>
    <w:next w:val="3f"/>
    <w:uiPriority w:val="99"/>
    <w:semiHidden/>
    <w:unhideWhenUsed/>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b">
    <w:name w:val="Современная таблица31"/>
    <w:basedOn w:val="aa"/>
    <w:next w:val="affffffff2"/>
    <w:uiPriority w:val="99"/>
    <w:semiHidden/>
    <w:unhideWhenUsed/>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31c">
    <w:name w:val="Изысканная таблица31"/>
    <w:basedOn w:val="aa"/>
    <w:next w:val="affffffff1"/>
    <w:uiPriority w:val="99"/>
    <w:semiHidden/>
    <w:unhideWhenUsed/>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1d">
    <w:name w:val="Стандартная таблица31"/>
    <w:basedOn w:val="aa"/>
    <w:next w:val="affffffff3"/>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9">
    <w:name w:val="Изящная таблица 131"/>
    <w:basedOn w:val="aa"/>
    <w:next w:val="1ffb"/>
    <w:uiPriority w:val="99"/>
    <w:semiHidden/>
    <w:unhideWhenUsed/>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9">
    <w:name w:val="Изящная таблица 231"/>
    <w:basedOn w:val="aa"/>
    <w:next w:val="2ff1"/>
    <w:uiPriority w:val="99"/>
    <w:semiHidden/>
    <w:unhideWhenUsed/>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10">
    <w:name w:val="Веб-таблица 131"/>
    <w:basedOn w:val="aa"/>
    <w:next w:val="-1"/>
    <w:uiPriority w:val="99"/>
    <w:semiHidden/>
    <w:unhideWhenUsed/>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10">
    <w:name w:val="Веб-таблица 231"/>
    <w:basedOn w:val="aa"/>
    <w:next w:val="-21"/>
    <w:uiPriority w:val="99"/>
    <w:semiHidden/>
    <w:unhideWhenUsed/>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10">
    <w:name w:val="Веб-таблица 331"/>
    <w:basedOn w:val="aa"/>
    <w:next w:val="-3"/>
    <w:uiPriority w:val="99"/>
    <w:semiHidden/>
    <w:unhideWhenUsed/>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41">
    <w:name w:val="Сетка таблицы334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1">
    <w:name w:val="Сетка таблицы36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1">
    <w:name w:val="Сетка таблицы120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1">
    <w:name w:val="Сетка таблицы1110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Сетка таблицы214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1">
    <w:name w:val="Сетка таблицы37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етка таблицы12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
    <w:name w:val="Сетка таблицы8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1">
    <w:name w:val="Сетка таблицы13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
    <w:name w:val="Сетка таблицы9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1">
    <w:name w:val="Сетка таблицы14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
    <w:name w:val="Сетка таблицы10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1">
    <w:name w:val="Сетка таблицы1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1">
    <w:name w:val="Сетка таблицы1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1">
    <w:name w:val="Сетка таблицы17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1">
    <w:name w:val="Сетка таблицы18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1">
    <w:name w:val="Сетка таблицы19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1">
    <w:name w:val="Сетка таблицы20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1">
    <w:name w:val="Сетка таблицы110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1">
    <w:name w:val="Сетка таблицы215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1">
    <w:name w:val="Сетка таблицы111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1">
    <w:name w:val="Сетка таблицы22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1">
    <w:name w:val="Сетка таблицы112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1">
    <w:name w:val="Сетка таблицы23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1">
    <w:name w:val="Сетка таблицы24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1">
    <w:name w:val="Сетка таблицы2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1">
    <w:name w:val="Сетка таблицы1133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1">
    <w:name w:val="Сетка таблицы2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1">
    <w:name w:val="Сетка таблицы1143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1">
    <w:name w:val="Сетка таблицы27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1">
    <w:name w:val="Сетка таблицы1152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1">
    <w:name w:val="Сетка таблицы282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31">
    <w:name w:val="Сетка таблицы1162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1">
    <w:name w:val="Сетка таблицы292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1">
    <w:name w:val="Сетка таблицы30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1">
    <w:name w:val="Сетка таблицы117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31">
    <w:name w:val="Сетка таблицы118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31">
    <w:name w:val="Сетка таблицы210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0">
    <w:name w:val="Сетка таблицы3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0">
    <w:name w:val="Сетка таблицы4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0">
    <w:name w:val="Сетка таблицы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
    <w:name w:val="Сетка таблицы7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
    <w:name w:val="Сетка таблицы8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1">
    <w:name w:val="Сетка таблицы13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
    <w:name w:val="Сетка таблицы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1">
    <w:name w:val="Сетка таблицы14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
    <w:name w:val="Сетка таблицы10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1">
    <w:name w:val="Сетка таблицы1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1">
    <w:name w:val="Сетка таблицы1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1">
    <w:name w:val="Сетка таблицы17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31">
    <w:name w:val="Сетка таблицы18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31">
    <w:name w:val="Сетка таблицы1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31">
    <w:name w:val="Сетка таблицы20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31">
    <w:name w:val="Сетка таблицы110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
    <w:name w:val="Сетка таблицы111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1">
    <w:name w:val="Сетка таблицы22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1">
    <w:name w:val="Сетка таблицы112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1">
    <w:name w:val="Сетка таблицы23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1">
    <w:name w:val="Сетка таблицы24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1">
    <w:name w:val="Сетка таблицы2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1">
    <w:name w:val="Сетка таблицы113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1">
    <w:name w:val="Сетка таблицы2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1">
    <w:name w:val="Сетка таблицы114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31">
    <w:name w:val="Сетка таблицы27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31">
    <w:name w:val="Сетка таблицы28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31">
    <w:name w:val="Сетка таблицы11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31">
    <w:name w:val="Сетка таблицы116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31">
    <w:name w:val="Сетка таблицы2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Сетка таблицы3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Сетка таблицы4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Сетка таблицы12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
    <w:name w:val="Сетка таблицы8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1">
    <w:name w:val="Сетка таблицы13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
    <w:name w:val="Сетка таблицы9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31">
    <w:name w:val="Сетка таблицы14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
    <w:name w:val="Сетка таблицы10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31">
    <w:name w:val="Сетка таблицы1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31">
    <w:name w:val="Сетка таблицы1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31">
    <w:name w:val="Сетка таблицы17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1">
    <w:name w:val="Сетка таблицы18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1">
    <w:name w:val="Сетка таблицы19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31">
    <w:name w:val="Сетка таблицы20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31">
    <w:name w:val="Сетка таблицы110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1">
    <w:name w:val="Сетка таблицы21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1">
    <w:name w:val="Сетка таблицы111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1">
    <w:name w:val="Сетка таблицы22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1">
    <w:name w:val="Сетка таблицы112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1">
    <w:name w:val="Сетка таблицы23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31">
    <w:name w:val="Сетка таблицы24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1">
    <w:name w:val="Сетка таблицы2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1">
    <w:name w:val="Сетка таблицы1132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31">
    <w:name w:val="Сетка таблицы2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31">
    <w:name w:val="Сетка таблицы1142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31">
    <w:name w:val="Сетка таблицы27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Веб-таблица 113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1">
    <w:name w:val="Веб-таблица 213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31">
    <w:name w:val="Веб-таблица 313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a">
    <w:name w:val="Изысканная таблица13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10">
    <w:name w:val="Изящная таблица 113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0">
    <w:name w:val="Изящная таблица 213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4">
    <w:name w:val="Классическая таблица 113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5">
    <w:name w:val="Классическая таблица 213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310">
    <w:name w:val="Классическая таблица 313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310">
    <w:name w:val="Классическая таблица 413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315">
    <w:name w:val="Объемная таблица 113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16">
    <w:name w:val="Объемная таблица 213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1">
    <w:name w:val="Объемная таблица 313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6">
    <w:name w:val="Простая таблица 113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317">
    <w:name w:val="Простая таблица 213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312">
    <w:name w:val="Простая таблица 3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317">
    <w:name w:val="Сетка таблицы 1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18">
    <w:name w:val="Сетка таблицы 213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3">
    <w:name w:val="Сетка таблицы 313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1">
    <w:name w:val="Сетка таблицы 413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310">
    <w:name w:val="Сетка таблицы 5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31">
    <w:name w:val="Сетка таблицы 6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310">
    <w:name w:val="Сетка таблицы 713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310">
    <w:name w:val="Сетка таблицы 813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1b">
    <w:name w:val="Современная таблица13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31c">
    <w:name w:val="Стандартная таблица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318">
    <w:name w:val="Столбцы таблицы 113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9">
    <w:name w:val="Столбцы таблицы 213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4">
    <w:name w:val="Столбцы таблицы 313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2">
    <w:name w:val="Столбцы таблицы 413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11">
    <w:name w:val="Столбцы таблицы 513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10">
    <w:name w:val="Таблица-список 113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0">
    <w:name w:val="Таблица-список 213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0">
    <w:name w:val="Таблица-список 313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31">
    <w:name w:val="Таблица-список 4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1">
    <w:name w:val="Таблица-список 5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31">
    <w:name w:val="Таблица-список 613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31">
    <w:name w:val="Таблица-список 713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31">
    <w:name w:val="Таблица-список 813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1d">
    <w:name w:val="Тема таблицы131"/>
    <w:basedOn w:val="aa"/>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9">
    <w:name w:val="Цветная таблица 113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31a">
    <w:name w:val="Цветная таблица 213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315">
    <w:name w:val="Цветная таблица 313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31">
    <w:name w:val="Сетка таблицы119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31">
    <w:name w:val="Сетка таблицы213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1">
    <w:name w:val="Сетка таблицы36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21">
    <w:name w:val="Сетка таблицы120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21">
    <w:name w:val="Сетка таблицы1110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1">
    <w:name w:val="Сетка таблицы214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1">
    <w:name w:val="Сетка таблицы37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Сетка таблицы4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1">
    <w:name w:val="Сетка таблицы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
    <w:name w:val="Сетка таблицы7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1">
    <w:name w:val="Сетка таблицы12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
    <w:name w:val="Сетка таблицы8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1">
    <w:name w:val="Сетка таблицы13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
    <w:name w:val="Сетка таблицы9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21">
    <w:name w:val="Сетка таблицы14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
    <w:name w:val="Сетка таблицы10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21">
    <w:name w:val="Сетка таблицы1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1">
    <w:name w:val="Сетка таблицы1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1">
    <w:name w:val="Сетка таблицы17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21">
    <w:name w:val="Сетка таблицы18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21">
    <w:name w:val="Сетка таблицы19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21">
    <w:name w:val="Сетка таблицы20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21">
    <w:name w:val="Сетка таблицы110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1">
    <w:name w:val="Сетка таблицы215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1">
    <w:name w:val="Сетка таблицы111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1">
    <w:name w:val="Сетка таблицы22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21">
    <w:name w:val="Сетка таблицы112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21">
    <w:name w:val="Сетка таблицы23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21">
    <w:name w:val="Сетка таблицы24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1">
    <w:name w:val="Сетка таблицы2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21">
    <w:name w:val="Сетка таблицы1133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21">
    <w:name w:val="Сетка таблицы2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21">
    <w:name w:val="Сетка таблицы1143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21">
    <w:name w:val="Сетка таблицы27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1">
    <w:name w:val="Сетка таблицы1152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21">
    <w:name w:val="Сетка таблицы282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21">
    <w:name w:val="Сетка таблицы1162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21">
    <w:name w:val="Сетка таблицы292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21">
    <w:name w:val="Сетка таблицы30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1">
    <w:name w:val="Сетка таблицы117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21">
    <w:name w:val="Сетка таблицы118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21">
    <w:name w:val="Сетка таблицы210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0">
    <w:name w:val="Сетка таблицы3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0">
    <w:name w:val="Сетка таблицы4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0">
    <w:name w:val="Сетка таблицы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1">
    <w:name w:val="Сетка таблицы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1">
    <w:name w:val="Сетка таблицы7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1">
    <w:name w:val="Сетка таблицы12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1">
    <w:name w:val="Сетка таблицы8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1">
    <w:name w:val="Сетка таблицы13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1">
    <w:name w:val="Сетка таблицы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1">
    <w:name w:val="Сетка таблицы14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1">
    <w:name w:val="Сетка таблицы10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1">
    <w:name w:val="Сетка таблицы1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1">
    <w:name w:val="Сетка таблицы1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1">
    <w:name w:val="Сетка таблицы17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21">
    <w:name w:val="Сетка таблицы18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21">
    <w:name w:val="Сетка таблицы1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21">
    <w:name w:val="Сетка таблицы20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21">
    <w:name w:val="Сетка таблицы110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1">
    <w:name w:val="Сетка таблицы22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1">
    <w:name w:val="Сетка таблицы112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1">
    <w:name w:val="Сетка таблицы23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21">
    <w:name w:val="Сетка таблицы24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1">
    <w:name w:val="Сетка таблицы2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21">
    <w:name w:val="Сетка таблицы113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21">
    <w:name w:val="Сетка таблицы2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21">
    <w:name w:val="Сетка таблицы114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21">
    <w:name w:val="Сетка таблицы27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21">
    <w:name w:val="Сетка таблицы28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21">
    <w:name w:val="Сетка таблицы11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21">
    <w:name w:val="Сетка таблицы116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21">
    <w:name w:val="Сетка таблицы2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Сетка таблицы3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Сетка таблицы4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1">
    <w:name w:val="Сетка таблицы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1">
    <w:name w:val="Сетка таблицы7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1">
    <w:name w:val="Сетка таблицы12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1">
    <w:name w:val="Сетка таблицы8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1">
    <w:name w:val="Сетка таблицы13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1">
    <w:name w:val="Сетка таблицы9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21">
    <w:name w:val="Сетка таблицы14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1">
    <w:name w:val="Сетка таблицы10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21">
    <w:name w:val="Сетка таблицы1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21">
    <w:name w:val="Сетка таблицы1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21">
    <w:name w:val="Сетка таблицы17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21">
    <w:name w:val="Сетка таблицы18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21">
    <w:name w:val="Сетка таблицы19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21">
    <w:name w:val="Сетка таблицы20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21">
    <w:name w:val="Сетка таблицы110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1">
    <w:name w:val="Сетка таблицы21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1">
    <w:name w:val="Сетка таблицы111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21">
    <w:name w:val="Сетка таблицы22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21">
    <w:name w:val="Сетка таблицы112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21">
    <w:name w:val="Сетка таблицы23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21">
    <w:name w:val="Сетка таблицы24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1">
    <w:name w:val="Сетка таблицы2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21">
    <w:name w:val="Сетка таблицы1132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21">
    <w:name w:val="Сетка таблицы2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21">
    <w:name w:val="Сетка таблицы1142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21">
    <w:name w:val="Сетка таблицы27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21">
    <w:name w:val="Веб-таблица 2112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21">
    <w:name w:val="Веб-таблица 3112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219">
    <w:name w:val="Изысканная таблица112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210">
    <w:name w:val="Изящная таблица 1112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1">
    <w:name w:val="Изящная таблица 2112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15">
    <w:name w:val="Классическая таблица 1112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2">
    <w:name w:val="Классическая таблица 2112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211">
    <w:name w:val="Классическая таблица 3112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211">
    <w:name w:val="Классическая таблица 4112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216">
    <w:name w:val="Объемная таблица 1112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213">
    <w:name w:val="Объемная таблица 2112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2">
    <w:name w:val="Объемная таблица 3112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17">
    <w:name w:val="Простая таблица 1112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214">
    <w:name w:val="Простая таблица 2112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213">
    <w:name w:val="Простая таблица 3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218">
    <w:name w:val="Сетка таблицы 1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215">
    <w:name w:val="Сетка таблицы 2112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214">
    <w:name w:val="Сетка таблицы 3112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212">
    <w:name w:val="Сетка таблицы 4112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211">
    <w:name w:val="Сетка таблицы 5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210">
    <w:name w:val="Сетка таблицы 6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210">
    <w:name w:val="Сетка таблицы 7112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211">
    <w:name w:val="Сетка таблицы 8112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21a">
    <w:name w:val="Современная таблица112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21b">
    <w:name w:val="Стандартная таблица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9">
    <w:name w:val="Столбцы таблицы 1112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6">
    <w:name w:val="Столбцы таблицы 2112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5">
    <w:name w:val="Столбцы таблицы 3112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213">
    <w:name w:val="Столбцы таблицы 4112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212">
    <w:name w:val="Столбцы таблицы 5112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210">
    <w:name w:val="Таблица-список 1112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0">
    <w:name w:val="Таблица-список 2112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0">
    <w:name w:val="Таблица-список 3112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21">
    <w:name w:val="Таблица-список 4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21">
    <w:name w:val="Таблица-список 5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21">
    <w:name w:val="Таблица-список 6112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21">
    <w:name w:val="Таблица-список 7112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21">
    <w:name w:val="Таблица-список 8112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21c">
    <w:name w:val="Тема таблицы1121"/>
    <w:basedOn w:val="aa"/>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a">
    <w:name w:val="Цветная таблица 1112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217">
    <w:name w:val="Цветная таблица 2112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216">
    <w:name w:val="Цветная таблица 3112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121">
    <w:name w:val="Сетка таблицы119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21">
    <w:name w:val="Сетка таблицы213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
    <w:name w:val="Сетка таблицы33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1">
    <w:name w:val="Сетка таблицы34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1">
    <w:name w:val="Сетка таблицы35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a"/>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a"/>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a"/>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19">
    <w:name w:val="Изысканная таблица211"/>
    <w:basedOn w:val="aa"/>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110">
    <w:name w:val="Изящная таблица 1211"/>
    <w:basedOn w:val="aa"/>
    <w:uiPriority w:val="99"/>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0">
    <w:name w:val="Изящная таблица 2211"/>
    <w:basedOn w:val="aa"/>
    <w:uiPriority w:val="99"/>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5">
    <w:name w:val="Классическая таблица 121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5">
    <w:name w:val="Классическая таблица 221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110">
    <w:name w:val="Классическая таблица 3211"/>
    <w:basedOn w:val="aa"/>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110">
    <w:name w:val="Классическая таблица 4211"/>
    <w:basedOn w:val="aa"/>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116">
    <w:name w:val="Объемная таблица 1211"/>
    <w:basedOn w:val="aa"/>
    <w:uiPriority w:val="99"/>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116">
    <w:name w:val="Объемная таблица 2211"/>
    <w:basedOn w:val="aa"/>
    <w:uiPriority w:val="99"/>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4">
    <w:name w:val="Объемная таблица 3211"/>
    <w:basedOn w:val="aa"/>
    <w:uiPriority w:val="99"/>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7">
    <w:name w:val="Простая таблица 1211"/>
    <w:basedOn w:val="aa"/>
    <w:uiPriority w:val="99"/>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7">
    <w:name w:val="Простая таблица 2211"/>
    <w:basedOn w:val="aa"/>
    <w:uiPriority w:val="99"/>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5">
    <w:name w:val="Простая таблица 3211"/>
    <w:basedOn w:val="aa"/>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8">
    <w:name w:val="Сетка таблицы 1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8">
    <w:name w:val="Сетка таблицы 2211"/>
    <w:basedOn w:val="aa"/>
    <w:uiPriority w:val="99"/>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6">
    <w:name w:val="Сетка таблицы 3211"/>
    <w:basedOn w:val="aa"/>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4">
    <w:name w:val="Сетка таблицы 4211"/>
    <w:basedOn w:val="a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10">
    <w:name w:val="Сетка таблицы 521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10">
    <w:name w:val="Сетка таблицы 6211"/>
    <w:basedOn w:val="aa"/>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10">
    <w:name w:val="Сетка таблицы 7211"/>
    <w:basedOn w:val="aa"/>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a"/>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1a">
    <w:name w:val="Современная таблица211"/>
    <w:basedOn w:val="aa"/>
    <w:uiPriority w:val="99"/>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Стандартная таблица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9">
    <w:name w:val="Столбцы таблицы 1211"/>
    <w:basedOn w:val="aa"/>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9">
    <w:name w:val="Столбцы таблицы 2211"/>
    <w:basedOn w:val="aa"/>
    <w:uiPriority w:val="99"/>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7">
    <w:name w:val="Столбцы таблицы 3211"/>
    <w:basedOn w:val="aa"/>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5">
    <w:name w:val="Столбцы таблицы 4211"/>
    <w:basedOn w:val="aa"/>
    <w:uiPriority w:val="99"/>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4">
    <w:name w:val="Столбцы таблицы 5211"/>
    <w:basedOn w:val="a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0">
    <w:name w:val="Таблица-список 1211"/>
    <w:basedOn w:val="aa"/>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1">
    <w:name w:val="Таблица-список 2211"/>
    <w:basedOn w:val="aa"/>
    <w:uiPriority w:val="99"/>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0">
    <w:name w:val="Таблица-список 3211"/>
    <w:basedOn w:val="aa"/>
    <w:uiPriority w:val="99"/>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11">
    <w:name w:val="Таблица-список 421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11">
    <w:name w:val="Таблица-список 5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11">
    <w:name w:val="Таблица-список 6211"/>
    <w:basedOn w:val="aa"/>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11">
    <w:name w:val="Таблица-список 7211"/>
    <w:basedOn w:val="aa"/>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11">
    <w:name w:val="Таблица-список 8211"/>
    <w:basedOn w:val="aa"/>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211a">
    <w:name w:val="Цветная таблица 1211"/>
    <w:basedOn w:val="aa"/>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11a">
    <w:name w:val="Цветная таблица 2211"/>
    <w:basedOn w:val="aa"/>
    <w:uiPriority w:val="99"/>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118">
    <w:name w:val="Цветная таблица 3211"/>
    <w:basedOn w:val="aa"/>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33311">
    <w:name w:val="Сетка таблицы3331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Веб-таблица 1121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11">
    <w:name w:val="Веб-таблица 2121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211">
    <w:name w:val="Веб-таблица 3121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b">
    <w:name w:val="Изысканная таблица121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0">
    <w:name w:val="Изящная таблица 1121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0">
    <w:name w:val="Изящная таблица 2121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15">
    <w:name w:val="Классическая таблица 1121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4">
    <w:name w:val="Классическая таблица 2121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2110">
    <w:name w:val="Классическая таблица 3121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2110">
    <w:name w:val="Классическая таблица 4121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2116">
    <w:name w:val="Объемная таблица 1121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115">
    <w:name w:val="Объемная таблица 2121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1">
    <w:name w:val="Объемная таблица 3121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17">
    <w:name w:val="Простая таблица 1121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2116">
    <w:name w:val="Простая таблица 2121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2112">
    <w:name w:val="Простая таблица 3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2118">
    <w:name w:val="Сетка таблицы 1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17">
    <w:name w:val="Сетка таблицы 2121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3">
    <w:name w:val="Сетка таблицы 3121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1">
    <w:name w:val="Сетка таблицы 4121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2110">
    <w:name w:val="Сетка таблицы 5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2110">
    <w:name w:val="Сетка таблицы 6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2110">
    <w:name w:val="Сетка таблицы 7121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2110">
    <w:name w:val="Сетка таблицы 8121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c">
    <w:name w:val="Современная таблица121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11d">
    <w:name w:val="Стандартная таблица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9">
    <w:name w:val="Столбцы таблицы 1121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8">
    <w:name w:val="Столбцы таблицы 2121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4">
    <w:name w:val="Столбцы таблицы 3121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2">
    <w:name w:val="Столбцы таблицы 4121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111">
    <w:name w:val="Столбцы таблицы 5121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110">
    <w:name w:val="Таблица-список 1121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0">
    <w:name w:val="Таблица-список 2121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0">
    <w:name w:val="Таблица-список 3121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211">
    <w:name w:val="Таблица-список 4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11">
    <w:name w:val="Таблица-список 5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211">
    <w:name w:val="Таблица-список 6121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211">
    <w:name w:val="Таблица-список 7121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211">
    <w:name w:val="Таблица-список 8121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1211a">
    <w:name w:val="Цветная таблица 1121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2119">
    <w:name w:val="Цветная таблица 2121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2115">
    <w:name w:val="Цветная таблица 3121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1">
    <w:name w:val="Веб-таблица 11111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1110">
    <w:name w:val="Веб-таблица 21111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111">
    <w:name w:val="Веб-таблица 31111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111a">
    <w:name w:val="Изысканная таблица1111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1114">
    <w:name w:val="Изящная таблица 11111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0">
    <w:name w:val="Изящная таблица 21111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15">
    <w:name w:val="Классическая таблица 1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2">
    <w:name w:val="Классическая таблица 2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1111">
    <w:name w:val="Классическая таблица 31111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1111">
    <w:name w:val="Классическая таблица 41111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1116">
    <w:name w:val="Объемная таблица 11111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113">
    <w:name w:val="Объемная таблица 21111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2">
    <w:name w:val="Объемная таблица 31111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17">
    <w:name w:val="Простая таблица 11111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1114">
    <w:name w:val="Простая таблица 21111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1113">
    <w:name w:val="Простая таблица 3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18">
    <w:name w:val="Сетка таблицы 1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1115">
    <w:name w:val="Сетка таблицы 21111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1114">
    <w:name w:val="Сетка таблицы 31111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1112">
    <w:name w:val="Сетка таблицы 41111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1111">
    <w:name w:val="Сетка таблицы 5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1110">
    <w:name w:val="Сетка таблицы 6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1110">
    <w:name w:val="Сетка таблицы 71111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1110">
    <w:name w:val="Сетка таблицы 81111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111b">
    <w:name w:val="Современная таблица1111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111c">
    <w:name w:val="Стандартная таблица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9">
    <w:name w:val="Столбцы таблицы 11111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6">
    <w:name w:val="Столбцы таблицы 21111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5">
    <w:name w:val="Столбцы таблицы 31111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1113">
    <w:name w:val="Столбцы таблицы 41111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1112">
    <w:name w:val="Столбцы таблицы 51111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1110">
    <w:name w:val="Таблица-список 11111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1">
    <w:name w:val="Таблица-список 21111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0">
    <w:name w:val="Таблица-список 31111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111">
    <w:name w:val="Таблица-список 4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11">
    <w:name w:val="Таблица-список 5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111">
    <w:name w:val="Таблица-список 61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111">
    <w:name w:val="Таблица-список 71111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111">
    <w:name w:val="Таблица-список 81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1111a">
    <w:name w:val="Цветная таблица 11111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1117">
    <w:name w:val="Цветная таблица 21111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1116">
    <w:name w:val="Цветная таблица 31111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4011">
    <w:name w:val="Сетка таблицы4011"/>
    <w:basedOn w:val="aa"/>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55706"/>
    <w:rPr>
      <w:rFonts w:ascii="Arial" w:hAnsi="Arial" w:cs="Arial"/>
    </w:rPr>
  </w:style>
  <w:style w:type="table" w:customStyle="1" w:styleId="480">
    <w:name w:val="Сетка таблицы48"/>
    <w:basedOn w:val="aa"/>
    <w:next w:val="af7"/>
    <w:uiPriority w:val="59"/>
    <w:rsid w:val="0035570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5">
    <w:name w:val="Абзац"/>
    <w:basedOn w:val="a7"/>
    <w:link w:val="affffffffff6"/>
    <w:qFormat/>
    <w:rsid w:val="00355706"/>
    <w:pPr>
      <w:spacing w:before="120" w:after="60"/>
      <w:ind w:firstLine="567"/>
      <w:jc w:val="both"/>
    </w:pPr>
    <w:rPr>
      <w:rFonts w:eastAsia="Calibri"/>
      <w:i/>
    </w:rPr>
  </w:style>
  <w:style w:type="character" w:customStyle="1" w:styleId="affffffffff6">
    <w:name w:val="Абзац Знак"/>
    <w:link w:val="affffffffff5"/>
    <w:rsid w:val="00355706"/>
    <w:rPr>
      <w:rFonts w:eastAsia="Calibri"/>
      <w:sz w:val="24"/>
      <w:szCs w:val="24"/>
    </w:rPr>
  </w:style>
  <w:style w:type="character" w:customStyle="1" w:styleId="2b">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6"/>
    <w:locked/>
    <w:rsid w:val="00355706"/>
    <w:rPr>
      <w:sz w:val="24"/>
      <w:szCs w:val="24"/>
    </w:rPr>
  </w:style>
  <w:style w:type="table" w:customStyle="1" w:styleId="490">
    <w:name w:val="Сетка таблицы49"/>
    <w:basedOn w:val="aa"/>
    <w:next w:val="af7"/>
    <w:uiPriority w:val="59"/>
    <w:rsid w:val="00355706"/>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contactwithdropdown-headeremail-bc">
    <w:name w:val="contactwithdropdown-headeremail-bc"/>
    <w:basedOn w:val="a9"/>
    <w:rsid w:val="00355706"/>
  </w:style>
  <w:style w:type="paragraph" w:customStyle="1" w:styleId="p423">
    <w:name w:val="p423"/>
    <w:basedOn w:val="a7"/>
    <w:rsid w:val="00355706"/>
    <w:pPr>
      <w:spacing w:before="100" w:beforeAutospacing="1" w:after="100" w:afterAutospacing="1"/>
    </w:pPr>
    <w:rPr>
      <w:i/>
    </w:rPr>
  </w:style>
  <w:style w:type="character" w:customStyle="1" w:styleId="ft23">
    <w:name w:val="ft23"/>
    <w:basedOn w:val="a9"/>
    <w:rsid w:val="00355706"/>
  </w:style>
  <w:style w:type="paragraph" w:customStyle="1" w:styleId="p71">
    <w:name w:val="p71"/>
    <w:basedOn w:val="a7"/>
    <w:rsid w:val="00355706"/>
    <w:pPr>
      <w:spacing w:before="100" w:beforeAutospacing="1" w:after="100" w:afterAutospacing="1"/>
    </w:pPr>
    <w:rPr>
      <w:i/>
    </w:rPr>
  </w:style>
  <w:style w:type="paragraph" w:customStyle="1" w:styleId="p170">
    <w:name w:val="p170"/>
    <w:basedOn w:val="a7"/>
    <w:rsid w:val="00355706"/>
    <w:pPr>
      <w:spacing w:before="100" w:beforeAutospacing="1" w:after="100" w:afterAutospacing="1"/>
    </w:pPr>
    <w:rPr>
      <w:i/>
    </w:rPr>
  </w:style>
  <w:style w:type="character" w:customStyle="1" w:styleId="ft27">
    <w:name w:val="ft27"/>
    <w:basedOn w:val="a9"/>
    <w:rsid w:val="00355706"/>
  </w:style>
  <w:style w:type="paragraph" w:customStyle="1" w:styleId="unformattext">
    <w:name w:val="unformattext"/>
    <w:basedOn w:val="a7"/>
    <w:rsid w:val="00355706"/>
    <w:pPr>
      <w:spacing w:before="100" w:beforeAutospacing="1" w:after="100" w:afterAutospacing="1"/>
    </w:pPr>
    <w:rPr>
      <w:i/>
    </w:rPr>
  </w:style>
  <w:style w:type="character" w:customStyle="1" w:styleId="extended-textshort">
    <w:name w:val="extended-text__short"/>
    <w:basedOn w:val="a9"/>
    <w:rsid w:val="00355706"/>
  </w:style>
  <w:style w:type="table" w:customStyle="1" w:styleId="500">
    <w:name w:val="Сетка таблицы50"/>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ga">
    <w:name w:val="fg_a"/>
    <w:basedOn w:val="a9"/>
    <w:rsid w:val="00355706"/>
  </w:style>
  <w:style w:type="character" w:customStyle="1" w:styleId="1fffff0">
    <w:name w:val="Подзаголовок1"/>
    <w:basedOn w:val="a9"/>
    <w:rsid w:val="00355706"/>
  </w:style>
  <w:style w:type="paragraph" w:customStyle="1" w:styleId="detail-district">
    <w:name w:val="detail-district"/>
    <w:basedOn w:val="a7"/>
    <w:rsid w:val="00355706"/>
    <w:pPr>
      <w:spacing w:before="100" w:beforeAutospacing="1" w:after="100" w:afterAutospacing="1"/>
    </w:pPr>
    <w:rPr>
      <w:i/>
    </w:rPr>
  </w:style>
  <w:style w:type="character" w:customStyle="1" w:styleId="lightgrey">
    <w:name w:val="light_grey"/>
    <w:basedOn w:val="a9"/>
    <w:rsid w:val="00355706"/>
  </w:style>
  <w:style w:type="paragraph" w:customStyle="1" w:styleId="detailadvertishercontactswrapper">
    <w:name w:val="detail_advertisher_contacts_wrapper"/>
    <w:basedOn w:val="a7"/>
    <w:rsid w:val="00355706"/>
    <w:pPr>
      <w:spacing w:before="100" w:beforeAutospacing="1" w:after="100" w:afterAutospacing="1"/>
    </w:pPr>
    <w:rPr>
      <w:i/>
    </w:rPr>
  </w:style>
  <w:style w:type="character" w:customStyle="1" w:styleId="font90">
    <w:name w:val="font90"/>
    <w:basedOn w:val="a9"/>
    <w:rsid w:val="00355706"/>
  </w:style>
  <w:style w:type="character" w:customStyle="1" w:styleId="hl">
    <w:name w:val="hl"/>
    <w:basedOn w:val="a9"/>
    <w:rsid w:val="00355706"/>
  </w:style>
  <w:style w:type="character" w:customStyle="1" w:styleId="muted">
    <w:name w:val="muted"/>
    <w:rsid w:val="00355706"/>
  </w:style>
  <w:style w:type="character" w:customStyle="1" w:styleId="FontStyle12">
    <w:name w:val="Font Style12"/>
    <w:rsid w:val="00355706"/>
    <w:rPr>
      <w:rFonts w:ascii="Times New Roman" w:hAnsi="Times New Roman" w:cs="Times New Roman" w:hint="default"/>
      <w:sz w:val="18"/>
      <w:szCs w:val="18"/>
    </w:rPr>
  </w:style>
  <w:style w:type="paragraph" w:customStyle="1" w:styleId="affffffffff7">
    <w:name w:val="Мой текст Знак"/>
    <w:basedOn w:val="28"/>
    <w:rsid w:val="00355706"/>
    <w:pPr>
      <w:spacing w:after="0" w:line="360" w:lineRule="auto"/>
      <w:ind w:firstLine="567"/>
      <w:jc w:val="both"/>
    </w:pPr>
    <w:rPr>
      <w:rFonts w:ascii="Bookman Old Style" w:hAnsi="Bookman Old Style"/>
      <w:i/>
    </w:rPr>
  </w:style>
  <w:style w:type="paragraph" w:customStyle="1" w:styleId="86">
    <w:name w:val="Обычный8"/>
    <w:link w:val="Normal1"/>
    <w:rsid w:val="00355706"/>
    <w:pPr>
      <w:widowControl w:val="0"/>
    </w:pPr>
    <w:rPr>
      <w:snapToGrid w:val="0"/>
    </w:rPr>
  </w:style>
  <w:style w:type="character" w:customStyle="1" w:styleId="Normal1">
    <w:name w:val="Normal Знак1"/>
    <w:link w:val="86"/>
    <w:rsid w:val="00355706"/>
    <w:rPr>
      <w:snapToGrid w:val="0"/>
    </w:rPr>
  </w:style>
  <w:style w:type="paragraph" w:customStyle="1" w:styleId="affffffffff8">
    <w:name w:val="Нормальный"/>
    <w:link w:val="affffffffff9"/>
    <w:rsid w:val="00355706"/>
    <w:rPr>
      <w:rFonts w:ascii="Courier New" w:hAnsi="Courier New"/>
      <w:snapToGrid w:val="0"/>
      <w:sz w:val="24"/>
    </w:rPr>
  </w:style>
  <w:style w:type="character" w:customStyle="1" w:styleId="affffffffff9">
    <w:name w:val="Нормальный Знак"/>
    <w:link w:val="affffffffff8"/>
    <w:rsid w:val="00355706"/>
    <w:rPr>
      <w:rFonts w:ascii="Courier New" w:hAnsi="Courier New"/>
      <w:snapToGrid w:val="0"/>
      <w:sz w:val="24"/>
    </w:rPr>
  </w:style>
  <w:style w:type="paragraph" w:customStyle="1" w:styleId="IniiaiieoaenonionooiiiCiae">
    <w:name w:val="Îñíîâíîé òåêñò ñ îòñòóïîì.Iniiaiie oaeno n ionooiii Ciae"/>
    <w:basedOn w:val="a7"/>
    <w:rsid w:val="00355706"/>
    <w:pPr>
      <w:overflowPunct w:val="0"/>
      <w:autoSpaceDE w:val="0"/>
      <w:autoSpaceDN w:val="0"/>
      <w:adjustRightInd w:val="0"/>
      <w:jc w:val="center"/>
      <w:textAlignment w:val="baseline"/>
    </w:pPr>
    <w:rPr>
      <w:i/>
      <w:szCs w:val="20"/>
    </w:rPr>
  </w:style>
  <w:style w:type="character" w:customStyle="1" w:styleId="ft137">
    <w:name w:val="ft137"/>
    <w:rsid w:val="00355706"/>
  </w:style>
  <w:style w:type="character" w:customStyle="1" w:styleId="ft136">
    <w:name w:val="ft136"/>
    <w:rsid w:val="00355706"/>
  </w:style>
  <w:style w:type="character" w:customStyle="1" w:styleId="724">
    <w:name w:val="Основной текст (72) + Не курсив"/>
    <w:rsid w:val="00355706"/>
    <w:rPr>
      <w:rFonts w:ascii="Arial" w:hAnsi="Arial" w:cs="Arial"/>
      <w:i/>
      <w:iCs/>
      <w:sz w:val="24"/>
      <w:szCs w:val="24"/>
      <w:lang w:bidi="ar-SA"/>
    </w:rPr>
  </w:style>
  <w:style w:type="paragraph" w:customStyle="1" w:styleId="4316">
    <w:name w:val="Основной текст (43)1"/>
    <w:basedOn w:val="a7"/>
    <w:rsid w:val="00355706"/>
    <w:pPr>
      <w:shd w:val="clear" w:color="auto" w:fill="FFFFFF"/>
      <w:spacing w:before="300" w:after="60" w:line="403" w:lineRule="exact"/>
      <w:ind w:firstLine="720"/>
      <w:jc w:val="both"/>
    </w:pPr>
    <w:rPr>
      <w:rFonts w:ascii="Arial" w:hAnsi="Arial" w:cs="Arial"/>
      <w:i/>
    </w:rPr>
  </w:style>
  <w:style w:type="character" w:customStyle="1" w:styleId="ft44">
    <w:name w:val="ft44"/>
    <w:rsid w:val="00355706"/>
  </w:style>
  <w:style w:type="character" w:customStyle="1" w:styleId="ft42">
    <w:name w:val="ft42"/>
    <w:rsid w:val="00355706"/>
  </w:style>
  <w:style w:type="character" w:customStyle="1" w:styleId="ft34">
    <w:name w:val="ft34"/>
    <w:rsid w:val="00355706"/>
  </w:style>
  <w:style w:type="character" w:customStyle="1" w:styleId="ft35">
    <w:name w:val="ft35"/>
    <w:rsid w:val="00355706"/>
  </w:style>
  <w:style w:type="character" w:customStyle="1" w:styleId="ft94">
    <w:name w:val="ft94"/>
    <w:rsid w:val="00355706"/>
  </w:style>
  <w:style w:type="character" w:customStyle="1" w:styleId="ft33">
    <w:name w:val="ft33"/>
    <w:rsid w:val="00355706"/>
  </w:style>
  <w:style w:type="table" w:customStyle="1" w:styleId="2200">
    <w:name w:val="Сетка таблицы220"/>
    <w:basedOn w:val="aa"/>
    <w:next w:val="af7"/>
    <w:uiPriority w:val="59"/>
    <w:rsid w:val="003557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9"/>
    <w:rsid w:val="00355706"/>
    <w:rPr>
      <w:rFonts w:ascii="ArialMT" w:hAnsi="ArialMT" w:hint="default"/>
      <w:b w:val="0"/>
      <w:bCs w:val="0"/>
      <w:i w:val="0"/>
      <w:iCs w:val="0"/>
      <w:color w:val="000000"/>
      <w:sz w:val="28"/>
      <w:szCs w:val="28"/>
    </w:rPr>
  </w:style>
  <w:style w:type="paragraph" w:customStyle="1" w:styleId="affffffffffa">
    <w:name w:val="Прижатый влево"/>
    <w:basedOn w:val="a7"/>
    <w:next w:val="a7"/>
    <w:uiPriority w:val="99"/>
    <w:rsid w:val="00355706"/>
    <w:pPr>
      <w:widowControl w:val="0"/>
      <w:autoSpaceDE w:val="0"/>
      <w:autoSpaceDN w:val="0"/>
      <w:adjustRightInd w:val="0"/>
    </w:pPr>
    <w:rPr>
      <w:rFonts w:ascii="Times New Roman CYR" w:eastAsiaTheme="minorEastAsia" w:hAnsi="Times New Roman CYR" w:cs="Times New Roman CYR"/>
      <w:i/>
    </w:rPr>
  </w:style>
  <w:style w:type="paragraph" w:customStyle="1" w:styleId="affffffffffb">
    <w:name w:val="Нормальный (таблица)"/>
    <w:basedOn w:val="a7"/>
    <w:next w:val="a7"/>
    <w:uiPriority w:val="99"/>
    <w:rsid w:val="00355706"/>
    <w:pPr>
      <w:widowControl w:val="0"/>
      <w:autoSpaceDE w:val="0"/>
      <w:autoSpaceDN w:val="0"/>
      <w:adjustRightInd w:val="0"/>
      <w:jc w:val="both"/>
    </w:pPr>
    <w:rPr>
      <w:rFonts w:ascii="Times New Roman CYR" w:eastAsiaTheme="minorEastAsia" w:hAnsi="Times New Roman CYR" w:cs="Times New Roman CYR"/>
      <w:i/>
    </w:rPr>
  </w:style>
  <w:style w:type="character" w:customStyle="1" w:styleId="affffffffffc">
    <w:name w:val="Цветовое выделение"/>
    <w:uiPriority w:val="99"/>
    <w:rsid w:val="00355706"/>
    <w:rPr>
      <w:b/>
      <w:bCs/>
      <w:color w:val="26282F"/>
    </w:rPr>
  </w:style>
  <w:style w:type="character" w:customStyle="1" w:styleId="affffffffffd">
    <w:name w:val="Гипертекстовая ссылка"/>
    <w:basedOn w:val="affffffffffc"/>
    <w:uiPriority w:val="99"/>
    <w:rsid w:val="00355706"/>
    <w:rPr>
      <w:b w:val="0"/>
      <w:bCs w:val="0"/>
      <w:color w:val="106BBE"/>
    </w:rPr>
  </w:style>
  <w:style w:type="paragraph" w:customStyle="1" w:styleId="affffffffffe">
    <w:name w:val="Текст (справка)"/>
    <w:basedOn w:val="a7"/>
    <w:next w:val="a7"/>
    <w:uiPriority w:val="99"/>
    <w:rsid w:val="00355706"/>
    <w:pPr>
      <w:widowControl w:val="0"/>
      <w:autoSpaceDE w:val="0"/>
      <w:autoSpaceDN w:val="0"/>
      <w:adjustRightInd w:val="0"/>
      <w:ind w:left="170" w:right="170"/>
    </w:pPr>
    <w:rPr>
      <w:rFonts w:ascii="Times New Roman CYR" w:hAnsi="Times New Roman CYR" w:cs="Times New Roman CYR"/>
      <w:i/>
    </w:rPr>
  </w:style>
  <w:style w:type="paragraph" w:customStyle="1" w:styleId="afffffffffff">
    <w:name w:val="Комментарий"/>
    <w:basedOn w:val="affffffffffe"/>
    <w:next w:val="a7"/>
    <w:uiPriority w:val="99"/>
    <w:rsid w:val="00355706"/>
    <w:pPr>
      <w:spacing w:before="75"/>
      <w:ind w:right="0"/>
      <w:jc w:val="both"/>
    </w:pPr>
    <w:rPr>
      <w:color w:val="353842"/>
      <w:shd w:val="clear" w:color="auto" w:fill="F0F0F0"/>
    </w:rPr>
  </w:style>
  <w:style w:type="paragraph" w:customStyle="1" w:styleId="afffffffffff0">
    <w:name w:val="Информация о версии"/>
    <w:basedOn w:val="afffffffffff"/>
    <w:next w:val="a7"/>
    <w:uiPriority w:val="99"/>
    <w:rsid w:val="00355706"/>
    <w:rPr>
      <w:i w:val="0"/>
      <w:iCs/>
    </w:rPr>
  </w:style>
  <w:style w:type="paragraph" w:customStyle="1" w:styleId="afffffffffff1">
    <w:name w:val="Текст информации об изменениях"/>
    <w:basedOn w:val="a7"/>
    <w:next w:val="a7"/>
    <w:uiPriority w:val="99"/>
    <w:rsid w:val="00355706"/>
    <w:pPr>
      <w:widowControl w:val="0"/>
      <w:autoSpaceDE w:val="0"/>
      <w:autoSpaceDN w:val="0"/>
      <w:adjustRightInd w:val="0"/>
      <w:ind w:firstLine="720"/>
      <w:jc w:val="both"/>
    </w:pPr>
    <w:rPr>
      <w:rFonts w:ascii="Times New Roman CYR" w:hAnsi="Times New Roman CYR" w:cs="Times New Roman CYR"/>
      <w:i/>
      <w:color w:val="353842"/>
      <w:sz w:val="20"/>
      <w:szCs w:val="20"/>
    </w:rPr>
  </w:style>
  <w:style w:type="paragraph" w:customStyle="1" w:styleId="afffffffffff2">
    <w:name w:val="Информация об изменениях"/>
    <w:basedOn w:val="afffffffffff1"/>
    <w:next w:val="a7"/>
    <w:uiPriority w:val="99"/>
    <w:rsid w:val="00355706"/>
    <w:pPr>
      <w:spacing w:before="180"/>
      <w:ind w:left="360" w:right="360" w:firstLine="0"/>
    </w:pPr>
    <w:rPr>
      <w:shd w:val="clear" w:color="auto" w:fill="EAEFED"/>
    </w:rPr>
  </w:style>
  <w:style w:type="paragraph" w:customStyle="1" w:styleId="afffffffffff3">
    <w:name w:val="Подзаголовок для информации об изменениях"/>
    <w:basedOn w:val="afffffffffff1"/>
    <w:next w:val="a7"/>
    <w:uiPriority w:val="99"/>
    <w:rsid w:val="00355706"/>
    <w:rPr>
      <w:b/>
      <w:bCs/>
    </w:rPr>
  </w:style>
  <w:style w:type="character" w:customStyle="1" w:styleId="afffffffffff4">
    <w:name w:val="Цветовое выделение для Текст"/>
    <w:uiPriority w:val="99"/>
    <w:rsid w:val="00355706"/>
    <w:rPr>
      <w:rFonts w:ascii="Times New Roman CYR" w:hAnsi="Times New Roman CYR" w:cs="Times New Roman CYR"/>
    </w:rPr>
  </w:style>
  <w:style w:type="table" w:customStyle="1" w:styleId="TableNormal">
    <w:name w:val="Table Normal"/>
    <w:uiPriority w:val="2"/>
    <w:semiHidden/>
    <w:unhideWhenUsed/>
    <w:qFormat/>
    <w:rsid w:val="0035570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7"/>
    <w:uiPriority w:val="1"/>
    <w:qFormat/>
    <w:rsid w:val="00355706"/>
    <w:pPr>
      <w:widowControl w:val="0"/>
      <w:autoSpaceDE w:val="0"/>
      <w:autoSpaceDN w:val="0"/>
      <w:spacing w:line="256" w:lineRule="exact"/>
      <w:ind w:left="105"/>
    </w:pPr>
    <w:rPr>
      <w:i/>
      <w:sz w:val="22"/>
      <w:szCs w:val="22"/>
      <w:lang w:bidi="ru-RU"/>
    </w:rPr>
  </w:style>
  <w:style w:type="paragraph" w:customStyle="1" w:styleId="trt0xe">
    <w:name w:val="trt0xe"/>
    <w:basedOn w:val="a7"/>
    <w:rsid w:val="00355706"/>
    <w:pPr>
      <w:spacing w:before="100" w:beforeAutospacing="1" w:after="100" w:afterAutospacing="1"/>
    </w:pPr>
    <w:rPr>
      <w:i/>
    </w:rPr>
  </w:style>
  <w:style w:type="character" w:customStyle="1" w:styleId="toctext">
    <w:name w:val="toctext"/>
    <w:basedOn w:val="a9"/>
    <w:rsid w:val="00355706"/>
  </w:style>
  <w:style w:type="table" w:customStyle="1" w:styleId="560">
    <w:name w:val="Сетка таблицы56"/>
    <w:basedOn w:val="aa"/>
    <w:next w:val="af7"/>
    <w:uiPriority w:val="59"/>
    <w:unhideWhenUsed/>
    <w:rsid w:val="003557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5">
    <w:name w:val="Знак Знак Знак Знак Знак Знак Знак"/>
    <w:basedOn w:val="a7"/>
    <w:rsid w:val="00355706"/>
    <w:pPr>
      <w:widowControl w:val="0"/>
      <w:adjustRightInd w:val="0"/>
      <w:spacing w:after="160" w:line="240" w:lineRule="exact"/>
      <w:jc w:val="right"/>
    </w:pPr>
    <w:rPr>
      <w:i/>
      <w:sz w:val="20"/>
      <w:szCs w:val="20"/>
      <w:lang w:val="en-GB" w:eastAsia="en-US"/>
    </w:rPr>
  </w:style>
  <w:style w:type="character" w:customStyle="1" w:styleId="FontStyle17">
    <w:name w:val="Font Style17"/>
    <w:rsid w:val="00355706"/>
    <w:rPr>
      <w:rFonts w:ascii="Times New Roman" w:hAnsi="Times New Roman" w:cs="Times New Roman"/>
      <w:sz w:val="22"/>
      <w:szCs w:val="22"/>
    </w:rPr>
  </w:style>
  <w:style w:type="character" w:customStyle="1" w:styleId="normaltextrun">
    <w:name w:val="normaltextrun"/>
    <w:basedOn w:val="a9"/>
    <w:rsid w:val="00355706"/>
  </w:style>
  <w:style w:type="paragraph" w:customStyle="1" w:styleId="1fffff1">
    <w:name w:val="Знак Знак Знак Знак Знак Знак Знак1"/>
    <w:basedOn w:val="a7"/>
    <w:rsid w:val="00BC4A35"/>
    <w:pPr>
      <w:widowControl w:val="0"/>
      <w:adjustRightInd w:val="0"/>
      <w:spacing w:after="160" w:line="240" w:lineRule="exact"/>
      <w:jc w:val="right"/>
    </w:pPr>
    <w:rPr>
      <w:i/>
      <w:sz w:val="20"/>
      <w:szCs w:val="20"/>
      <w:lang w:val="en-GB" w:eastAsia="en-US"/>
    </w:rPr>
  </w:style>
  <w:style w:type="character" w:customStyle="1" w:styleId="spellingerror">
    <w:name w:val="spellingerror"/>
    <w:basedOn w:val="a9"/>
    <w:rsid w:val="00FE567F"/>
  </w:style>
  <w:style w:type="character" w:customStyle="1" w:styleId="Bodytext2">
    <w:name w:val="Body text (2)"/>
    <w:basedOn w:val="a9"/>
    <w:rsid w:val="00C4194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contextualspellingandgrammarerror">
    <w:name w:val="contextualspellingandgrammarerror"/>
    <w:basedOn w:val="a9"/>
    <w:rsid w:val="006E1370"/>
  </w:style>
  <w:style w:type="character" w:customStyle="1" w:styleId="fontstyle21">
    <w:name w:val="fontstyle21"/>
    <w:basedOn w:val="a9"/>
    <w:rsid w:val="00C65717"/>
    <w:rPr>
      <w:rFonts w:ascii="TimesNewRomanPS-ItalicMT" w:hAnsi="TimesNewRomanPS-ItalicMT" w:hint="default"/>
      <w:b w:val="0"/>
      <w:bCs w:val="0"/>
      <w:i/>
      <w:iCs/>
      <w:color w:val="808080"/>
      <w:sz w:val="22"/>
      <w:szCs w:val="22"/>
    </w:rPr>
  </w:style>
  <w:style w:type="character" w:customStyle="1" w:styleId="fontstyle31">
    <w:name w:val="fontstyle31"/>
    <w:basedOn w:val="a9"/>
    <w:rsid w:val="00C65717"/>
    <w:rPr>
      <w:rFonts w:ascii="ArialMT" w:eastAsia="ArialMT" w:hAnsi="ArialMT" w:hint="eastAsia"/>
      <w:b w:val="0"/>
      <w:bCs w:val="0"/>
      <w:i w:val="0"/>
      <w:iCs w:val="0"/>
      <w:color w:val="808080"/>
      <w:sz w:val="20"/>
      <w:szCs w:val="20"/>
    </w:rPr>
  </w:style>
  <w:style w:type="character" w:customStyle="1" w:styleId="searchresult">
    <w:name w:val="search_result"/>
    <w:basedOn w:val="a9"/>
    <w:rsid w:val="00293A48"/>
  </w:style>
  <w:style w:type="table" w:customStyle="1" w:styleId="570">
    <w:name w:val="Сетка таблицы57"/>
    <w:basedOn w:val="aa"/>
    <w:next w:val="af7"/>
    <w:uiPriority w:val="59"/>
    <w:rsid w:val="00484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a"/>
    <w:next w:val="af7"/>
    <w:uiPriority w:val="59"/>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6">
    <w:name w:val="Сетка таблицы3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етка таблицы25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Сетка таблицы1136"/>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Сетка таблицы2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0">
    <w:name w:val="Сетка таблицы1146"/>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Сетка таблицы1155"/>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етка таблицы1165"/>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Сетка таблицы4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8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
    <w:name w:val="Сетка таблицы110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Сетка таблицы111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Сетка таблицы2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0">
    <w:name w:val="Сетка таблицы1131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4">
    <w:name w:val="Сетка таблицы29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1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4">
    <w:name w:val="Сетка таблицы18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4">
    <w:name w:val="Сетка таблицы20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4">
    <w:name w:val="Сетка таблицы110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Сетка таблицы111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4">
    <w:name w:val="Сетка таблицы1132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4">
    <w:name w:val="Сетка таблицы1142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a"/>
    <w:next w:val="-1"/>
    <w:uiPriority w:val="99"/>
    <w:rsid w:val="00E10D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
    <w:name w:val="Веб-таблица 25"/>
    <w:basedOn w:val="aa"/>
    <w:next w:val="-21"/>
    <w:uiPriority w:val="99"/>
    <w:rsid w:val="00E10D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
    <w:name w:val="Веб-таблица 35"/>
    <w:basedOn w:val="aa"/>
    <w:next w:val="-3"/>
    <w:uiPriority w:val="99"/>
    <w:rsid w:val="00E10D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b">
    <w:name w:val="Изысканная таблица5"/>
    <w:basedOn w:val="aa"/>
    <w:next w:val="affffffff1"/>
    <w:uiPriority w:val="99"/>
    <w:rsid w:val="00E10D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7">
    <w:name w:val="Изящная таблица 15"/>
    <w:basedOn w:val="aa"/>
    <w:next w:val="1ffb"/>
    <w:uiPriority w:val="99"/>
    <w:rsid w:val="00E10DC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Изящная таблица 25"/>
    <w:basedOn w:val="aa"/>
    <w:next w:val="2ff1"/>
    <w:uiPriority w:val="99"/>
    <w:rsid w:val="00E10DC4"/>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8">
    <w:name w:val="Классическая таблица 15"/>
    <w:basedOn w:val="aa"/>
    <w:next w:val="1ffc"/>
    <w:uiPriority w:val="99"/>
    <w:rsid w:val="00E10DC4"/>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8">
    <w:name w:val="Классическая таблица 25"/>
    <w:basedOn w:val="aa"/>
    <w:next w:val="2ff2"/>
    <w:uiPriority w:val="99"/>
    <w:rsid w:val="00E10DC4"/>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55">
    <w:name w:val="Классическая таблица 35"/>
    <w:basedOn w:val="aa"/>
    <w:next w:val="3e"/>
    <w:uiPriority w:val="99"/>
    <w:rsid w:val="00E10D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53">
    <w:name w:val="Классическая таблица 45"/>
    <w:basedOn w:val="aa"/>
    <w:next w:val="49"/>
    <w:uiPriority w:val="99"/>
    <w:rsid w:val="00E10DC4"/>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59">
    <w:name w:val="Объемная таблица 15"/>
    <w:basedOn w:val="aa"/>
    <w:next w:val="1ffd"/>
    <w:uiPriority w:val="99"/>
    <w:rsid w:val="00E10DC4"/>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59">
    <w:name w:val="Объемная таблица 25"/>
    <w:basedOn w:val="aa"/>
    <w:next w:val="2ff3"/>
    <w:uiPriority w:val="99"/>
    <w:rsid w:val="00E10DC4"/>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Объемная таблица 35"/>
    <w:basedOn w:val="aa"/>
    <w:next w:val="3f"/>
    <w:uiPriority w:val="99"/>
    <w:rsid w:val="00E10DC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a">
    <w:name w:val="Простая таблица 15"/>
    <w:basedOn w:val="aa"/>
    <w:next w:val="1ffe"/>
    <w:uiPriority w:val="99"/>
    <w:rsid w:val="00E10DC4"/>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a">
    <w:name w:val="Простая таблица 25"/>
    <w:basedOn w:val="aa"/>
    <w:next w:val="2ff4"/>
    <w:uiPriority w:val="99"/>
    <w:rsid w:val="00E10DC4"/>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Простая таблица 35"/>
    <w:basedOn w:val="aa"/>
    <w:next w:val="3f0"/>
    <w:uiPriority w:val="99"/>
    <w:rsid w:val="00E10DC4"/>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5b">
    <w:name w:val="Сетка таблицы 15"/>
    <w:basedOn w:val="aa"/>
    <w:next w:val="1fff"/>
    <w:uiPriority w:val="99"/>
    <w:rsid w:val="00E10D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b">
    <w:name w:val="Сетка таблицы 25"/>
    <w:basedOn w:val="aa"/>
    <w:next w:val="2ff5"/>
    <w:uiPriority w:val="99"/>
    <w:rsid w:val="00E10DC4"/>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58">
    <w:name w:val="Сетка таблицы 35"/>
    <w:basedOn w:val="aa"/>
    <w:next w:val="3f1"/>
    <w:uiPriority w:val="99"/>
    <w:rsid w:val="00E10DC4"/>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54">
    <w:name w:val="Сетка таблицы 45"/>
    <w:basedOn w:val="aa"/>
    <w:next w:val="4a"/>
    <w:uiPriority w:val="99"/>
    <w:rsid w:val="00E10DC4"/>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51">
    <w:name w:val="Сетка таблицы 55"/>
    <w:basedOn w:val="aa"/>
    <w:next w:val="59"/>
    <w:uiPriority w:val="99"/>
    <w:rsid w:val="00E10DC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51">
    <w:name w:val="Сетка таблицы 65"/>
    <w:basedOn w:val="aa"/>
    <w:next w:val="64"/>
    <w:uiPriority w:val="99"/>
    <w:rsid w:val="00E10DC4"/>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50">
    <w:name w:val="Сетка таблицы 75"/>
    <w:basedOn w:val="aa"/>
    <w:next w:val="73"/>
    <w:uiPriority w:val="99"/>
    <w:rsid w:val="00E10DC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50">
    <w:name w:val="Сетка таблицы 85"/>
    <w:basedOn w:val="aa"/>
    <w:next w:val="83"/>
    <w:uiPriority w:val="99"/>
    <w:rsid w:val="00E10D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c">
    <w:name w:val="Современная таблица5"/>
    <w:basedOn w:val="aa"/>
    <w:next w:val="affffffff2"/>
    <w:uiPriority w:val="99"/>
    <w:rsid w:val="00E10DC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5d">
    <w:name w:val="Стандартная таблица5"/>
    <w:basedOn w:val="aa"/>
    <w:next w:val="affffffff3"/>
    <w:uiPriority w:val="99"/>
    <w:rsid w:val="00E10D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c">
    <w:name w:val="Столбцы таблицы 15"/>
    <w:basedOn w:val="aa"/>
    <w:next w:val="1fff0"/>
    <w:uiPriority w:val="99"/>
    <w:rsid w:val="00E10D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толбцы таблицы 25"/>
    <w:basedOn w:val="aa"/>
    <w:next w:val="2ff6"/>
    <w:uiPriority w:val="99"/>
    <w:rsid w:val="00E10DC4"/>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9">
    <w:name w:val="Столбцы таблицы 35"/>
    <w:basedOn w:val="aa"/>
    <w:next w:val="3f2"/>
    <w:uiPriority w:val="99"/>
    <w:rsid w:val="00E10D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5">
    <w:name w:val="Столбцы таблицы 45"/>
    <w:basedOn w:val="aa"/>
    <w:next w:val="4b"/>
    <w:uiPriority w:val="99"/>
    <w:rsid w:val="00E10DC4"/>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2">
    <w:name w:val="Столбцы таблицы 55"/>
    <w:basedOn w:val="aa"/>
    <w:next w:val="5a"/>
    <w:uiPriority w:val="99"/>
    <w:rsid w:val="00E10D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0">
    <w:name w:val="Таблица-список 15"/>
    <w:basedOn w:val="aa"/>
    <w:next w:val="-10"/>
    <w:uiPriority w:val="99"/>
    <w:rsid w:val="00E10DC4"/>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0">
    <w:name w:val="Таблица-список 25"/>
    <w:basedOn w:val="aa"/>
    <w:next w:val="-22"/>
    <w:uiPriority w:val="99"/>
    <w:rsid w:val="00E10DC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0">
    <w:name w:val="Таблица-список 35"/>
    <w:basedOn w:val="aa"/>
    <w:next w:val="-30"/>
    <w:uiPriority w:val="99"/>
    <w:rsid w:val="00E10DC4"/>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5">
    <w:name w:val="Таблица-список 45"/>
    <w:basedOn w:val="aa"/>
    <w:next w:val="-4"/>
    <w:uiPriority w:val="99"/>
    <w:rsid w:val="00E10DC4"/>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a"/>
    <w:next w:val="-5"/>
    <w:uiPriority w:val="99"/>
    <w:rsid w:val="00E10DC4"/>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5">
    <w:name w:val="Таблица-список 65"/>
    <w:basedOn w:val="aa"/>
    <w:next w:val="-6"/>
    <w:uiPriority w:val="99"/>
    <w:rsid w:val="00E10DC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5">
    <w:name w:val="Таблица-список 75"/>
    <w:basedOn w:val="aa"/>
    <w:next w:val="-7"/>
    <w:uiPriority w:val="99"/>
    <w:rsid w:val="00E10D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5">
    <w:name w:val="Таблица-список 85"/>
    <w:basedOn w:val="aa"/>
    <w:next w:val="-8"/>
    <w:uiPriority w:val="99"/>
    <w:rsid w:val="00E10D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4f1">
    <w:name w:val="Тема таблицы4"/>
    <w:basedOn w:val="aa"/>
    <w:next w:val="affffffff4"/>
    <w:uiPriority w:val="99"/>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Цветная таблица 15"/>
    <w:basedOn w:val="aa"/>
    <w:next w:val="1fff1"/>
    <w:uiPriority w:val="99"/>
    <w:rsid w:val="00E10DC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5d">
    <w:name w:val="Цветная таблица 25"/>
    <w:basedOn w:val="aa"/>
    <w:next w:val="2ff7"/>
    <w:uiPriority w:val="99"/>
    <w:rsid w:val="00E10DC4"/>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5a">
    <w:name w:val="Цветная таблица 35"/>
    <w:basedOn w:val="aa"/>
    <w:next w:val="3f3"/>
    <w:uiPriority w:val="99"/>
    <w:rsid w:val="00E10D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4">
    <w:name w:val="Сетка таблицы119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0">
    <w:name w:val="Сетка таблицы213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a"/>
    <w:next w:val="af7"/>
    <w:uiPriority w:val="59"/>
    <w:rsid w:val="00E10DC4"/>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Сетка таблицы36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
    <w:name w:val="Сетка таблицы120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0">
    <w:name w:val="Сетка таблицы4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12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Сетка таблицы1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Сетка таблицы1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5">
    <w:name w:val="Сетка таблицы18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5">
    <w:name w:val="Сетка таблицы19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5">
    <w:name w:val="Сетка таблицы20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5">
    <w:name w:val="Сетка таблицы110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0">
    <w:name w:val="Сетка таблицы111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Сетка таблицы22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Сетка таблицы112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5">
    <w:name w:val="Сетка таблицы23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
    <w:name w:val="Сетка таблицы24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5">
    <w:name w:val="Сетка таблицы1133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5">
    <w:name w:val="Сетка таблицы2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5">
    <w:name w:val="Сетка таблицы1143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5">
    <w:name w:val="Сетка таблицы27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5">
    <w:name w:val="Сетка таблицы1152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5">
    <w:name w:val="Сетка таблицы282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5">
    <w:name w:val="Сетка таблицы1162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5">
    <w:name w:val="Сетка таблицы292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5">
    <w:name w:val="Сетка таблицы118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5">
    <w:name w:val="Сетка таблицы210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0">
    <w:name w:val="Сетка таблицы12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5">
    <w:name w:val="Сетка таблицы18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5">
    <w:name w:val="Сетка таблицы19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5">
    <w:name w:val="Сетка таблицы20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5">
    <w:name w:val="Сетка таблицы110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0">
    <w:name w:val="Сетка таблицы21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0">
    <w:name w:val="Сетка таблицы111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0">
    <w:name w:val="Сетка таблицы22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0">
    <w:name w:val="Сетка таблицы112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
    <w:name w:val="Сетка таблицы2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5">
    <w:name w:val="Сетка таблицы1131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5">
    <w:name w:val="Сетка таблицы27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5">
    <w:name w:val="Сетка таблицы2811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5">
    <w:name w:val="Сетка таблицы1151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5">
    <w:name w:val="Сетка таблицы11611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5">
    <w:name w:val="Сетка таблицы291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492">
      <w:bodyDiv w:val="1"/>
      <w:marLeft w:val="0"/>
      <w:marRight w:val="0"/>
      <w:marTop w:val="0"/>
      <w:marBottom w:val="0"/>
      <w:divBdr>
        <w:top w:val="none" w:sz="0" w:space="0" w:color="auto"/>
        <w:left w:val="none" w:sz="0" w:space="0" w:color="auto"/>
        <w:bottom w:val="none" w:sz="0" w:space="0" w:color="auto"/>
        <w:right w:val="none" w:sz="0" w:space="0" w:color="auto"/>
      </w:divBdr>
    </w:div>
    <w:div w:id="4945692">
      <w:bodyDiv w:val="1"/>
      <w:marLeft w:val="0"/>
      <w:marRight w:val="0"/>
      <w:marTop w:val="0"/>
      <w:marBottom w:val="0"/>
      <w:divBdr>
        <w:top w:val="none" w:sz="0" w:space="0" w:color="auto"/>
        <w:left w:val="none" w:sz="0" w:space="0" w:color="auto"/>
        <w:bottom w:val="none" w:sz="0" w:space="0" w:color="auto"/>
        <w:right w:val="none" w:sz="0" w:space="0" w:color="auto"/>
      </w:divBdr>
    </w:div>
    <w:div w:id="7565839">
      <w:bodyDiv w:val="1"/>
      <w:marLeft w:val="0"/>
      <w:marRight w:val="0"/>
      <w:marTop w:val="0"/>
      <w:marBottom w:val="0"/>
      <w:divBdr>
        <w:top w:val="none" w:sz="0" w:space="0" w:color="auto"/>
        <w:left w:val="none" w:sz="0" w:space="0" w:color="auto"/>
        <w:bottom w:val="none" w:sz="0" w:space="0" w:color="auto"/>
        <w:right w:val="none" w:sz="0" w:space="0" w:color="auto"/>
      </w:divBdr>
    </w:div>
    <w:div w:id="7610459">
      <w:bodyDiv w:val="1"/>
      <w:marLeft w:val="0"/>
      <w:marRight w:val="0"/>
      <w:marTop w:val="0"/>
      <w:marBottom w:val="0"/>
      <w:divBdr>
        <w:top w:val="none" w:sz="0" w:space="0" w:color="auto"/>
        <w:left w:val="none" w:sz="0" w:space="0" w:color="auto"/>
        <w:bottom w:val="none" w:sz="0" w:space="0" w:color="auto"/>
        <w:right w:val="none" w:sz="0" w:space="0" w:color="auto"/>
      </w:divBdr>
    </w:div>
    <w:div w:id="11420902">
      <w:bodyDiv w:val="1"/>
      <w:marLeft w:val="0"/>
      <w:marRight w:val="0"/>
      <w:marTop w:val="0"/>
      <w:marBottom w:val="0"/>
      <w:divBdr>
        <w:top w:val="none" w:sz="0" w:space="0" w:color="auto"/>
        <w:left w:val="none" w:sz="0" w:space="0" w:color="auto"/>
        <w:bottom w:val="none" w:sz="0" w:space="0" w:color="auto"/>
        <w:right w:val="none" w:sz="0" w:space="0" w:color="auto"/>
      </w:divBdr>
    </w:div>
    <w:div w:id="17855614">
      <w:bodyDiv w:val="1"/>
      <w:marLeft w:val="0"/>
      <w:marRight w:val="0"/>
      <w:marTop w:val="0"/>
      <w:marBottom w:val="0"/>
      <w:divBdr>
        <w:top w:val="none" w:sz="0" w:space="0" w:color="auto"/>
        <w:left w:val="none" w:sz="0" w:space="0" w:color="auto"/>
        <w:bottom w:val="none" w:sz="0" w:space="0" w:color="auto"/>
        <w:right w:val="none" w:sz="0" w:space="0" w:color="auto"/>
      </w:divBdr>
    </w:div>
    <w:div w:id="25370547">
      <w:bodyDiv w:val="1"/>
      <w:marLeft w:val="0"/>
      <w:marRight w:val="0"/>
      <w:marTop w:val="0"/>
      <w:marBottom w:val="0"/>
      <w:divBdr>
        <w:top w:val="none" w:sz="0" w:space="0" w:color="auto"/>
        <w:left w:val="none" w:sz="0" w:space="0" w:color="auto"/>
        <w:bottom w:val="none" w:sz="0" w:space="0" w:color="auto"/>
        <w:right w:val="none" w:sz="0" w:space="0" w:color="auto"/>
      </w:divBdr>
    </w:div>
    <w:div w:id="34163902">
      <w:bodyDiv w:val="1"/>
      <w:marLeft w:val="0"/>
      <w:marRight w:val="0"/>
      <w:marTop w:val="0"/>
      <w:marBottom w:val="0"/>
      <w:divBdr>
        <w:top w:val="none" w:sz="0" w:space="0" w:color="auto"/>
        <w:left w:val="none" w:sz="0" w:space="0" w:color="auto"/>
        <w:bottom w:val="none" w:sz="0" w:space="0" w:color="auto"/>
        <w:right w:val="none" w:sz="0" w:space="0" w:color="auto"/>
      </w:divBdr>
    </w:div>
    <w:div w:id="42751704">
      <w:bodyDiv w:val="1"/>
      <w:marLeft w:val="0"/>
      <w:marRight w:val="0"/>
      <w:marTop w:val="0"/>
      <w:marBottom w:val="0"/>
      <w:divBdr>
        <w:top w:val="none" w:sz="0" w:space="0" w:color="auto"/>
        <w:left w:val="none" w:sz="0" w:space="0" w:color="auto"/>
        <w:bottom w:val="none" w:sz="0" w:space="0" w:color="auto"/>
        <w:right w:val="none" w:sz="0" w:space="0" w:color="auto"/>
      </w:divBdr>
    </w:div>
    <w:div w:id="43219490">
      <w:bodyDiv w:val="1"/>
      <w:marLeft w:val="0"/>
      <w:marRight w:val="0"/>
      <w:marTop w:val="0"/>
      <w:marBottom w:val="0"/>
      <w:divBdr>
        <w:top w:val="none" w:sz="0" w:space="0" w:color="auto"/>
        <w:left w:val="none" w:sz="0" w:space="0" w:color="auto"/>
        <w:bottom w:val="none" w:sz="0" w:space="0" w:color="auto"/>
        <w:right w:val="none" w:sz="0" w:space="0" w:color="auto"/>
      </w:divBdr>
    </w:div>
    <w:div w:id="45420902">
      <w:bodyDiv w:val="1"/>
      <w:marLeft w:val="0"/>
      <w:marRight w:val="0"/>
      <w:marTop w:val="0"/>
      <w:marBottom w:val="0"/>
      <w:divBdr>
        <w:top w:val="none" w:sz="0" w:space="0" w:color="auto"/>
        <w:left w:val="none" w:sz="0" w:space="0" w:color="auto"/>
        <w:bottom w:val="none" w:sz="0" w:space="0" w:color="auto"/>
        <w:right w:val="none" w:sz="0" w:space="0" w:color="auto"/>
      </w:divBdr>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47730085">
      <w:bodyDiv w:val="1"/>
      <w:marLeft w:val="0"/>
      <w:marRight w:val="0"/>
      <w:marTop w:val="0"/>
      <w:marBottom w:val="0"/>
      <w:divBdr>
        <w:top w:val="none" w:sz="0" w:space="0" w:color="auto"/>
        <w:left w:val="none" w:sz="0" w:space="0" w:color="auto"/>
        <w:bottom w:val="none" w:sz="0" w:space="0" w:color="auto"/>
        <w:right w:val="none" w:sz="0" w:space="0" w:color="auto"/>
      </w:divBdr>
      <w:divsChild>
        <w:div w:id="687368476">
          <w:marLeft w:val="0"/>
          <w:marRight w:val="0"/>
          <w:marTop w:val="192"/>
          <w:marBottom w:val="0"/>
          <w:divBdr>
            <w:top w:val="none" w:sz="0" w:space="0" w:color="auto"/>
            <w:left w:val="none" w:sz="0" w:space="0" w:color="auto"/>
            <w:bottom w:val="none" w:sz="0" w:space="0" w:color="auto"/>
            <w:right w:val="none" w:sz="0" w:space="0" w:color="auto"/>
          </w:divBdr>
        </w:div>
        <w:div w:id="152722151">
          <w:marLeft w:val="0"/>
          <w:marRight w:val="0"/>
          <w:marTop w:val="192"/>
          <w:marBottom w:val="0"/>
          <w:divBdr>
            <w:top w:val="none" w:sz="0" w:space="0" w:color="auto"/>
            <w:left w:val="none" w:sz="0" w:space="0" w:color="auto"/>
            <w:bottom w:val="none" w:sz="0" w:space="0" w:color="auto"/>
            <w:right w:val="none" w:sz="0" w:space="0" w:color="auto"/>
          </w:divBdr>
        </w:div>
        <w:div w:id="1791510339">
          <w:marLeft w:val="0"/>
          <w:marRight w:val="0"/>
          <w:marTop w:val="192"/>
          <w:marBottom w:val="0"/>
          <w:divBdr>
            <w:top w:val="none" w:sz="0" w:space="0" w:color="auto"/>
            <w:left w:val="none" w:sz="0" w:space="0" w:color="auto"/>
            <w:bottom w:val="none" w:sz="0" w:space="0" w:color="auto"/>
            <w:right w:val="none" w:sz="0" w:space="0" w:color="auto"/>
          </w:divBdr>
        </w:div>
      </w:divsChild>
    </w:div>
    <w:div w:id="52777866">
      <w:bodyDiv w:val="1"/>
      <w:marLeft w:val="0"/>
      <w:marRight w:val="0"/>
      <w:marTop w:val="0"/>
      <w:marBottom w:val="0"/>
      <w:divBdr>
        <w:top w:val="none" w:sz="0" w:space="0" w:color="auto"/>
        <w:left w:val="none" w:sz="0" w:space="0" w:color="auto"/>
        <w:bottom w:val="none" w:sz="0" w:space="0" w:color="auto"/>
        <w:right w:val="none" w:sz="0" w:space="0" w:color="auto"/>
      </w:divBdr>
    </w:div>
    <w:div w:id="60715957">
      <w:bodyDiv w:val="1"/>
      <w:marLeft w:val="0"/>
      <w:marRight w:val="0"/>
      <w:marTop w:val="0"/>
      <w:marBottom w:val="0"/>
      <w:divBdr>
        <w:top w:val="none" w:sz="0" w:space="0" w:color="auto"/>
        <w:left w:val="none" w:sz="0" w:space="0" w:color="auto"/>
        <w:bottom w:val="none" w:sz="0" w:space="0" w:color="auto"/>
        <w:right w:val="none" w:sz="0" w:space="0" w:color="auto"/>
      </w:divBdr>
    </w:div>
    <w:div w:id="64690485">
      <w:bodyDiv w:val="1"/>
      <w:marLeft w:val="0"/>
      <w:marRight w:val="0"/>
      <w:marTop w:val="0"/>
      <w:marBottom w:val="0"/>
      <w:divBdr>
        <w:top w:val="none" w:sz="0" w:space="0" w:color="auto"/>
        <w:left w:val="none" w:sz="0" w:space="0" w:color="auto"/>
        <w:bottom w:val="none" w:sz="0" w:space="0" w:color="auto"/>
        <w:right w:val="none" w:sz="0" w:space="0" w:color="auto"/>
      </w:divBdr>
    </w:div>
    <w:div w:id="65616737">
      <w:bodyDiv w:val="1"/>
      <w:marLeft w:val="0"/>
      <w:marRight w:val="0"/>
      <w:marTop w:val="0"/>
      <w:marBottom w:val="0"/>
      <w:divBdr>
        <w:top w:val="none" w:sz="0" w:space="0" w:color="auto"/>
        <w:left w:val="none" w:sz="0" w:space="0" w:color="auto"/>
        <w:bottom w:val="none" w:sz="0" w:space="0" w:color="auto"/>
        <w:right w:val="none" w:sz="0" w:space="0" w:color="auto"/>
      </w:divBdr>
    </w:div>
    <w:div w:id="67582854">
      <w:bodyDiv w:val="1"/>
      <w:marLeft w:val="0"/>
      <w:marRight w:val="0"/>
      <w:marTop w:val="0"/>
      <w:marBottom w:val="0"/>
      <w:divBdr>
        <w:top w:val="none" w:sz="0" w:space="0" w:color="auto"/>
        <w:left w:val="none" w:sz="0" w:space="0" w:color="auto"/>
        <w:bottom w:val="none" w:sz="0" w:space="0" w:color="auto"/>
        <w:right w:val="none" w:sz="0" w:space="0" w:color="auto"/>
      </w:divBdr>
    </w:div>
    <w:div w:id="67924694">
      <w:bodyDiv w:val="1"/>
      <w:marLeft w:val="0"/>
      <w:marRight w:val="0"/>
      <w:marTop w:val="0"/>
      <w:marBottom w:val="0"/>
      <w:divBdr>
        <w:top w:val="none" w:sz="0" w:space="0" w:color="auto"/>
        <w:left w:val="none" w:sz="0" w:space="0" w:color="auto"/>
        <w:bottom w:val="none" w:sz="0" w:space="0" w:color="auto"/>
        <w:right w:val="none" w:sz="0" w:space="0" w:color="auto"/>
      </w:divBdr>
    </w:div>
    <w:div w:id="71777005">
      <w:bodyDiv w:val="1"/>
      <w:marLeft w:val="0"/>
      <w:marRight w:val="0"/>
      <w:marTop w:val="0"/>
      <w:marBottom w:val="0"/>
      <w:divBdr>
        <w:top w:val="none" w:sz="0" w:space="0" w:color="auto"/>
        <w:left w:val="none" w:sz="0" w:space="0" w:color="auto"/>
        <w:bottom w:val="none" w:sz="0" w:space="0" w:color="auto"/>
        <w:right w:val="none" w:sz="0" w:space="0" w:color="auto"/>
      </w:divBdr>
    </w:div>
    <w:div w:id="83497195">
      <w:bodyDiv w:val="1"/>
      <w:marLeft w:val="0"/>
      <w:marRight w:val="0"/>
      <w:marTop w:val="0"/>
      <w:marBottom w:val="0"/>
      <w:divBdr>
        <w:top w:val="none" w:sz="0" w:space="0" w:color="auto"/>
        <w:left w:val="none" w:sz="0" w:space="0" w:color="auto"/>
        <w:bottom w:val="none" w:sz="0" w:space="0" w:color="auto"/>
        <w:right w:val="none" w:sz="0" w:space="0" w:color="auto"/>
      </w:divBdr>
    </w:div>
    <w:div w:id="86198878">
      <w:bodyDiv w:val="1"/>
      <w:marLeft w:val="0"/>
      <w:marRight w:val="0"/>
      <w:marTop w:val="0"/>
      <w:marBottom w:val="0"/>
      <w:divBdr>
        <w:top w:val="none" w:sz="0" w:space="0" w:color="auto"/>
        <w:left w:val="none" w:sz="0" w:space="0" w:color="auto"/>
        <w:bottom w:val="none" w:sz="0" w:space="0" w:color="auto"/>
        <w:right w:val="none" w:sz="0" w:space="0" w:color="auto"/>
      </w:divBdr>
    </w:div>
    <w:div w:id="86661690">
      <w:bodyDiv w:val="1"/>
      <w:marLeft w:val="0"/>
      <w:marRight w:val="0"/>
      <w:marTop w:val="0"/>
      <w:marBottom w:val="0"/>
      <w:divBdr>
        <w:top w:val="none" w:sz="0" w:space="0" w:color="auto"/>
        <w:left w:val="none" w:sz="0" w:space="0" w:color="auto"/>
        <w:bottom w:val="none" w:sz="0" w:space="0" w:color="auto"/>
        <w:right w:val="none" w:sz="0" w:space="0" w:color="auto"/>
      </w:divBdr>
    </w:div>
    <w:div w:id="86923278">
      <w:bodyDiv w:val="1"/>
      <w:marLeft w:val="0"/>
      <w:marRight w:val="0"/>
      <w:marTop w:val="0"/>
      <w:marBottom w:val="0"/>
      <w:divBdr>
        <w:top w:val="none" w:sz="0" w:space="0" w:color="auto"/>
        <w:left w:val="none" w:sz="0" w:space="0" w:color="auto"/>
        <w:bottom w:val="none" w:sz="0" w:space="0" w:color="auto"/>
        <w:right w:val="none" w:sz="0" w:space="0" w:color="auto"/>
      </w:divBdr>
      <w:divsChild>
        <w:div w:id="278997980">
          <w:marLeft w:val="0"/>
          <w:marRight w:val="0"/>
          <w:marTop w:val="0"/>
          <w:marBottom w:val="0"/>
          <w:divBdr>
            <w:top w:val="none" w:sz="0" w:space="0" w:color="auto"/>
            <w:left w:val="none" w:sz="0" w:space="0" w:color="auto"/>
            <w:bottom w:val="none" w:sz="0" w:space="0" w:color="auto"/>
            <w:right w:val="none" w:sz="0" w:space="0" w:color="auto"/>
          </w:divBdr>
          <w:divsChild>
            <w:div w:id="123654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99820">
      <w:bodyDiv w:val="1"/>
      <w:marLeft w:val="0"/>
      <w:marRight w:val="0"/>
      <w:marTop w:val="0"/>
      <w:marBottom w:val="0"/>
      <w:divBdr>
        <w:top w:val="none" w:sz="0" w:space="0" w:color="auto"/>
        <w:left w:val="none" w:sz="0" w:space="0" w:color="auto"/>
        <w:bottom w:val="none" w:sz="0" w:space="0" w:color="auto"/>
        <w:right w:val="none" w:sz="0" w:space="0" w:color="auto"/>
      </w:divBdr>
    </w:div>
    <w:div w:id="97530873">
      <w:bodyDiv w:val="1"/>
      <w:marLeft w:val="0"/>
      <w:marRight w:val="0"/>
      <w:marTop w:val="0"/>
      <w:marBottom w:val="0"/>
      <w:divBdr>
        <w:top w:val="none" w:sz="0" w:space="0" w:color="auto"/>
        <w:left w:val="none" w:sz="0" w:space="0" w:color="auto"/>
        <w:bottom w:val="none" w:sz="0" w:space="0" w:color="auto"/>
        <w:right w:val="none" w:sz="0" w:space="0" w:color="auto"/>
      </w:divBdr>
    </w:div>
    <w:div w:id="99566404">
      <w:bodyDiv w:val="1"/>
      <w:marLeft w:val="0"/>
      <w:marRight w:val="0"/>
      <w:marTop w:val="0"/>
      <w:marBottom w:val="0"/>
      <w:divBdr>
        <w:top w:val="none" w:sz="0" w:space="0" w:color="auto"/>
        <w:left w:val="none" w:sz="0" w:space="0" w:color="auto"/>
        <w:bottom w:val="none" w:sz="0" w:space="0" w:color="auto"/>
        <w:right w:val="none" w:sz="0" w:space="0" w:color="auto"/>
      </w:divBdr>
    </w:div>
    <w:div w:id="114642179">
      <w:bodyDiv w:val="1"/>
      <w:marLeft w:val="0"/>
      <w:marRight w:val="0"/>
      <w:marTop w:val="0"/>
      <w:marBottom w:val="0"/>
      <w:divBdr>
        <w:top w:val="none" w:sz="0" w:space="0" w:color="auto"/>
        <w:left w:val="none" w:sz="0" w:space="0" w:color="auto"/>
        <w:bottom w:val="none" w:sz="0" w:space="0" w:color="auto"/>
        <w:right w:val="none" w:sz="0" w:space="0" w:color="auto"/>
      </w:divBdr>
    </w:div>
    <w:div w:id="121193132">
      <w:bodyDiv w:val="1"/>
      <w:marLeft w:val="0"/>
      <w:marRight w:val="0"/>
      <w:marTop w:val="0"/>
      <w:marBottom w:val="0"/>
      <w:divBdr>
        <w:top w:val="none" w:sz="0" w:space="0" w:color="auto"/>
        <w:left w:val="none" w:sz="0" w:space="0" w:color="auto"/>
        <w:bottom w:val="none" w:sz="0" w:space="0" w:color="auto"/>
        <w:right w:val="none" w:sz="0" w:space="0" w:color="auto"/>
      </w:divBdr>
    </w:div>
    <w:div w:id="125322123">
      <w:bodyDiv w:val="1"/>
      <w:marLeft w:val="0"/>
      <w:marRight w:val="0"/>
      <w:marTop w:val="0"/>
      <w:marBottom w:val="0"/>
      <w:divBdr>
        <w:top w:val="none" w:sz="0" w:space="0" w:color="auto"/>
        <w:left w:val="none" w:sz="0" w:space="0" w:color="auto"/>
        <w:bottom w:val="none" w:sz="0" w:space="0" w:color="auto"/>
        <w:right w:val="none" w:sz="0" w:space="0" w:color="auto"/>
      </w:divBdr>
    </w:div>
    <w:div w:id="135151226">
      <w:bodyDiv w:val="1"/>
      <w:marLeft w:val="0"/>
      <w:marRight w:val="0"/>
      <w:marTop w:val="0"/>
      <w:marBottom w:val="0"/>
      <w:divBdr>
        <w:top w:val="none" w:sz="0" w:space="0" w:color="auto"/>
        <w:left w:val="none" w:sz="0" w:space="0" w:color="auto"/>
        <w:bottom w:val="none" w:sz="0" w:space="0" w:color="auto"/>
        <w:right w:val="none" w:sz="0" w:space="0" w:color="auto"/>
      </w:divBdr>
    </w:div>
    <w:div w:id="137040655">
      <w:bodyDiv w:val="1"/>
      <w:marLeft w:val="0"/>
      <w:marRight w:val="0"/>
      <w:marTop w:val="0"/>
      <w:marBottom w:val="0"/>
      <w:divBdr>
        <w:top w:val="none" w:sz="0" w:space="0" w:color="auto"/>
        <w:left w:val="none" w:sz="0" w:space="0" w:color="auto"/>
        <w:bottom w:val="none" w:sz="0" w:space="0" w:color="auto"/>
        <w:right w:val="none" w:sz="0" w:space="0" w:color="auto"/>
      </w:divBdr>
    </w:div>
    <w:div w:id="139349576">
      <w:bodyDiv w:val="1"/>
      <w:marLeft w:val="0"/>
      <w:marRight w:val="0"/>
      <w:marTop w:val="0"/>
      <w:marBottom w:val="0"/>
      <w:divBdr>
        <w:top w:val="none" w:sz="0" w:space="0" w:color="auto"/>
        <w:left w:val="none" w:sz="0" w:space="0" w:color="auto"/>
        <w:bottom w:val="none" w:sz="0" w:space="0" w:color="auto"/>
        <w:right w:val="none" w:sz="0" w:space="0" w:color="auto"/>
      </w:divBdr>
    </w:div>
    <w:div w:id="145704681">
      <w:bodyDiv w:val="1"/>
      <w:marLeft w:val="0"/>
      <w:marRight w:val="0"/>
      <w:marTop w:val="0"/>
      <w:marBottom w:val="0"/>
      <w:divBdr>
        <w:top w:val="none" w:sz="0" w:space="0" w:color="auto"/>
        <w:left w:val="none" w:sz="0" w:space="0" w:color="auto"/>
        <w:bottom w:val="none" w:sz="0" w:space="0" w:color="auto"/>
        <w:right w:val="none" w:sz="0" w:space="0" w:color="auto"/>
      </w:divBdr>
    </w:div>
    <w:div w:id="157231438">
      <w:bodyDiv w:val="1"/>
      <w:marLeft w:val="0"/>
      <w:marRight w:val="0"/>
      <w:marTop w:val="0"/>
      <w:marBottom w:val="0"/>
      <w:divBdr>
        <w:top w:val="none" w:sz="0" w:space="0" w:color="auto"/>
        <w:left w:val="none" w:sz="0" w:space="0" w:color="auto"/>
        <w:bottom w:val="none" w:sz="0" w:space="0" w:color="auto"/>
        <w:right w:val="none" w:sz="0" w:space="0" w:color="auto"/>
      </w:divBdr>
    </w:div>
    <w:div w:id="157503290">
      <w:bodyDiv w:val="1"/>
      <w:marLeft w:val="0"/>
      <w:marRight w:val="0"/>
      <w:marTop w:val="0"/>
      <w:marBottom w:val="0"/>
      <w:divBdr>
        <w:top w:val="none" w:sz="0" w:space="0" w:color="auto"/>
        <w:left w:val="none" w:sz="0" w:space="0" w:color="auto"/>
        <w:bottom w:val="none" w:sz="0" w:space="0" w:color="auto"/>
        <w:right w:val="none" w:sz="0" w:space="0" w:color="auto"/>
      </w:divBdr>
    </w:div>
    <w:div w:id="157503709">
      <w:bodyDiv w:val="1"/>
      <w:marLeft w:val="0"/>
      <w:marRight w:val="0"/>
      <w:marTop w:val="0"/>
      <w:marBottom w:val="0"/>
      <w:divBdr>
        <w:top w:val="none" w:sz="0" w:space="0" w:color="auto"/>
        <w:left w:val="none" w:sz="0" w:space="0" w:color="auto"/>
        <w:bottom w:val="none" w:sz="0" w:space="0" w:color="auto"/>
        <w:right w:val="none" w:sz="0" w:space="0" w:color="auto"/>
      </w:divBdr>
    </w:div>
    <w:div w:id="157961317">
      <w:bodyDiv w:val="1"/>
      <w:marLeft w:val="0"/>
      <w:marRight w:val="0"/>
      <w:marTop w:val="0"/>
      <w:marBottom w:val="0"/>
      <w:divBdr>
        <w:top w:val="none" w:sz="0" w:space="0" w:color="auto"/>
        <w:left w:val="none" w:sz="0" w:space="0" w:color="auto"/>
        <w:bottom w:val="none" w:sz="0" w:space="0" w:color="auto"/>
        <w:right w:val="none" w:sz="0" w:space="0" w:color="auto"/>
      </w:divBdr>
    </w:div>
    <w:div w:id="161627350">
      <w:bodyDiv w:val="1"/>
      <w:marLeft w:val="0"/>
      <w:marRight w:val="0"/>
      <w:marTop w:val="0"/>
      <w:marBottom w:val="0"/>
      <w:divBdr>
        <w:top w:val="none" w:sz="0" w:space="0" w:color="auto"/>
        <w:left w:val="none" w:sz="0" w:space="0" w:color="auto"/>
        <w:bottom w:val="none" w:sz="0" w:space="0" w:color="auto"/>
        <w:right w:val="none" w:sz="0" w:space="0" w:color="auto"/>
      </w:divBdr>
    </w:div>
    <w:div w:id="170024297">
      <w:bodyDiv w:val="1"/>
      <w:marLeft w:val="0"/>
      <w:marRight w:val="0"/>
      <w:marTop w:val="0"/>
      <w:marBottom w:val="0"/>
      <w:divBdr>
        <w:top w:val="none" w:sz="0" w:space="0" w:color="auto"/>
        <w:left w:val="none" w:sz="0" w:space="0" w:color="auto"/>
        <w:bottom w:val="none" w:sz="0" w:space="0" w:color="auto"/>
        <w:right w:val="none" w:sz="0" w:space="0" w:color="auto"/>
      </w:divBdr>
    </w:div>
    <w:div w:id="172233623">
      <w:bodyDiv w:val="1"/>
      <w:marLeft w:val="0"/>
      <w:marRight w:val="0"/>
      <w:marTop w:val="0"/>
      <w:marBottom w:val="0"/>
      <w:divBdr>
        <w:top w:val="none" w:sz="0" w:space="0" w:color="auto"/>
        <w:left w:val="none" w:sz="0" w:space="0" w:color="auto"/>
        <w:bottom w:val="none" w:sz="0" w:space="0" w:color="auto"/>
        <w:right w:val="none" w:sz="0" w:space="0" w:color="auto"/>
      </w:divBdr>
    </w:div>
    <w:div w:id="176428426">
      <w:bodyDiv w:val="1"/>
      <w:marLeft w:val="0"/>
      <w:marRight w:val="0"/>
      <w:marTop w:val="0"/>
      <w:marBottom w:val="0"/>
      <w:divBdr>
        <w:top w:val="none" w:sz="0" w:space="0" w:color="auto"/>
        <w:left w:val="none" w:sz="0" w:space="0" w:color="auto"/>
        <w:bottom w:val="none" w:sz="0" w:space="0" w:color="auto"/>
        <w:right w:val="none" w:sz="0" w:space="0" w:color="auto"/>
      </w:divBdr>
    </w:div>
    <w:div w:id="178203420">
      <w:bodyDiv w:val="1"/>
      <w:marLeft w:val="0"/>
      <w:marRight w:val="0"/>
      <w:marTop w:val="0"/>
      <w:marBottom w:val="0"/>
      <w:divBdr>
        <w:top w:val="none" w:sz="0" w:space="0" w:color="auto"/>
        <w:left w:val="none" w:sz="0" w:space="0" w:color="auto"/>
        <w:bottom w:val="none" w:sz="0" w:space="0" w:color="auto"/>
        <w:right w:val="none" w:sz="0" w:space="0" w:color="auto"/>
      </w:divBdr>
      <w:divsChild>
        <w:div w:id="1896623089">
          <w:marLeft w:val="0"/>
          <w:marRight w:val="0"/>
          <w:marTop w:val="0"/>
          <w:marBottom w:val="0"/>
          <w:divBdr>
            <w:top w:val="none" w:sz="0" w:space="0" w:color="auto"/>
            <w:left w:val="none" w:sz="0" w:space="0" w:color="auto"/>
            <w:bottom w:val="none" w:sz="0" w:space="0" w:color="auto"/>
            <w:right w:val="none" w:sz="0" w:space="0" w:color="auto"/>
          </w:divBdr>
          <w:divsChild>
            <w:div w:id="925848101">
              <w:marLeft w:val="0"/>
              <w:marRight w:val="0"/>
              <w:marTop w:val="0"/>
              <w:marBottom w:val="0"/>
              <w:divBdr>
                <w:top w:val="none" w:sz="0" w:space="0" w:color="auto"/>
                <w:left w:val="none" w:sz="0" w:space="0" w:color="auto"/>
                <w:bottom w:val="none" w:sz="0" w:space="0" w:color="auto"/>
                <w:right w:val="none" w:sz="0" w:space="0" w:color="auto"/>
              </w:divBdr>
            </w:div>
          </w:divsChild>
        </w:div>
        <w:div w:id="292374186">
          <w:marLeft w:val="0"/>
          <w:marRight w:val="0"/>
          <w:marTop w:val="0"/>
          <w:marBottom w:val="0"/>
          <w:divBdr>
            <w:top w:val="none" w:sz="0" w:space="0" w:color="auto"/>
            <w:left w:val="none" w:sz="0" w:space="0" w:color="auto"/>
            <w:bottom w:val="none" w:sz="0" w:space="0" w:color="auto"/>
            <w:right w:val="none" w:sz="0" w:space="0" w:color="auto"/>
          </w:divBdr>
          <w:divsChild>
            <w:div w:id="11628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8785">
      <w:bodyDiv w:val="1"/>
      <w:marLeft w:val="0"/>
      <w:marRight w:val="0"/>
      <w:marTop w:val="0"/>
      <w:marBottom w:val="0"/>
      <w:divBdr>
        <w:top w:val="none" w:sz="0" w:space="0" w:color="auto"/>
        <w:left w:val="none" w:sz="0" w:space="0" w:color="auto"/>
        <w:bottom w:val="none" w:sz="0" w:space="0" w:color="auto"/>
        <w:right w:val="none" w:sz="0" w:space="0" w:color="auto"/>
      </w:divBdr>
    </w:div>
    <w:div w:id="188184486">
      <w:bodyDiv w:val="1"/>
      <w:marLeft w:val="0"/>
      <w:marRight w:val="0"/>
      <w:marTop w:val="0"/>
      <w:marBottom w:val="0"/>
      <w:divBdr>
        <w:top w:val="none" w:sz="0" w:space="0" w:color="auto"/>
        <w:left w:val="none" w:sz="0" w:space="0" w:color="auto"/>
        <w:bottom w:val="none" w:sz="0" w:space="0" w:color="auto"/>
        <w:right w:val="none" w:sz="0" w:space="0" w:color="auto"/>
      </w:divBdr>
    </w:div>
    <w:div w:id="189072402">
      <w:bodyDiv w:val="1"/>
      <w:marLeft w:val="0"/>
      <w:marRight w:val="0"/>
      <w:marTop w:val="0"/>
      <w:marBottom w:val="0"/>
      <w:divBdr>
        <w:top w:val="none" w:sz="0" w:space="0" w:color="auto"/>
        <w:left w:val="none" w:sz="0" w:space="0" w:color="auto"/>
        <w:bottom w:val="none" w:sz="0" w:space="0" w:color="auto"/>
        <w:right w:val="none" w:sz="0" w:space="0" w:color="auto"/>
      </w:divBdr>
    </w:div>
    <w:div w:id="190846801">
      <w:bodyDiv w:val="1"/>
      <w:marLeft w:val="0"/>
      <w:marRight w:val="0"/>
      <w:marTop w:val="0"/>
      <w:marBottom w:val="0"/>
      <w:divBdr>
        <w:top w:val="none" w:sz="0" w:space="0" w:color="auto"/>
        <w:left w:val="none" w:sz="0" w:space="0" w:color="auto"/>
        <w:bottom w:val="none" w:sz="0" w:space="0" w:color="auto"/>
        <w:right w:val="none" w:sz="0" w:space="0" w:color="auto"/>
      </w:divBdr>
    </w:div>
    <w:div w:id="194077371">
      <w:bodyDiv w:val="1"/>
      <w:marLeft w:val="0"/>
      <w:marRight w:val="0"/>
      <w:marTop w:val="0"/>
      <w:marBottom w:val="0"/>
      <w:divBdr>
        <w:top w:val="none" w:sz="0" w:space="0" w:color="auto"/>
        <w:left w:val="none" w:sz="0" w:space="0" w:color="auto"/>
        <w:bottom w:val="none" w:sz="0" w:space="0" w:color="auto"/>
        <w:right w:val="none" w:sz="0" w:space="0" w:color="auto"/>
      </w:divBdr>
    </w:div>
    <w:div w:id="197359533">
      <w:bodyDiv w:val="1"/>
      <w:marLeft w:val="0"/>
      <w:marRight w:val="0"/>
      <w:marTop w:val="0"/>
      <w:marBottom w:val="0"/>
      <w:divBdr>
        <w:top w:val="none" w:sz="0" w:space="0" w:color="auto"/>
        <w:left w:val="none" w:sz="0" w:space="0" w:color="auto"/>
        <w:bottom w:val="none" w:sz="0" w:space="0" w:color="auto"/>
        <w:right w:val="none" w:sz="0" w:space="0" w:color="auto"/>
      </w:divBdr>
    </w:div>
    <w:div w:id="202375819">
      <w:bodyDiv w:val="1"/>
      <w:marLeft w:val="0"/>
      <w:marRight w:val="0"/>
      <w:marTop w:val="0"/>
      <w:marBottom w:val="0"/>
      <w:divBdr>
        <w:top w:val="none" w:sz="0" w:space="0" w:color="auto"/>
        <w:left w:val="none" w:sz="0" w:space="0" w:color="auto"/>
        <w:bottom w:val="none" w:sz="0" w:space="0" w:color="auto"/>
        <w:right w:val="none" w:sz="0" w:space="0" w:color="auto"/>
      </w:divBdr>
    </w:div>
    <w:div w:id="205945875">
      <w:bodyDiv w:val="1"/>
      <w:marLeft w:val="0"/>
      <w:marRight w:val="0"/>
      <w:marTop w:val="0"/>
      <w:marBottom w:val="0"/>
      <w:divBdr>
        <w:top w:val="none" w:sz="0" w:space="0" w:color="auto"/>
        <w:left w:val="none" w:sz="0" w:space="0" w:color="auto"/>
        <w:bottom w:val="none" w:sz="0" w:space="0" w:color="auto"/>
        <w:right w:val="none" w:sz="0" w:space="0" w:color="auto"/>
      </w:divBdr>
    </w:div>
    <w:div w:id="212813705">
      <w:bodyDiv w:val="1"/>
      <w:marLeft w:val="0"/>
      <w:marRight w:val="0"/>
      <w:marTop w:val="0"/>
      <w:marBottom w:val="0"/>
      <w:divBdr>
        <w:top w:val="none" w:sz="0" w:space="0" w:color="auto"/>
        <w:left w:val="none" w:sz="0" w:space="0" w:color="auto"/>
        <w:bottom w:val="none" w:sz="0" w:space="0" w:color="auto"/>
        <w:right w:val="none" w:sz="0" w:space="0" w:color="auto"/>
      </w:divBdr>
    </w:div>
    <w:div w:id="213781431">
      <w:bodyDiv w:val="1"/>
      <w:marLeft w:val="0"/>
      <w:marRight w:val="0"/>
      <w:marTop w:val="0"/>
      <w:marBottom w:val="0"/>
      <w:divBdr>
        <w:top w:val="none" w:sz="0" w:space="0" w:color="auto"/>
        <w:left w:val="none" w:sz="0" w:space="0" w:color="auto"/>
        <w:bottom w:val="none" w:sz="0" w:space="0" w:color="auto"/>
        <w:right w:val="none" w:sz="0" w:space="0" w:color="auto"/>
      </w:divBdr>
      <w:divsChild>
        <w:div w:id="1215000537">
          <w:marLeft w:val="0"/>
          <w:marRight w:val="0"/>
          <w:marTop w:val="0"/>
          <w:marBottom w:val="0"/>
          <w:divBdr>
            <w:top w:val="none" w:sz="0" w:space="0" w:color="auto"/>
            <w:left w:val="none" w:sz="0" w:space="0" w:color="auto"/>
            <w:bottom w:val="none" w:sz="0" w:space="0" w:color="auto"/>
            <w:right w:val="none" w:sz="0" w:space="0" w:color="auto"/>
          </w:divBdr>
          <w:divsChild>
            <w:div w:id="201792673">
              <w:marLeft w:val="0"/>
              <w:marRight w:val="0"/>
              <w:marTop w:val="0"/>
              <w:marBottom w:val="750"/>
              <w:divBdr>
                <w:top w:val="none" w:sz="0" w:space="0" w:color="auto"/>
                <w:left w:val="none" w:sz="0" w:space="0" w:color="auto"/>
                <w:bottom w:val="none" w:sz="0" w:space="0" w:color="auto"/>
                <w:right w:val="none" w:sz="0" w:space="0" w:color="auto"/>
              </w:divBdr>
              <w:divsChild>
                <w:div w:id="883564983">
                  <w:marLeft w:val="0"/>
                  <w:marRight w:val="0"/>
                  <w:marTop w:val="0"/>
                  <w:marBottom w:val="0"/>
                  <w:divBdr>
                    <w:top w:val="none" w:sz="0" w:space="0" w:color="auto"/>
                    <w:left w:val="none" w:sz="0" w:space="0" w:color="auto"/>
                    <w:bottom w:val="none" w:sz="0" w:space="0" w:color="auto"/>
                    <w:right w:val="none" w:sz="0" w:space="0" w:color="auto"/>
                  </w:divBdr>
                  <w:divsChild>
                    <w:div w:id="630325393">
                      <w:marLeft w:val="0"/>
                      <w:marRight w:val="0"/>
                      <w:marTop w:val="0"/>
                      <w:marBottom w:val="0"/>
                      <w:divBdr>
                        <w:top w:val="none" w:sz="0" w:space="0" w:color="auto"/>
                        <w:left w:val="none" w:sz="0" w:space="0" w:color="auto"/>
                        <w:bottom w:val="none" w:sz="0" w:space="0" w:color="auto"/>
                        <w:right w:val="none" w:sz="0" w:space="0" w:color="auto"/>
                      </w:divBdr>
                      <w:divsChild>
                        <w:div w:id="1154226989">
                          <w:marLeft w:val="0"/>
                          <w:marRight w:val="0"/>
                          <w:marTop w:val="0"/>
                          <w:marBottom w:val="0"/>
                          <w:divBdr>
                            <w:top w:val="none" w:sz="0" w:space="0" w:color="auto"/>
                            <w:left w:val="none" w:sz="0" w:space="0" w:color="auto"/>
                            <w:bottom w:val="none" w:sz="0" w:space="0" w:color="auto"/>
                            <w:right w:val="none" w:sz="0" w:space="0" w:color="auto"/>
                          </w:divBdr>
                          <w:divsChild>
                            <w:div w:id="2093156983">
                              <w:marLeft w:val="0"/>
                              <w:marRight w:val="0"/>
                              <w:marTop w:val="0"/>
                              <w:marBottom w:val="0"/>
                              <w:divBdr>
                                <w:top w:val="none" w:sz="0" w:space="0" w:color="auto"/>
                                <w:left w:val="none" w:sz="0" w:space="0" w:color="auto"/>
                                <w:bottom w:val="none" w:sz="0" w:space="0" w:color="auto"/>
                                <w:right w:val="none" w:sz="0" w:space="0" w:color="auto"/>
                              </w:divBdr>
                            </w:div>
                            <w:div w:id="1685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37957">
                      <w:marLeft w:val="0"/>
                      <w:marRight w:val="0"/>
                      <w:marTop w:val="315"/>
                      <w:marBottom w:val="0"/>
                      <w:divBdr>
                        <w:top w:val="none" w:sz="0" w:space="0" w:color="auto"/>
                        <w:left w:val="none" w:sz="0" w:space="0" w:color="auto"/>
                        <w:bottom w:val="none" w:sz="0" w:space="0" w:color="auto"/>
                        <w:right w:val="none" w:sz="0" w:space="0" w:color="auto"/>
                      </w:divBdr>
                      <w:divsChild>
                        <w:div w:id="591088175">
                          <w:marLeft w:val="0"/>
                          <w:marRight w:val="0"/>
                          <w:marTop w:val="100"/>
                          <w:marBottom w:val="100"/>
                          <w:divBdr>
                            <w:top w:val="none" w:sz="0" w:space="0" w:color="auto"/>
                            <w:left w:val="none" w:sz="0" w:space="0" w:color="auto"/>
                            <w:bottom w:val="none" w:sz="0" w:space="0" w:color="auto"/>
                            <w:right w:val="none" w:sz="0" w:space="0" w:color="auto"/>
                          </w:divBdr>
                          <w:divsChild>
                            <w:div w:id="797258994">
                              <w:marLeft w:val="0"/>
                              <w:marRight w:val="0"/>
                              <w:marTop w:val="100"/>
                              <w:marBottom w:val="100"/>
                              <w:divBdr>
                                <w:top w:val="none" w:sz="0" w:space="0" w:color="auto"/>
                                <w:left w:val="none" w:sz="0" w:space="0" w:color="auto"/>
                                <w:bottom w:val="none" w:sz="0" w:space="0" w:color="auto"/>
                                <w:right w:val="none" w:sz="0" w:space="0" w:color="auto"/>
                              </w:divBdr>
                              <w:divsChild>
                                <w:div w:id="944118694">
                                  <w:marLeft w:val="0"/>
                                  <w:marRight w:val="0"/>
                                  <w:marTop w:val="0"/>
                                  <w:marBottom w:val="0"/>
                                  <w:divBdr>
                                    <w:top w:val="none" w:sz="0" w:space="0" w:color="auto"/>
                                    <w:left w:val="none" w:sz="0" w:space="0" w:color="auto"/>
                                    <w:bottom w:val="none" w:sz="0" w:space="0" w:color="auto"/>
                                    <w:right w:val="none" w:sz="0" w:space="0" w:color="auto"/>
                                  </w:divBdr>
                                </w:div>
                              </w:divsChild>
                            </w:div>
                            <w:div w:id="1755860713">
                              <w:marLeft w:val="0"/>
                              <w:marRight w:val="0"/>
                              <w:marTop w:val="100"/>
                              <w:marBottom w:val="100"/>
                              <w:divBdr>
                                <w:top w:val="none" w:sz="0" w:space="0" w:color="auto"/>
                                <w:left w:val="none" w:sz="0" w:space="0" w:color="auto"/>
                                <w:bottom w:val="none" w:sz="0" w:space="0" w:color="auto"/>
                                <w:right w:val="none" w:sz="0" w:space="0" w:color="auto"/>
                              </w:divBdr>
                              <w:divsChild>
                                <w:div w:id="1345398409">
                                  <w:marLeft w:val="0"/>
                                  <w:marRight w:val="0"/>
                                  <w:marTop w:val="0"/>
                                  <w:marBottom w:val="0"/>
                                  <w:divBdr>
                                    <w:top w:val="none" w:sz="0" w:space="0" w:color="auto"/>
                                    <w:left w:val="none" w:sz="0" w:space="0" w:color="auto"/>
                                    <w:bottom w:val="none" w:sz="0" w:space="0" w:color="auto"/>
                                    <w:right w:val="none" w:sz="0" w:space="0" w:color="auto"/>
                                  </w:divBdr>
                                </w:div>
                              </w:divsChild>
                            </w:div>
                            <w:div w:id="2142990018">
                              <w:marLeft w:val="0"/>
                              <w:marRight w:val="0"/>
                              <w:marTop w:val="100"/>
                              <w:marBottom w:val="100"/>
                              <w:divBdr>
                                <w:top w:val="none" w:sz="0" w:space="0" w:color="auto"/>
                                <w:left w:val="none" w:sz="0" w:space="0" w:color="auto"/>
                                <w:bottom w:val="none" w:sz="0" w:space="0" w:color="auto"/>
                                <w:right w:val="none" w:sz="0" w:space="0" w:color="auto"/>
                              </w:divBdr>
                              <w:divsChild>
                                <w:div w:id="14523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72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8457">
      <w:bodyDiv w:val="1"/>
      <w:marLeft w:val="0"/>
      <w:marRight w:val="0"/>
      <w:marTop w:val="0"/>
      <w:marBottom w:val="0"/>
      <w:divBdr>
        <w:top w:val="none" w:sz="0" w:space="0" w:color="auto"/>
        <w:left w:val="none" w:sz="0" w:space="0" w:color="auto"/>
        <w:bottom w:val="none" w:sz="0" w:space="0" w:color="auto"/>
        <w:right w:val="none" w:sz="0" w:space="0" w:color="auto"/>
      </w:divBdr>
    </w:div>
    <w:div w:id="222719916">
      <w:bodyDiv w:val="1"/>
      <w:marLeft w:val="0"/>
      <w:marRight w:val="0"/>
      <w:marTop w:val="0"/>
      <w:marBottom w:val="0"/>
      <w:divBdr>
        <w:top w:val="none" w:sz="0" w:space="0" w:color="auto"/>
        <w:left w:val="none" w:sz="0" w:space="0" w:color="auto"/>
        <w:bottom w:val="none" w:sz="0" w:space="0" w:color="auto"/>
        <w:right w:val="none" w:sz="0" w:space="0" w:color="auto"/>
      </w:divBdr>
    </w:div>
    <w:div w:id="227230941">
      <w:bodyDiv w:val="1"/>
      <w:marLeft w:val="0"/>
      <w:marRight w:val="0"/>
      <w:marTop w:val="0"/>
      <w:marBottom w:val="0"/>
      <w:divBdr>
        <w:top w:val="none" w:sz="0" w:space="0" w:color="auto"/>
        <w:left w:val="none" w:sz="0" w:space="0" w:color="auto"/>
        <w:bottom w:val="none" w:sz="0" w:space="0" w:color="auto"/>
        <w:right w:val="none" w:sz="0" w:space="0" w:color="auto"/>
      </w:divBdr>
    </w:div>
    <w:div w:id="228851973">
      <w:bodyDiv w:val="1"/>
      <w:marLeft w:val="0"/>
      <w:marRight w:val="0"/>
      <w:marTop w:val="0"/>
      <w:marBottom w:val="0"/>
      <w:divBdr>
        <w:top w:val="none" w:sz="0" w:space="0" w:color="auto"/>
        <w:left w:val="none" w:sz="0" w:space="0" w:color="auto"/>
        <w:bottom w:val="none" w:sz="0" w:space="0" w:color="auto"/>
        <w:right w:val="none" w:sz="0" w:space="0" w:color="auto"/>
      </w:divBdr>
    </w:div>
    <w:div w:id="236676368">
      <w:bodyDiv w:val="1"/>
      <w:marLeft w:val="0"/>
      <w:marRight w:val="0"/>
      <w:marTop w:val="0"/>
      <w:marBottom w:val="0"/>
      <w:divBdr>
        <w:top w:val="none" w:sz="0" w:space="0" w:color="auto"/>
        <w:left w:val="none" w:sz="0" w:space="0" w:color="auto"/>
        <w:bottom w:val="none" w:sz="0" w:space="0" w:color="auto"/>
        <w:right w:val="none" w:sz="0" w:space="0" w:color="auto"/>
      </w:divBdr>
    </w:div>
    <w:div w:id="236717778">
      <w:bodyDiv w:val="1"/>
      <w:marLeft w:val="0"/>
      <w:marRight w:val="0"/>
      <w:marTop w:val="0"/>
      <w:marBottom w:val="0"/>
      <w:divBdr>
        <w:top w:val="none" w:sz="0" w:space="0" w:color="auto"/>
        <w:left w:val="none" w:sz="0" w:space="0" w:color="auto"/>
        <w:bottom w:val="none" w:sz="0" w:space="0" w:color="auto"/>
        <w:right w:val="none" w:sz="0" w:space="0" w:color="auto"/>
      </w:divBdr>
    </w:div>
    <w:div w:id="241646538">
      <w:bodyDiv w:val="1"/>
      <w:marLeft w:val="0"/>
      <w:marRight w:val="0"/>
      <w:marTop w:val="0"/>
      <w:marBottom w:val="0"/>
      <w:divBdr>
        <w:top w:val="none" w:sz="0" w:space="0" w:color="auto"/>
        <w:left w:val="none" w:sz="0" w:space="0" w:color="auto"/>
        <w:bottom w:val="none" w:sz="0" w:space="0" w:color="auto"/>
        <w:right w:val="none" w:sz="0" w:space="0" w:color="auto"/>
      </w:divBdr>
      <w:divsChild>
        <w:div w:id="1992980897">
          <w:marLeft w:val="0"/>
          <w:marRight w:val="0"/>
          <w:marTop w:val="0"/>
          <w:marBottom w:val="0"/>
          <w:divBdr>
            <w:top w:val="none" w:sz="0" w:space="0" w:color="auto"/>
            <w:left w:val="none" w:sz="0" w:space="0" w:color="auto"/>
            <w:bottom w:val="none" w:sz="0" w:space="0" w:color="auto"/>
            <w:right w:val="none" w:sz="0" w:space="0" w:color="auto"/>
          </w:divBdr>
          <w:divsChild>
            <w:div w:id="490413194">
              <w:marLeft w:val="0"/>
              <w:marRight w:val="0"/>
              <w:marTop w:val="0"/>
              <w:marBottom w:val="0"/>
              <w:divBdr>
                <w:top w:val="none" w:sz="0" w:space="0" w:color="auto"/>
                <w:left w:val="none" w:sz="0" w:space="0" w:color="auto"/>
                <w:bottom w:val="none" w:sz="0" w:space="0" w:color="auto"/>
                <w:right w:val="none" w:sz="0" w:space="0" w:color="auto"/>
              </w:divBdr>
            </w:div>
          </w:divsChild>
        </w:div>
        <w:div w:id="1179657132">
          <w:marLeft w:val="0"/>
          <w:marRight w:val="0"/>
          <w:marTop w:val="0"/>
          <w:marBottom w:val="0"/>
          <w:divBdr>
            <w:top w:val="none" w:sz="0" w:space="0" w:color="auto"/>
            <w:left w:val="none" w:sz="0" w:space="0" w:color="auto"/>
            <w:bottom w:val="none" w:sz="0" w:space="0" w:color="auto"/>
            <w:right w:val="none" w:sz="0" w:space="0" w:color="auto"/>
          </w:divBdr>
          <w:divsChild>
            <w:div w:id="85650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52531">
      <w:bodyDiv w:val="1"/>
      <w:marLeft w:val="0"/>
      <w:marRight w:val="0"/>
      <w:marTop w:val="0"/>
      <w:marBottom w:val="0"/>
      <w:divBdr>
        <w:top w:val="none" w:sz="0" w:space="0" w:color="auto"/>
        <w:left w:val="none" w:sz="0" w:space="0" w:color="auto"/>
        <w:bottom w:val="none" w:sz="0" w:space="0" w:color="auto"/>
        <w:right w:val="none" w:sz="0" w:space="0" w:color="auto"/>
      </w:divBdr>
    </w:div>
    <w:div w:id="254366565">
      <w:bodyDiv w:val="1"/>
      <w:marLeft w:val="0"/>
      <w:marRight w:val="0"/>
      <w:marTop w:val="0"/>
      <w:marBottom w:val="0"/>
      <w:divBdr>
        <w:top w:val="none" w:sz="0" w:space="0" w:color="auto"/>
        <w:left w:val="none" w:sz="0" w:space="0" w:color="auto"/>
        <w:bottom w:val="none" w:sz="0" w:space="0" w:color="auto"/>
        <w:right w:val="none" w:sz="0" w:space="0" w:color="auto"/>
      </w:divBdr>
    </w:div>
    <w:div w:id="255142370">
      <w:bodyDiv w:val="1"/>
      <w:marLeft w:val="0"/>
      <w:marRight w:val="0"/>
      <w:marTop w:val="0"/>
      <w:marBottom w:val="0"/>
      <w:divBdr>
        <w:top w:val="none" w:sz="0" w:space="0" w:color="auto"/>
        <w:left w:val="none" w:sz="0" w:space="0" w:color="auto"/>
        <w:bottom w:val="none" w:sz="0" w:space="0" w:color="auto"/>
        <w:right w:val="none" w:sz="0" w:space="0" w:color="auto"/>
      </w:divBdr>
    </w:div>
    <w:div w:id="259485629">
      <w:bodyDiv w:val="1"/>
      <w:marLeft w:val="0"/>
      <w:marRight w:val="0"/>
      <w:marTop w:val="0"/>
      <w:marBottom w:val="0"/>
      <w:divBdr>
        <w:top w:val="none" w:sz="0" w:space="0" w:color="auto"/>
        <w:left w:val="none" w:sz="0" w:space="0" w:color="auto"/>
        <w:bottom w:val="none" w:sz="0" w:space="0" w:color="auto"/>
        <w:right w:val="none" w:sz="0" w:space="0" w:color="auto"/>
      </w:divBdr>
    </w:div>
    <w:div w:id="269168784">
      <w:bodyDiv w:val="1"/>
      <w:marLeft w:val="0"/>
      <w:marRight w:val="0"/>
      <w:marTop w:val="0"/>
      <w:marBottom w:val="0"/>
      <w:divBdr>
        <w:top w:val="none" w:sz="0" w:space="0" w:color="auto"/>
        <w:left w:val="none" w:sz="0" w:space="0" w:color="auto"/>
        <w:bottom w:val="none" w:sz="0" w:space="0" w:color="auto"/>
        <w:right w:val="none" w:sz="0" w:space="0" w:color="auto"/>
      </w:divBdr>
    </w:div>
    <w:div w:id="275916631">
      <w:bodyDiv w:val="1"/>
      <w:marLeft w:val="0"/>
      <w:marRight w:val="0"/>
      <w:marTop w:val="0"/>
      <w:marBottom w:val="0"/>
      <w:divBdr>
        <w:top w:val="none" w:sz="0" w:space="0" w:color="auto"/>
        <w:left w:val="none" w:sz="0" w:space="0" w:color="auto"/>
        <w:bottom w:val="none" w:sz="0" w:space="0" w:color="auto"/>
        <w:right w:val="none" w:sz="0" w:space="0" w:color="auto"/>
      </w:divBdr>
    </w:div>
    <w:div w:id="277300159">
      <w:bodyDiv w:val="1"/>
      <w:marLeft w:val="0"/>
      <w:marRight w:val="0"/>
      <w:marTop w:val="0"/>
      <w:marBottom w:val="0"/>
      <w:divBdr>
        <w:top w:val="none" w:sz="0" w:space="0" w:color="auto"/>
        <w:left w:val="none" w:sz="0" w:space="0" w:color="auto"/>
        <w:bottom w:val="none" w:sz="0" w:space="0" w:color="auto"/>
        <w:right w:val="none" w:sz="0" w:space="0" w:color="auto"/>
      </w:divBdr>
    </w:div>
    <w:div w:id="283275898">
      <w:bodyDiv w:val="1"/>
      <w:marLeft w:val="0"/>
      <w:marRight w:val="0"/>
      <w:marTop w:val="0"/>
      <w:marBottom w:val="0"/>
      <w:divBdr>
        <w:top w:val="none" w:sz="0" w:space="0" w:color="auto"/>
        <w:left w:val="none" w:sz="0" w:space="0" w:color="auto"/>
        <w:bottom w:val="none" w:sz="0" w:space="0" w:color="auto"/>
        <w:right w:val="none" w:sz="0" w:space="0" w:color="auto"/>
      </w:divBdr>
    </w:div>
    <w:div w:id="286205375">
      <w:bodyDiv w:val="1"/>
      <w:marLeft w:val="0"/>
      <w:marRight w:val="0"/>
      <w:marTop w:val="0"/>
      <w:marBottom w:val="0"/>
      <w:divBdr>
        <w:top w:val="none" w:sz="0" w:space="0" w:color="auto"/>
        <w:left w:val="none" w:sz="0" w:space="0" w:color="auto"/>
        <w:bottom w:val="none" w:sz="0" w:space="0" w:color="auto"/>
        <w:right w:val="none" w:sz="0" w:space="0" w:color="auto"/>
      </w:divBdr>
    </w:div>
    <w:div w:id="295331701">
      <w:bodyDiv w:val="1"/>
      <w:marLeft w:val="0"/>
      <w:marRight w:val="0"/>
      <w:marTop w:val="0"/>
      <w:marBottom w:val="0"/>
      <w:divBdr>
        <w:top w:val="none" w:sz="0" w:space="0" w:color="auto"/>
        <w:left w:val="none" w:sz="0" w:space="0" w:color="auto"/>
        <w:bottom w:val="none" w:sz="0" w:space="0" w:color="auto"/>
        <w:right w:val="none" w:sz="0" w:space="0" w:color="auto"/>
      </w:divBdr>
    </w:div>
    <w:div w:id="309595978">
      <w:bodyDiv w:val="1"/>
      <w:marLeft w:val="0"/>
      <w:marRight w:val="0"/>
      <w:marTop w:val="0"/>
      <w:marBottom w:val="0"/>
      <w:divBdr>
        <w:top w:val="none" w:sz="0" w:space="0" w:color="auto"/>
        <w:left w:val="none" w:sz="0" w:space="0" w:color="auto"/>
        <w:bottom w:val="none" w:sz="0" w:space="0" w:color="auto"/>
        <w:right w:val="none" w:sz="0" w:space="0" w:color="auto"/>
      </w:divBdr>
    </w:div>
    <w:div w:id="314604488">
      <w:bodyDiv w:val="1"/>
      <w:marLeft w:val="0"/>
      <w:marRight w:val="0"/>
      <w:marTop w:val="0"/>
      <w:marBottom w:val="0"/>
      <w:divBdr>
        <w:top w:val="none" w:sz="0" w:space="0" w:color="auto"/>
        <w:left w:val="none" w:sz="0" w:space="0" w:color="auto"/>
        <w:bottom w:val="none" w:sz="0" w:space="0" w:color="auto"/>
        <w:right w:val="none" w:sz="0" w:space="0" w:color="auto"/>
      </w:divBdr>
    </w:div>
    <w:div w:id="318585424">
      <w:bodyDiv w:val="1"/>
      <w:marLeft w:val="0"/>
      <w:marRight w:val="0"/>
      <w:marTop w:val="0"/>
      <w:marBottom w:val="0"/>
      <w:divBdr>
        <w:top w:val="none" w:sz="0" w:space="0" w:color="auto"/>
        <w:left w:val="none" w:sz="0" w:space="0" w:color="auto"/>
        <w:bottom w:val="none" w:sz="0" w:space="0" w:color="auto"/>
        <w:right w:val="none" w:sz="0" w:space="0" w:color="auto"/>
      </w:divBdr>
    </w:div>
    <w:div w:id="324823158">
      <w:bodyDiv w:val="1"/>
      <w:marLeft w:val="0"/>
      <w:marRight w:val="0"/>
      <w:marTop w:val="0"/>
      <w:marBottom w:val="0"/>
      <w:divBdr>
        <w:top w:val="none" w:sz="0" w:space="0" w:color="auto"/>
        <w:left w:val="none" w:sz="0" w:space="0" w:color="auto"/>
        <w:bottom w:val="none" w:sz="0" w:space="0" w:color="auto"/>
        <w:right w:val="none" w:sz="0" w:space="0" w:color="auto"/>
      </w:divBdr>
    </w:div>
    <w:div w:id="329138804">
      <w:bodyDiv w:val="1"/>
      <w:marLeft w:val="0"/>
      <w:marRight w:val="0"/>
      <w:marTop w:val="0"/>
      <w:marBottom w:val="0"/>
      <w:divBdr>
        <w:top w:val="none" w:sz="0" w:space="0" w:color="auto"/>
        <w:left w:val="none" w:sz="0" w:space="0" w:color="auto"/>
        <w:bottom w:val="none" w:sz="0" w:space="0" w:color="auto"/>
        <w:right w:val="none" w:sz="0" w:space="0" w:color="auto"/>
      </w:divBdr>
    </w:div>
    <w:div w:id="343828631">
      <w:bodyDiv w:val="1"/>
      <w:marLeft w:val="0"/>
      <w:marRight w:val="0"/>
      <w:marTop w:val="0"/>
      <w:marBottom w:val="0"/>
      <w:divBdr>
        <w:top w:val="none" w:sz="0" w:space="0" w:color="auto"/>
        <w:left w:val="none" w:sz="0" w:space="0" w:color="auto"/>
        <w:bottom w:val="none" w:sz="0" w:space="0" w:color="auto"/>
        <w:right w:val="none" w:sz="0" w:space="0" w:color="auto"/>
      </w:divBdr>
    </w:div>
    <w:div w:id="353000764">
      <w:bodyDiv w:val="1"/>
      <w:marLeft w:val="0"/>
      <w:marRight w:val="0"/>
      <w:marTop w:val="0"/>
      <w:marBottom w:val="0"/>
      <w:divBdr>
        <w:top w:val="none" w:sz="0" w:space="0" w:color="auto"/>
        <w:left w:val="none" w:sz="0" w:space="0" w:color="auto"/>
        <w:bottom w:val="none" w:sz="0" w:space="0" w:color="auto"/>
        <w:right w:val="none" w:sz="0" w:space="0" w:color="auto"/>
      </w:divBdr>
    </w:div>
    <w:div w:id="357002818">
      <w:bodyDiv w:val="1"/>
      <w:marLeft w:val="0"/>
      <w:marRight w:val="0"/>
      <w:marTop w:val="0"/>
      <w:marBottom w:val="0"/>
      <w:divBdr>
        <w:top w:val="none" w:sz="0" w:space="0" w:color="auto"/>
        <w:left w:val="none" w:sz="0" w:space="0" w:color="auto"/>
        <w:bottom w:val="none" w:sz="0" w:space="0" w:color="auto"/>
        <w:right w:val="none" w:sz="0" w:space="0" w:color="auto"/>
      </w:divBdr>
    </w:div>
    <w:div w:id="362636808">
      <w:bodyDiv w:val="1"/>
      <w:marLeft w:val="0"/>
      <w:marRight w:val="0"/>
      <w:marTop w:val="0"/>
      <w:marBottom w:val="0"/>
      <w:divBdr>
        <w:top w:val="none" w:sz="0" w:space="0" w:color="auto"/>
        <w:left w:val="none" w:sz="0" w:space="0" w:color="auto"/>
        <w:bottom w:val="none" w:sz="0" w:space="0" w:color="auto"/>
        <w:right w:val="none" w:sz="0" w:space="0" w:color="auto"/>
      </w:divBdr>
    </w:div>
    <w:div w:id="372965537">
      <w:bodyDiv w:val="1"/>
      <w:marLeft w:val="0"/>
      <w:marRight w:val="0"/>
      <w:marTop w:val="0"/>
      <w:marBottom w:val="0"/>
      <w:divBdr>
        <w:top w:val="none" w:sz="0" w:space="0" w:color="auto"/>
        <w:left w:val="none" w:sz="0" w:space="0" w:color="auto"/>
        <w:bottom w:val="none" w:sz="0" w:space="0" w:color="auto"/>
        <w:right w:val="none" w:sz="0" w:space="0" w:color="auto"/>
      </w:divBdr>
    </w:div>
    <w:div w:id="382295003">
      <w:bodyDiv w:val="1"/>
      <w:marLeft w:val="0"/>
      <w:marRight w:val="0"/>
      <w:marTop w:val="0"/>
      <w:marBottom w:val="0"/>
      <w:divBdr>
        <w:top w:val="none" w:sz="0" w:space="0" w:color="auto"/>
        <w:left w:val="none" w:sz="0" w:space="0" w:color="auto"/>
        <w:bottom w:val="none" w:sz="0" w:space="0" w:color="auto"/>
        <w:right w:val="none" w:sz="0" w:space="0" w:color="auto"/>
      </w:divBdr>
    </w:div>
    <w:div w:id="382558022">
      <w:bodyDiv w:val="1"/>
      <w:marLeft w:val="0"/>
      <w:marRight w:val="0"/>
      <w:marTop w:val="0"/>
      <w:marBottom w:val="0"/>
      <w:divBdr>
        <w:top w:val="none" w:sz="0" w:space="0" w:color="auto"/>
        <w:left w:val="none" w:sz="0" w:space="0" w:color="auto"/>
        <w:bottom w:val="none" w:sz="0" w:space="0" w:color="auto"/>
        <w:right w:val="none" w:sz="0" w:space="0" w:color="auto"/>
      </w:divBdr>
      <w:divsChild>
        <w:div w:id="1961720621">
          <w:marLeft w:val="0"/>
          <w:marRight w:val="0"/>
          <w:marTop w:val="192"/>
          <w:marBottom w:val="0"/>
          <w:divBdr>
            <w:top w:val="none" w:sz="0" w:space="0" w:color="auto"/>
            <w:left w:val="none" w:sz="0" w:space="0" w:color="auto"/>
            <w:bottom w:val="none" w:sz="0" w:space="0" w:color="auto"/>
            <w:right w:val="none" w:sz="0" w:space="0" w:color="auto"/>
          </w:divBdr>
        </w:div>
        <w:div w:id="508565519">
          <w:marLeft w:val="0"/>
          <w:marRight w:val="0"/>
          <w:marTop w:val="192"/>
          <w:marBottom w:val="0"/>
          <w:divBdr>
            <w:top w:val="none" w:sz="0" w:space="0" w:color="auto"/>
            <w:left w:val="none" w:sz="0" w:space="0" w:color="auto"/>
            <w:bottom w:val="none" w:sz="0" w:space="0" w:color="auto"/>
            <w:right w:val="none" w:sz="0" w:space="0" w:color="auto"/>
          </w:divBdr>
        </w:div>
      </w:divsChild>
    </w:div>
    <w:div w:id="385883384">
      <w:bodyDiv w:val="1"/>
      <w:marLeft w:val="0"/>
      <w:marRight w:val="0"/>
      <w:marTop w:val="0"/>
      <w:marBottom w:val="0"/>
      <w:divBdr>
        <w:top w:val="none" w:sz="0" w:space="0" w:color="auto"/>
        <w:left w:val="none" w:sz="0" w:space="0" w:color="auto"/>
        <w:bottom w:val="none" w:sz="0" w:space="0" w:color="auto"/>
        <w:right w:val="none" w:sz="0" w:space="0" w:color="auto"/>
      </w:divBdr>
    </w:div>
    <w:div w:id="388264643">
      <w:bodyDiv w:val="1"/>
      <w:marLeft w:val="0"/>
      <w:marRight w:val="0"/>
      <w:marTop w:val="0"/>
      <w:marBottom w:val="0"/>
      <w:divBdr>
        <w:top w:val="none" w:sz="0" w:space="0" w:color="auto"/>
        <w:left w:val="none" w:sz="0" w:space="0" w:color="auto"/>
        <w:bottom w:val="none" w:sz="0" w:space="0" w:color="auto"/>
        <w:right w:val="none" w:sz="0" w:space="0" w:color="auto"/>
      </w:divBdr>
    </w:div>
    <w:div w:id="389306881">
      <w:bodyDiv w:val="1"/>
      <w:marLeft w:val="0"/>
      <w:marRight w:val="0"/>
      <w:marTop w:val="0"/>
      <w:marBottom w:val="0"/>
      <w:divBdr>
        <w:top w:val="none" w:sz="0" w:space="0" w:color="auto"/>
        <w:left w:val="none" w:sz="0" w:space="0" w:color="auto"/>
        <w:bottom w:val="none" w:sz="0" w:space="0" w:color="auto"/>
        <w:right w:val="none" w:sz="0" w:space="0" w:color="auto"/>
      </w:divBdr>
    </w:div>
    <w:div w:id="409087251">
      <w:bodyDiv w:val="1"/>
      <w:marLeft w:val="0"/>
      <w:marRight w:val="0"/>
      <w:marTop w:val="0"/>
      <w:marBottom w:val="0"/>
      <w:divBdr>
        <w:top w:val="none" w:sz="0" w:space="0" w:color="auto"/>
        <w:left w:val="none" w:sz="0" w:space="0" w:color="auto"/>
        <w:bottom w:val="none" w:sz="0" w:space="0" w:color="auto"/>
        <w:right w:val="none" w:sz="0" w:space="0" w:color="auto"/>
      </w:divBdr>
      <w:divsChild>
        <w:div w:id="2063871433">
          <w:marLeft w:val="0"/>
          <w:marRight w:val="0"/>
          <w:marTop w:val="192"/>
          <w:marBottom w:val="0"/>
          <w:divBdr>
            <w:top w:val="none" w:sz="0" w:space="0" w:color="auto"/>
            <w:left w:val="none" w:sz="0" w:space="0" w:color="auto"/>
            <w:bottom w:val="none" w:sz="0" w:space="0" w:color="auto"/>
            <w:right w:val="none" w:sz="0" w:space="0" w:color="auto"/>
          </w:divBdr>
        </w:div>
        <w:div w:id="460346053">
          <w:marLeft w:val="0"/>
          <w:marRight w:val="0"/>
          <w:marTop w:val="192"/>
          <w:marBottom w:val="0"/>
          <w:divBdr>
            <w:top w:val="none" w:sz="0" w:space="0" w:color="auto"/>
            <w:left w:val="none" w:sz="0" w:space="0" w:color="auto"/>
            <w:bottom w:val="none" w:sz="0" w:space="0" w:color="auto"/>
            <w:right w:val="none" w:sz="0" w:space="0" w:color="auto"/>
          </w:divBdr>
        </w:div>
        <w:div w:id="1846506456">
          <w:marLeft w:val="0"/>
          <w:marRight w:val="0"/>
          <w:marTop w:val="192"/>
          <w:marBottom w:val="0"/>
          <w:divBdr>
            <w:top w:val="none" w:sz="0" w:space="0" w:color="auto"/>
            <w:left w:val="none" w:sz="0" w:space="0" w:color="auto"/>
            <w:bottom w:val="none" w:sz="0" w:space="0" w:color="auto"/>
            <w:right w:val="none" w:sz="0" w:space="0" w:color="auto"/>
          </w:divBdr>
        </w:div>
        <w:div w:id="1192376994">
          <w:marLeft w:val="0"/>
          <w:marRight w:val="0"/>
          <w:marTop w:val="192"/>
          <w:marBottom w:val="0"/>
          <w:divBdr>
            <w:top w:val="none" w:sz="0" w:space="0" w:color="auto"/>
            <w:left w:val="none" w:sz="0" w:space="0" w:color="auto"/>
            <w:bottom w:val="none" w:sz="0" w:space="0" w:color="auto"/>
            <w:right w:val="none" w:sz="0" w:space="0" w:color="auto"/>
          </w:divBdr>
        </w:div>
        <w:div w:id="2000692097">
          <w:marLeft w:val="0"/>
          <w:marRight w:val="0"/>
          <w:marTop w:val="192"/>
          <w:marBottom w:val="0"/>
          <w:divBdr>
            <w:top w:val="none" w:sz="0" w:space="0" w:color="auto"/>
            <w:left w:val="none" w:sz="0" w:space="0" w:color="auto"/>
            <w:bottom w:val="none" w:sz="0" w:space="0" w:color="auto"/>
            <w:right w:val="none" w:sz="0" w:space="0" w:color="auto"/>
          </w:divBdr>
        </w:div>
      </w:divsChild>
    </w:div>
    <w:div w:id="411900586">
      <w:bodyDiv w:val="1"/>
      <w:marLeft w:val="0"/>
      <w:marRight w:val="0"/>
      <w:marTop w:val="0"/>
      <w:marBottom w:val="0"/>
      <w:divBdr>
        <w:top w:val="none" w:sz="0" w:space="0" w:color="auto"/>
        <w:left w:val="none" w:sz="0" w:space="0" w:color="auto"/>
        <w:bottom w:val="none" w:sz="0" w:space="0" w:color="auto"/>
        <w:right w:val="none" w:sz="0" w:space="0" w:color="auto"/>
      </w:divBdr>
    </w:div>
    <w:div w:id="412700046">
      <w:bodyDiv w:val="1"/>
      <w:marLeft w:val="0"/>
      <w:marRight w:val="0"/>
      <w:marTop w:val="0"/>
      <w:marBottom w:val="0"/>
      <w:divBdr>
        <w:top w:val="none" w:sz="0" w:space="0" w:color="auto"/>
        <w:left w:val="none" w:sz="0" w:space="0" w:color="auto"/>
        <w:bottom w:val="none" w:sz="0" w:space="0" w:color="auto"/>
        <w:right w:val="none" w:sz="0" w:space="0" w:color="auto"/>
      </w:divBdr>
    </w:div>
    <w:div w:id="416096976">
      <w:bodyDiv w:val="1"/>
      <w:marLeft w:val="0"/>
      <w:marRight w:val="0"/>
      <w:marTop w:val="0"/>
      <w:marBottom w:val="0"/>
      <w:divBdr>
        <w:top w:val="none" w:sz="0" w:space="0" w:color="auto"/>
        <w:left w:val="none" w:sz="0" w:space="0" w:color="auto"/>
        <w:bottom w:val="none" w:sz="0" w:space="0" w:color="auto"/>
        <w:right w:val="none" w:sz="0" w:space="0" w:color="auto"/>
      </w:divBdr>
    </w:div>
    <w:div w:id="416631890">
      <w:bodyDiv w:val="1"/>
      <w:marLeft w:val="0"/>
      <w:marRight w:val="0"/>
      <w:marTop w:val="0"/>
      <w:marBottom w:val="0"/>
      <w:divBdr>
        <w:top w:val="none" w:sz="0" w:space="0" w:color="auto"/>
        <w:left w:val="none" w:sz="0" w:space="0" w:color="auto"/>
        <w:bottom w:val="none" w:sz="0" w:space="0" w:color="auto"/>
        <w:right w:val="none" w:sz="0" w:space="0" w:color="auto"/>
      </w:divBdr>
    </w:div>
    <w:div w:id="418066196">
      <w:bodyDiv w:val="1"/>
      <w:marLeft w:val="0"/>
      <w:marRight w:val="0"/>
      <w:marTop w:val="0"/>
      <w:marBottom w:val="0"/>
      <w:divBdr>
        <w:top w:val="none" w:sz="0" w:space="0" w:color="auto"/>
        <w:left w:val="none" w:sz="0" w:space="0" w:color="auto"/>
        <w:bottom w:val="none" w:sz="0" w:space="0" w:color="auto"/>
        <w:right w:val="none" w:sz="0" w:space="0" w:color="auto"/>
      </w:divBdr>
    </w:div>
    <w:div w:id="422342583">
      <w:bodyDiv w:val="1"/>
      <w:marLeft w:val="0"/>
      <w:marRight w:val="0"/>
      <w:marTop w:val="0"/>
      <w:marBottom w:val="0"/>
      <w:divBdr>
        <w:top w:val="none" w:sz="0" w:space="0" w:color="auto"/>
        <w:left w:val="none" w:sz="0" w:space="0" w:color="auto"/>
        <w:bottom w:val="none" w:sz="0" w:space="0" w:color="auto"/>
        <w:right w:val="none" w:sz="0" w:space="0" w:color="auto"/>
      </w:divBdr>
    </w:div>
    <w:div w:id="433865705">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39187854">
      <w:bodyDiv w:val="1"/>
      <w:marLeft w:val="0"/>
      <w:marRight w:val="0"/>
      <w:marTop w:val="0"/>
      <w:marBottom w:val="0"/>
      <w:divBdr>
        <w:top w:val="none" w:sz="0" w:space="0" w:color="auto"/>
        <w:left w:val="none" w:sz="0" w:space="0" w:color="auto"/>
        <w:bottom w:val="none" w:sz="0" w:space="0" w:color="auto"/>
        <w:right w:val="none" w:sz="0" w:space="0" w:color="auto"/>
      </w:divBdr>
    </w:div>
    <w:div w:id="443620915">
      <w:bodyDiv w:val="1"/>
      <w:marLeft w:val="0"/>
      <w:marRight w:val="0"/>
      <w:marTop w:val="0"/>
      <w:marBottom w:val="0"/>
      <w:divBdr>
        <w:top w:val="none" w:sz="0" w:space="0" w:color="auto"/>
        <w:left w:val="none" w:sz="0" w:space="0" w:color="auto"/>
        <w:bottom w:val="none" w:sz="0" w:space="0" w:color="auto"/>
        <w:right w:val="none" w:sz="0" w:space="0" w:color="auto"/>
      </w:divBdr>
    </w:div>
    <w:div w:id="446117706">
      <w:bodyDiv w:val="1"/>
      <w:marLeft w:val="0"/>
      <w:marRight w:val="0"/>
      <w:marTop w:val="0"/>
      <w:marBottom w:val="0"/>
      <w:divBdr>
        <w:top w:val="none" w:sz="0" w:space="0" w:color="auto"/>
        <w:left w:val="none" w:sz="0" w:space="0" w:color="auto"/>
        <w:bottom w:val="none" w:sz="0" w:space="0" w:color="auto"/>
        <w:right w:val="none" w:sz="0" w:space="0" w:color="auto"/>
      </w:divBdr>
    </w:div>
    <w:div w:id="464086868">
      <w:bodyDiv w:val="1"/>
      <w:marLeft w:val="0"/>
      <w:marRight w:val="0"/>
      <w:marTop w:val="0"/>
      <w:marBottom w:val="0"/>
      <w:divBdr>
        <w:top w:val="none" w:sz="0" w:space="0" w:color="auto"/>
        <w:left w:val="none" w:sz="0" w:space="0" w:color="auto"/>
        <w:bottom w:val="none" w:sz="0" w:space="0" w:color="auto"/>
        <w:right w:val="none" w:sz="0" w:space="0" w:color="auto"/>
      </w:divBdr>
    </w:div>
    <w:div w:id="467167049">
      <w:bodyDiv w:val="1"/>
      <w:marLeft w:val="0"/>
      <w:marRight w:val="0"/>
      <w:marTop w:val="0"/>
      <w:marBottom w:val="0"/>
      <w:divBdr>
        <w:top w:val="none" w:sz="0" w:space="0" w:color="auto"/>
        <w:left w:val="none" w:sz="0" w:space="0" w:color="auto"/>
        <w:bottom w:val="none" w:sz="0" w:space="0" w:color="auto"/>
        <w:right w:val="none" w:sz="0" w:space="0" w:color="auto"/>
      </w:divBdr>
    </w:div>
    <w:div w:id="468058893">
      <w:bodyDiv w:val="1"/>
      <w:marLeft w:val="0"/>
      <w:marRight w:val="0"/>
      <w:marTop w:val="0"/>
      <w:marBottom w:val="0"/>
      <w:divBdr>
        <w:top w:val="none" w:sz="0" w:space="0" w:color="auto"/>
        <w:left w:val="none" w:sz="0" w:space="0" w:color="auto"/>
        <w:bottom w:val="none" w:sz="0" w:space="0" w:color="auto"/>
        <w:right w:val="none" w:sz="0" w:space="0" w:color="auto"/>
      </w:divBdr>
    </w:div>
    <w:div w:id="468593219">
      <w:bodyDiv w:val="1"/>
      <w:marLeft w:val="0"/>
      <w:marRight w:val="0"/>
      <w:marTop w:val="0"/>
      <w:marBottom w:val="0"/>
      <w:divBdr>
        <w:top w:val="none" w:sz="0" w:space="0" w:color="auto"/>
        <w:left w:val="none" w:sz="0" w:space="0" w:color="auto"/>
        <w:bottom w:val="none" w:sz="0" w:space="0" w:color="auto"/>
        <w:right w:val="none" w:sz="0" w:space="0" w:color="auto"/>
      </w:divBdr>
    </w:div>
    <w:div w:id="473763923">
      <w:bodyDiv w:val="1"/>
      <w:marLeft w:val="0"/>
      <w:marRight w:val="0"/>
      <w:marTop w:val="0"/>
      <w:marBottom w:val="0"/>
      <w:divBdr>
        <w:top w:val="none" w:sz="0" w:space="0" w:color="auto"/>
        <w:left w:val="none" w:sz="0" w:space="0" w:color="auto"/>
        <w:bottom w:val="none" w:sz="0" w:space="0" w:color="auto"/>
        <w:right w:val="none" w:sz="0" w:space="0" w:color="auto"/>
      </w:divBdr>
    </w:div>
    <w:div w:id="476996374">
      <w:bodyDiv w:val="1"/>
      <w:marLeft w:val="0"/>
      <w:marRight w:val="0"/>
      <w:marTop w:val="0"/>
      <w:marBottom w:val="0"/>
      <w:divBdr>
        <w:top w:val="none" w:sz="0" w:space="0" w:color="auto"/>
        <w:left w:val="none" w:sz="0" w:space="0" w:color="auto"/>
        <w:bottom w:val="none" w:sz="0" w:space="0" w:color="auto"/>
        <w:right w:val="none" w:sz="0" w:space="0" w:color="auto"/>
      </w:divBdr>
    </w:div>
    <w:div w:id="478958995">
      <w:bodyDiv w:val="1"/>
      <w:marLeft w:val="0"/>
      <w:marRight w:val="0"/>
      <w:marTop w:val="0"/>
      <w:marBottom w:val="0"/>
      <w:divBdr>
        <w:top w:val="none" w:sz="0" w:space="0" w:color="auto"/>
        <w:left w:val="none" w:sz="0" w:space="0" w:color="auto"/>
        <w:bottom w:val="none" w:sz="0" w:space="0" w:color="auto"/>
        <w:right w:val="none" w:sz="0" w:space="0" w:color="auto"/>
      </w:divBdr>
    </w:div>
    <w:div w:id="484129042">
      <w:bodyDiv w:val="1"/>
      <w:marLeft w:val="0"/>
      <w:marRight w:val="0"/>
      <w:marTop w:val="0"/>
      <w:marBottom w:val="0"/>
      <w:divBdr>
        <w:top w:val="none" w:sz="0" w:space="0" w:color="auto"/>
        <w:left w:val="none" w:sz="0" w:space="0" w:color="auto"/>
        <w:bottom w:val="none" w:sz="0" w:space="0" w:color="auto"/>
        <w:right w:val="none" w:sz="0" w:space="0" w:color="auto"/>
      </w:divBdr>
    </w:div>
    <w:div w:id="488252168">
      <w:bodyDiv w:val="1"/>
      <w:marLeft w:val="0"/>
      <w:marRight w:val="0"/>
      <w:marTop w:val="0"/>
      <w:marBottom w:val="0"/>
      <w:divBdr>
        <w:top w:val="none" w:sz="0" w:space="0" w:color="auto"/>
        <w:left w:val="none" w:sz="0" w:space="0" w:color="auto"/>
        <w:bottom w:val="none" w:sz="0" w:space="0" w:color="auto"/>
        <w:right w:val="none" w:sz="0" w:space="0" w:color="auto"/>
      </w:divBdr>
    </w:div>
    <w:div w:id="494882267">
      <w:bodyDiv w:val="1"/>
      <w:marLeft w:val="0"/>
      <w:marRight w:val="0"/>
      <w:marTop w:val="0"/>
      <w:marBottom w:val="0"/>
      <w:divBdr>
        <w:top w:val="none" w:sz="0" w:space="0" w:color="auto"/>
        <w:left w:val="none" w:sz="0" w:space="0" w:color="auto"/>
        <w:bottom w:val="none" w:sz="0" w:space="0" w:color="auto"/>
        <w:right w:val="none" w:sz="0" w:space="0" w:color="auto"/>
      </w:divBdr>
    </w:div>
    <w:div w:id="497382054">
      <w:bodyDiv w:val="1"/>
      <w:marLeft w:val="0"/>
      <w:marRight w:val="0"/>
      <w:marTop w:val="0"/>
      <w:marBottom w:val="0"/>
      <w:divBdr>
        <w:top w:val="none" w:sz="0" w:space="0" w:color="auto"/>
        <w:left w:val="none" w:sz="0" w:space="0" w:color="auto"/>
        <w:bottom w:val="none" w:sz="0" w:space="0" w:color="auto"/>
        <w:right w:val="none" w:sz="0" w:space="0" w:color="auto"/>
      </w:divBdr>
    </w:div>
    <w:div w:id="501089188">
      <w:bodyDiv w:val="1"/>
      <w:marLeft w:val="0"/>
      <w:marRight w:val="0"/>
      <w:marTop w:val="0"/>
      <w:marBottom w:val="0"/>
      <w:divBdr>
        <w:top w:val="none" w:sz="0" w:space="0" w:color="auto"/>
        <w:left w:val="none" w:sz="0" w:space="0" w:color="auto"/>
        <w:bottom w:val="none" w:sz="0" w:space="0" w:color="auto"/>
        <w:right w:val="none" w:sz="0" w:space="0" w:color="auto"/>
      </w:divBdr>
    </w:div>
    <w:div w:id="501625133">
      <w:bodyDiv w:val="1"/>
      <w:marLeft w:val="0"/>
      <w:marRight w:val="0"/>
      <w:marTop w:val="0"/>
      <w:marBottom w:val="0"/>
      <w:divBdr>
        <w:top w:val="none" w:sz="0" w:space="0" w:color="auto"/>
        <w:left w:val="none" w:sz="0" w:space="0" w:color="auto"/>
        <w:bottom w:val="none" w:sz="0" w:space="0" w:color="auto"/>
        <w:right w:val="none" w:sz="0" w:space="0" w:color="auto"/>
      </w:divBdr>
    </w:div>
    <w:div w:id="508370817">
      <w:bodyDiv w:val="1"/>
      <w:marLeft w:val="0"/>
      <w:marRight w:val="0"/>
      <w:marTop w:val="0"/>
      <w:marBottom w:val="0"/>
      <w:divBdr>
        <w:top w:val="none" w:sz="0" w:space="0" w:color="auto"/>
        <w:left w:val="none" w:sz="0" w:space="0" w:color="auto"/>
        <w:bottom w:val="none" w:sz="0" w:space="0" w:color="auto"/>
        <w:right w:val="none" w:sz="0" w:space="0" w:color="auto"/>
      </w:divBdr>
    </w:div>
    <w:div w:id="508523204">
      <w:bodyDiv w:val="1"/>
      <w:marLeft w:val="0"/>
      <w:marRight w:val="0"/>
      <w:marTop w:val="0"/>
      <w:marBottom w:val="0"/>
      <w:divBdr>
        <w:top w:val="none" w:sz="0" w:space="0" w:color="auto"/>
        <w:left w:val="none" w:sz="0" w:space="0" w:color="auto"/>
        <w:bottom w:val="none" w:sz="0" w:space="0" w:color="auto"/>
        <w:right w:val="none" w:sz="0" w:space="0" w:color="auto"/>
      </w:divBdr>
    </w:div>
    <w:div w:id="510922762">
      <w:bodyDiv w:val="1"/>
      <w:marLeft w:val="0"/>
      <w:marRight w:val="0"/>
      <w:marTop w:val="0"/>
      <w:marBottom w:val="0"/>
      <w:divBdr>
        <w:top w:val="none" w:sz="0" w:space="0" w:color="auto"/>
        <w:left w:val="none" w:sz="0" w:space="0" w:color="auto"/>
        <w:bottom w:val="none" w:sz="0" w:space="0" w:color="auto"/>
        <w:right w:val="none" w:sz="0" w:space="0" w:color="auto"/>
      </w:divBdr>
      <w:divsChild>
        <w:div w:id="534587519">
          <w:marLeft w:val="0"/>
          <w:marRight w:val="0"/>
          <w:marTop w:val="192"/>
          <w:marBottom w:val="0"/>
          <w:divBdr>
            <w:top w:val="none" w:sz="0" w:space="0" w:color="auto"/>
            <w:left w:val="none" w:sz="0" w:space="0" w:color="auto"/>
            <w:bottom w:val="none" w:sz="0" w:space="0" w:color="auto"/>
            <w:right w:val="none" w:sz="0" w:space="0" w:color="auto"/>
          </w:divBdr>
        </w:div>
        <w:div w:id="519128671">
          <w:marLeft w:val="0"/>
          <w:marRight w:val="0"/>
          <w:marTop w:val="192"/>
          <w:marBottom w:val="0"/>
          <w:divBdr>
            <w:top w:val="none" w:sz="0" w:space="0" w:color="auto"/>
            <w:left w:val="none" w:sz="0" w:space="0" w:color="auto"/>
            <w:bottom w:val="none" w:sz="0" w:space="0" w:color="auto"/>
            <w:right w:val="none" w:sz="0" w:space="0" w:color="auto"/>
          </w:divBdr>
        </w:div>
        <w:div w:id="970090078">
          <w:marLeft w:val="0"/>
          <w:marRight w:val="0"/>
          <w:marTop w:val="192"/>
          <w:marBottom w:val="0"/>
          <w:divBdr>
            <w:top w:val="none" w:sz="0" w:space="0" w:color="auto"/>
            <w:left w:val="none" w:sz="0" w:space="0" w:color="auto"/>
            <w:bottom w:val="none" w:sz="0" w:space="0" w:color="auto"/>
            <w:right w:val="none" w:sz="0" w:space="0" w:color="auto"/>
          </w:divBdr>
        </w:div>
        <w:div w:id="1207526951">
          <w:marLeft w:val="0"/>
          <w:marRight w:val="0"/>
          <w:marTop w:val="192"/>
          <w:marBottom w:val="0"/>
          <w:divBdr>
            <w:top w:val="none" w:sz="0" w:space="0" w:color="auto"/>
            <w:left w:val="none" w:sz="0" w:space="0" w:color="auto"/>
            <w:bottom w:val="none" w:sz="0" w:space="0" w:color="auto"/>
            <w:right w:val="none" w:sz="0" w:space="0" w:color="auto"/>
          </w:divBdr>
        </w:div>
        <w:div w:id="186990694">
          <w:marLeft w:val="0"/>
          <w:marRight w:val="0"/>
          <w:marTop w:val="192"/>
          <w:marBottom w:val="0"/>
          <w:divBdr>
            <w:top w:val="none" w:sz="0" w:space="0" w:color="auto"/>
            <w:left w:val="none" w:sz="0" w:space="0" w:color="auto"/>
            <w:bottom w:val="none" w:sz="0" w:space="0" w:color="auto"/>
            <w:right w:val="none" w:sz="0" w:space="0" w:color="auto"/>
          </w:divBdr>
        </w:div>
        <w:div w:id="459806411">
          <w:marLeft w:val="0"/>
          <w:marRight w:val="0"/>
          <w:marTop w:val="192"/>
          <w:marBottom w:val="0"/>
          <w:divBdr>
            <w:top w:val="none" w:sz="0" w:space="0" w:color="auto"/>
            <w:left w:val="none" w:sz="0" w:space="0" w:color="auto"/>
            <w:bottom w:val="none" w:sz="0" w:space="0" w:color="auto"/>
            <w:right w:val="none" w:sz="0" w:space="0" w:color="auto"/>
          </w:divBdr>
        </w:div>
        <w:div w:id="1742947470">
          <w:marLeft w:val="0"/>
          <w:marRight w:val="0"/>
          <w:marTop w:val="192"/>
          <w:marBottom w:val="0"/>
          <w:divBdr>
            <w:top w:val="none" w:sz="0" w:space="0" w:color="auto"/>
            <w:left w:val="none" w:sz="0" w:space="0" w:color="auto"/>
            <w:bottom w:val="none" w:sz="0" w:space="0" w:color="auto"/>
            <w:right w:val="none" w:sz="0" w:space="0" w:color="auto"/>
          </w:divBdr>
        </w:div>
        <w:div w:id="198251205">
          <w:marLeft w:val="0"/>
          <w:marRight w:val="0"/>
          <w:marTop w:val="192"/>
          <w:marBottom w:val="0"/>
          <w:divBdr>
            <w:top w:val="none" w:sz="0" w:space="0" w:color="auto"/>
            <w:left w:val="none" w:sz="0" w:space="0" w:color="auto"/>
            <w:bottom w:val="none" w:sz="0" w:space="0" w:color="auto"/>
            <w:right w:val="none" w:sz="0" w:space="0" w:color="auto"/>
          </w:divBdr>
        </w:div>
        <w:div w:id="232084599">
          <w:marLeft w:val="0"/>
          <w:marRight w:val="0"/>
          <w:marTop w:val="192"/>
          <w:marBottom w:val="0"/>
          <w:divBdr>
            <w:top w:val="none" w:sz="0" w:space="0" w:color="auto"/>
            <w:left w:val="none" w:sz="0" w:space="0" w:color="auto"/>
            <w:bottom w:val="none" w:sz="0" w:space="0" w:color="auto"/>
            <w:right w:val="none" w:sz="0" w:space="0" w:color="auto"/>
          </w:divBdr>
        </w:div>
        <w:div w:id="222328082">
          <w:marLeft w:val="0"/>
          <w:marRight w:val="0"/>
          <w:marTop w:val="192"/>
          <w:marBottom w:val="0"/>
          <w:divBdr>
            <w:top w:val="none" w:sz="0" w:space="0" w:color="auto"/>
            <w:left w:val="none" w:sz="0" w:space="0" w:color="auto"/>
            <w:bottom w:val="none" w:sz="0" w:space="0" w:color="auto"/>
            <w:right w:val="none" w:sz="0" w:space="0" w:color="auto"/>
          </w:divBdr>
        </w:div>
        <w:div w:id="1631397083">
          <w:marLeft w:val="0"/>
          <w:marRight w:val="0"/>
          <w:marTop w:val="192"/>
          <w:marBottom w:val="0"/>
          <w:divBdr>
            <w:top w:val="none" w:sz="0" w:space="0" w:color="auto"/>
            <w:left w:val="none" w:sz="0" w:space="0" w:color="auto"/>
            <w:bottom w:val="none" w:sz="0" w:space="0" w:color="auto"/>
            <w:right w:val="none" w:sz="0" w:space="0" w:color="auto"/>
          </w:divBdr>
        </w:div>
        <w:div w:id="1841189550">
          <w:marLeft w:val="0"/>
          <w:marRight w:val="0"/>
          <w:marTop w:val="192"/>
          <w:marBottom w:val="0"/>
          <w:divBdr>
            <w:top w:val="none" w:sz="0" w:space="0" w:color="auto"/>
            <w:left w:val="none" w:sz="0" w:space="0" w:color="auto"/>
            <w:bottom w:val="none" w:sz="0" w:space="0" w:color="auto"/>
            <w:right w:val="none" w:sz="0" w:space="0" w:color="auto"/>
          </w:divBdr>
        </w:div>
        <w:div w:id="258414332">
          <w:marLeft w:val="0"/>
          <w:marRight w:val="0"/>
          <w:marTop w:val="192"/>
          <w:marBottom w:val="0"/>
          <w:divBdr>
            <w:top w:val="none" w:sz="0" w:space="0" w:color="auto"/>
            <w:left w:val="none" w:sz="0" w:space="0" w:color="auto"/>
            <w:bottom w:val="none" w:sz="0" w:space="0" w:color="auto"/>
            <w:right w:val="none" w:sz="0" w:space="0" w:color="auto"/>
          </w:divBdr>
        </w:div>
        <w:div w:id="1179388661">
          <w:marLeft w:val="0"/>
          <w:marRight w:val="0"/>
          <w:marTop w:val="192"/>
          <w:marBottom w:val="0"/>
          <w:divBdr>
            <w:top w:val="none" w:sz="0" w:space="0" w:color="auto"/>
            <w:left w:val="none" w:sz="0" w:space="0" w:color="auto"/>
            <w:bottom w:val="none" w:sz="0" w:space="0" w:color="auto"/>
            <w:right w:val="none" w:sz="0" w:space="0" w:color="auto"/>
          </w:divBdr>
        </w:div>
        <w:div w:id="1597665261">
          <w:marLeft w:val="0"/>
          <w:marRight w:val="0"/>
          <w:marTop w:val="192"/>
          <w:marBottom w:val="0"/>
          <w:divBdr>
            <w:top w:val="none" w:sz="0" w:space="0" w:color="auto"/>
            <w:left w:val="none" w:sz="0" w:space="0" w:color="auto"/>
            <w:bottom w:val="none" w:sz="0" w:space="0" w:color="auto"/>
            <w:right w:val="none" w:sz="0" w:space="0" w:color="auto"/>
          </w:divBdr>
        </w:div>
        <w:div w:id="21134982">
          <w:marLeft w:val="0"/>
          <w:marRight w:val="0"/>
          <w:marTop w:val="192"/>
          <w:marBottom w:val="0"/>
          <w:divBdr>
            <w:top w:val="none" w:sz="0" w:space="0" w:color="auto"/>
            <w:left w:val="none" w:sz="0" w:space="0" w:color="auto"/>
            <w:bottom w:val="none" w:sz="0" w:space="0" w:color="auto"/>
            <w:right w:val="none" w:sz="0" w:space="0" w:color="auto"/>
          </w:divBdr>
        </w:div>
        <w:div w:id="414127923">
          <w:marLeft w:val="0"/>
          <w:marRight w:val="0"/>
          <w:marTop w:val="192"/>
          <w:marBottom w:val="0"/>
          <w:divBdr>
            <w:top w:val="none" w:sz="0" w:space="0" w:color="auto"/>
            <w:left w:val="none" w:sz="0" w:space="0" w:color="auto"/>
            <w:bottom w:val="none" w:sz="0" w:space="0" w:color="auto"/>
            <w:right w:val="none" w:sz="0" w:space="0" w:color="auto"/>
          </w:divBdr>
        </w:div>
      </w:divsChild>
    </w:div>
    <w:div w:id="512305082">
      <w:bodyDiv w:val="1"/>
      <w:marLeft w:val="0"/>
      <w:marRight w:val="0"/>
      <w:marTop w:val="0"/>
      <w:marBottom w:val="0"/>
      <w:divBdr>
        <w:top w:val="none" w:sz="0" w:space="0" w:color="auto"/>
        <w:left w:val="none" w:sz="0" w:space="0" w:color="auto"/>
        <w:bottom w:val="none" w:sz="0" w:space="0" w:color="auto"/>
        <w:right w:val="none" w:sz="0" w:space="0" w:color="auto"/>
      </w:divBdr>
    </w:div>
    <w:div w:id="517501811">
      <w:bodyDiv w:val="1"/>
      <w:marLeft w:val="0"/>
      <w:marRight w:val="0"/>
      <w:marTop w:val="0"/>
      <w:marBottom w:val="0"/>
      <w:divBdr>
        <w:top w:val="none" w:sz="0" w:space="0" w:color="auto"/>
        <w:left w:val="none" w:sz="0" w:space="0" w:color="auto"/>
        <w:bottom w:val="none" w:sz="0" w:space="0" w:color="auto"/>
        <w:right w:val="none" w:sz="0" w:space="0" w:color="auto"/>
      </w:divBdr>
      <w:divsChild>
        <w:div w:id="521162695">
          <w:marLeft w:val="0"/>
          <w:marRight w:val="0"/>
          <w:marTop w:val="0"/>
          <w:marBottom w:val="0"/>
          <w:divBdr>
            <w:top w:val="none" w:sz="0" w:space="0" w:color="auto"/>
            <w:left w:val="none" w:sz="0" w:space="0" w:color="auto"/>
            <w:bottom w:val="none" w:sz="0" w:space="0" w:color="auto"/>
            <w:right w:val="none" w:sz="0" w:space="0" w:color="auto"/>
          </w:divBdr>
          <w:divsChild>
            <w:div w:id="1401754800">
              <w:marLeft w:val="0"/>
              <w:marRight w:val="0"/>
              <w:marTop w:val="0"/>
              <w:marBottom w:val="750"/>
              <w:divBdr>
                <w:top w:val="none" w:sz="0" w:space="0" w:color="auto"/>
                <w:left w:val="none" w:sz="0" w:space="0" w:color="auto"/>
                <w:bottom w:val="none" w:sz="0" w:space="0" w:color="auto"/>
                <w:right w:val="none" w:sz="0" w:space="0" w:color="auto"/>
              </w:divBdr>
              <w:divsChild>
                <w:div w:id="1103645276">
                  <w:marLeft w:val="0"/>
                  <w:marRight w:val="0"/>
                  <w:marTop w:val="0"/>
                  <w:marBottom w:val="0"/>
                  <w:divBdr>
                    <w:top w:val="none" w:sz="0" w:space="0" w:color="auto"/>
                    <w:left w:val="none" w:sz="0" w:space="0" w:color="auto"/>
                    <w:bottom w:val="none" w:sz="0" w:space="0" w:color="auto"/>
                    <w:right w:val="none" w:sz="0" w:space="0" w:color="auto"/>
                  </w:divBdr>
                  <w:divsChild>
                    <w:div w:id="1775251643">
                      <w:marLeft w:val="0"/>
                      <w:marRight w:val="0"/>
                      <w:marTop w:val="0"/>
                      <w:marBottom w:val="0"/>
                      <w:divBdr>
                        <w:top w:val="none" w:sz="0" w:space="0" w:color="auto"/>
                        <w:left w:val="none" w:sz="0" w:space="0" w:color="auto"/>
                        <w:bottom w:val="none" w:sz="0" w:space="0" w:color="auto"/>
                        <w:right w:val="none" w:sz="0" w:space="0" w:color="auto"/>
                      </w:divBdr>
                      <w:divsChild>
                        <w:div w:id="1923560751">
                          <w:marLeft w:val="0"/>
                          <w:marRight w:val="0"/>
                          <w:marTop w:val="0"/>
                          <w:marBottom w:val="0"/>
                          <w:divBdr>
                            <w:top w:val="none" w:sz="0" w:space="0" w:color="auto"/>
                            <w:left w:val="none" w:sz="0" w:space="0" w:color="auto"/>
                            <w:bottom w:val="none" w:sz="0" w:space="0" w:color="auto"/>
                            <w:right w:val="none" w:sz="0" w:space="0" w:color="auto"/>
                          </w:divBdr>
                          <w:divsChild>
                            <w:div w:id="1416323061">
                              <w:marLeft w:val="0"/>
                              <w:marRight w:val="0"/>
                              <w:marTop w:val="0"/>
                              <w:marBottom w:val="0"/>
                              <w:divBdr>
                                <w:top w:val="none" w:sz="0" w:space="0" w:color="auto"/>
                                <w:left w:val="none" w:sz="0" w:space="0" w:color="auto"/>
                                <w:bottom w:val="none" w:sz="0" w:space="0" w:color="auto"/>
                                <w:right w:val="none" w:sz="0" w:space="0" w:color="auto"/>
                              </w:divBdr>
                            </w:div>
                            <w:div w:id="137200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15077">
                      <w:marLeft w:val="0"/>
                      <w:marRight w:val="0"/>
                      <w:marTop w:val="315"/>
                      <w:marBottom w:val="0"/>
                      <w:divBdr>
                        <w:top w:val="none" w:sz="0" w:space="0" w:color="auto"/>
                        <w:left w:val="none" w:sz="0" w:space="0" w:color="auto"/>
                        <w:bottom w:val="none" w:sz="0" w:space="0" w:color="auto"/>
                        <w:right w:val="none" w:sz="0" w:space="0" w:color="auto"/>
                      </w:divBdr>
                      <w:divsChild>
                        <w:div w:id="1837959401">
                          <w:marLeft w:val="0"/>
                          <w:marRight w:val="0"/>
                          <w:marTop w:val="100"/>
                          <w:marBottom w:val="100"/>
                          <w:divBdr>
                            <w:top w:val="none" w:sz="0" w:space="0" w:color="auto"/>
                            <w:left w:val="none" w:sz="0" w:space="0" w:color="auto"/>
                            <w:bottom w:val="none" w:sz="0" w:space="0" w:color="auto"/>
                            <w:right w:val="none" w:sz="0" w:space="0" w:color="auto"/>
                          </w:divBdr>
                          <w:divsChild>
                            <w:div w:id="784815789">
                              <w:marLeft w:val="0"/>
                              <w:marRight w:val="0"/>
                              <w:marTop w:val="100"/>
                              <w:marBottom w:val="100"/>
                              <w:divBdr>
                                <w:top w:val="none" w:sz="0" w:space="0" w:color="auto"/>
                                <w:left w:val="none" w:sz="0" w:space="0" w:color="auto"/>
                                <w:bottom w:val="none" w:sz="0" w:space="0" w:color="auto"/>
                                <w:right w:val="none" w:sz="0" w:space="0" w:color="auto"/>
                              </w:divBdr>
                              <w:divsChild>
                                <w:div w:id="457719376">
                                  <w:marLeft w:val="0"/>
                                  <w:marRight w:val="0"/>
                                  <w:marTop w:val="0"/>
                                  <w:marBottom w:val="0"/>
                                  <w:divBdr>
                                    <w:top w:val="none" w:sz="0" w:space="0" w:color="auto"/>
                                    <w:left w:val="none" w:sz="0" w:space="0" w:color="auto"/>
                                    <w:bottom w:val="none" w:sz="0" w:space="0" w:color="auto"/>
                                    <w:right w:val="none" w:sz="0" w:space="0" w:color="auto"/>
                                  </w:divBdr>
                                </w:div>
                              </w:divsChild>
                            </w:div>
                            <w:div w:id="1962034138">
                              <w:marLeft w:val="0"/>
                              <w:marRight w:val="0"/>
                              <w:marTop w:val="100"/>
                              <w:marBottom w:val="100"/>
                              <w:divBdr>
                                <w:top w:val="none" w:sz="0" w:space="0" w:color="auto"/>
                                <w:left w:val="none" w:sz="0" w:space="0" w:color="auto"/>
                                <w:bottom w:val="none" w:sz="0" w:space="0" w:color="auto"/>
                                <w:right w:val="none" w:sz="0" w:space="0" w:color="auto"/>
                              </w:divBdr>
                              <w:divsChild>
                                <w:div w:id="1145271918">
                                  <w:marLeft w:val="0"/>
                                  <w:marRight w:val="0"/>
                                  <w:marTop w:val="0"/>
                                  <w:marBottom w:val="0"/>
                                  <w:divBdr>
                                    <w:top w:val="none" w:sz="0" w:space="0" w:color="auto"/>
                                    <w:left w:val="none" w:sz="0" w:space="0" w:color="auto"/>
                                    <w:bottom w:val="none" w:sz="0" w:space="0" w:color="auto"/>
                                    <w:right w:val="none" w:sz="0" w:space="0" w:color="auto"/>
                                  </w:divBdr>
                                </w:div>
                              </w:divsChild>
                            </w:div>
                            <w:div w:id="63576188">
                              <w:marLeft w:val="0"/>
                              <w:marRight w:val="0"/>
                              <w:marTop w:val="100"/>
                              <w:marBottom w:val="100"/>
                              <w:divBdr>
                                <w:top w:val="none" w:sz="0" w:space="0" w:color="auto"/>
                                <w:left w:val="none" w:sz="0" w:space="0" w:color="auto"/>
                                <w:bottom w:val="none" w:sz="0" w:space="0" w:color="auto"/>
                                <w:right w:val="none" w:sz="0" w:space="0" w:color="auto"/>
                              </w:divBdr>
                              <w:divsChild>
                                <w:div w:id="6745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5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859310">
      <w:bodyDiv w:val="1"/>
      <w:marLeft w:val="0"/>
      <w:marRight w:val="0"/>
      <w:marTop w:val="0"/>
      <w:marBottom w:val="0"/>
      <w:divBdr>
        <w:top w:val="none" w:sz="0" w:space="0" w:color="auto"/>
        <w:left w:val="none" w:sz="0" w:space="0" w:color="auto"/>
        <w:bottom w:val="none" w:sz="0" w:space="0" w:color="auto"/>
        <w:right w:val="none" w:sz="0" w:space="0" w:color="auto"/>
      </w:divBdr>
    </w:div>
    <w:div w:id="521208420">
      <w:bodyDiv w:val="1"/>
      <w:marLeft w:val="0"/>
      <w:marRight w:val="0"/>
      <w:marTop w:val="0"/>
      <w:marBottom w:val="0"/>
      <w:divBdr>
        <w:top w:val="none" w:sz="0" w:space="0" w:color="auto"/>
        <w:left w:val="none" w:sz="0" w:space="0" w:color="auto"/>
        <w:bottom w:val="none" w:sz="0" w:space="0" w:color="auto"/>
        <w:right w:val="none" w:sz="0" w:space="0" w:color="auto"/>
      </w:divBdr>
    </w:div>
    <w:div w:id="524295584">
      <w:bodyDiv w:val="1"/>
      <w:marLeft w:val="0"/>
      <w:marRight w:val="0"/>
      <w:marTop w:val="0"/>
      <w:marBottom w:val="0"/>
      <w:divBdr>
        <w:top w:val="none" w:sz="0" w:space="0" w:color="auto"/>
        <w:left w:val="none" w:sz="0" w:space="0" w:color="auto"/>
        <w:bottom w:val="none" w:sz="0" w:space="0" w:color="auto"/>
        <w:right w:val="none" w:sz="0" w:space="0" w:color="auto"/>
      </w:divBdr>
    </w:div>
    <w:div w:id="531958046">
      <w:bodyDiv w:val="1"/>
      <w:marLeft w:val="0"/>
      <w:marRight w:val="0"/>
      <w:marTop w:val="0"/>
      <w:marBottom w:val="0"/>
      <w:divBdr>
        <w:top w:val="none" w:sz="0" w:space="0" w:color="auto"/>
        <w:left w:val="none" w:sz="0" w:space="0" w:color="auto"/>
        <w:bottom w:val="none" w:sz="0" w:space="0" w:color="auto"/>
        <w:right w:val="none" w:sz="0" w:space="0" w:color="auto"/>
      </w:divBdr>
    </w:div>
    <w:div w:id="532616685">
      <w:bodyDiv w:val="1"/>
      <w:marLeft w:val="0"/>
      <w:marRight w:val="0"/>
      <w:marTop w:val="0"/>
      <w:marBottom w:val="0"/>
      <w:divBdr>
        <w:top w:val="none" w:sz="0" w:space="0" w:color="auto"/>
        <w:left w:val="none" w:sz="0" w:space="0" w:color="auto"/>
        <w:bottom w:val="none" w:sz="0" w:space="0" w:color="auto"/>
        <w:right w:val="none" w:sz="0" w:space="0" w:color="auto"/>
      </w:divBdr>
    </w:div>
    <w:div w:id="532689920">
      <w:bodyDiv w:val="1"/>
      <w:marLeft w:val="0"/>
      <w:marRight w:val="0"/>
      <w:marTop w:val="0"/>
      <w:marBottom w:val="0"/>
      <w:divBdr>
        <w:top w:val="none" w:sz="0" w:space="0" w:color="auto"/>
        <w:left w:val="none" w:sz="0" w:space="0" w:color="auto"/>
        <w:bottom w:val="none" w:sz="0" w:space="0" w:color="auto"/>
        <w:right w:val="none" w:sz="0" w:space="0" w:color="auto"/>
      </w:divBdr>
    </w:div>
    <w:div w:id="535048525">
      <w:bodyDiv w:val="1"/>
      <w:marLeft w:val="0"/>
      <w:marRight w:val="0"/>
      <w:marTop w:val="0"/>
      <w:marBottom w:val="0"/>
      <w:divBdr>
        <w:top w:val="none" w:sz="0" w:space="0" w:color="auto"/>
        <w:left w:val="none" w:sz="0" w:space="0" w:color="auto"/>
        <w:bottom w:val="none" w:sz="0" w:space="0" w:color="auto"/>
        <w:right w:val="none" w:sz="0" w:space="0" w:color="auto"/>
      </w:divBdr>
    </w:div>
    <w:div w:id="542406425">
      <w:bodyDiv w:val="1"/>
      <w:marLeft w:val="0"/>
      <w:marRight w:val="0"/>
      <w:marTop w:val="0"/>
      <w:marBottom w:val="0"/>
      <w:divBdr>
        <w:top w:val="none" w:sz="0" w:space="0" w:color="auto"/>
        <w:left w:val="none" w:sz="0" w:space="0" w:color="auto"/>
        <w:bottom w:val="none" w:sz="0" w:space="0" w:color="auto"/>
        <w:right w:val="none" w:sz="0" w:space="0" w:color="auto"/>
      </w:divBdr>
      <w:divsChild>
        <w:div w:id="1558274344">
          <w:marLeft w:val="0"/>
          <w:marRight w:val="0"/>
          <w:marTop w:val="192"/>
          <w:marBottom w:val="0"/>
          <w:divBdr>
            <w:top w:val="none" w:sz="0" w:space="0" w:color="auto"/>
            <w:left w:val="none" w:sz="0" w:space="0" w:color="auto"/>
            <w:bottom w:val="none" w:sz="0" w:space="0" w:color="auto"/>
            <w:right w:val="none" w:sz="0" w:space="0" w:color="auto"/>
          </w:divBdr>
        </w:div>
        <w:div w:id="1619602773">
          <w:marLeft w:val="0"/>
          <w:marRight w:val="0"/>
          <w:marTop w:val="192"/>
          <w:marBottom w:val="0"/>
          <w:divBdr>
            <w:top w:val="none" w:sz="0" w:space="0" w:color="auto"/>
            <w:left w:val="none" w:sz="0" w:space="0" w:color="auto"/>
            <w:bottom w:val="none" w:sz="0" w:space="0" w:color="auto"/>
            <w:right w:val="none" w:sz="0" w:space="0" w:color="auto"/>
          </w:divBdr>
        </w:div>
        <w:div w:id="653029195">
          <w:marLeft w:val="0"/>
          <w:marRight w:val="0"/>
          <w:marTop w:val="192"/>
          <w:marBottom w:val="0"/>
          <w:divBdr>
            <w:top w:val="none" w:sz="0" w:space="0" w:color="auto"/>
            <w:left w:val="none" w:sz="0" w:space="0" w:color="auto"/>
            <w:bottom w:val="none" w:sz="0" w:space="0" w:color="auto"/>
            <w:right w:val="none" w:sz="0" w:space="0" w:color="auto"/>
          </w:divBdr>
        </w:div>
        <w:div w:id="993682520">
          <w:marLeft w:val="0"/>
          <w:marRight w:val="0"/>
          <w:marTop w:val="192"/>
          <w:marBottom w:val="0"/>
          <w:divBdr>
            <w:top w:val="none" w:sz="0" w:space="0" w:color="auto"/>
            <w:left w:val="none" w:sz="0" w:space="0" w:color="auto"/>
            <w:bottom w:val="none" w:sz="0" w:space="0" w:color="auto"/>
            <w:right w:val="none" w:sz="0" w:space="0" w:color="auto"/>
          </w:divBdr>
        </w:div>
        <w:div w:id="857813489">
          <w:marLeft w:val="0"/>
          <w:marRight w:val="0"/>
          <w:marTop w:val="192"/>
          <w:marBottom w:val="0"/>
          <w:divBdr>
            <w:top w:val="none" w:sz="0" w:space="0" w:color="auto"/>
            <w:left w:val="none" w:sz="0" w:space="0" w:color="auto"/>
            <w:bottom w:val="none" w:sz="0" w:space="0" w:color="auto"/>
            <w:right w:val="none" w:sz="0" w:space="0" w:color="auto"/>
          </w:divBdr>
        </w:div>
        <w:div w:id="73820243">
          <w:marLeft w:val="0"/>
          <w:marRight w:val="0"/>
          <w:marTop w:val="192"/>
          <w:marBottom w:val="0"/>
          <w:divBdr>
            <w:top w:val="none" w:sz="0" w:space="0" w:color="auto"/>
            <w:left w:val="none" w:sz="0" w:space="0" w:color="auto"/>
            <w:bottom w:val="none" w:sz="0" w:space="0" w:color="auto"/>
            <w:right w:val="none" w:sz="0" w:space="0" w:color="auto"/>
          </w:divBdr>
        </w:div>
        <w:div w:id="1630554322">
          <w:marLeft w:val="0"/>
          <w:marRight w:val="0"/>
          <w:marTop w:val="192"/>
          <w:marBottom w:val="0"/>
          <w:divBdr>
            <w:top w:val="none" w:sz="0" w:space="0" w:color="auto"/>
            <w:left w:val="none" w:sz="0" w:space="0" w:color="auto"/>
            <w:bottom w:val="none" w:sz="0" w:space="0" w:color="auto"/>
            <w:right w:val="none" w:sz="0" w:space="0" w:color="auto"/>
          </w:divBdr>
        </w:div>
        <w:div w:id="1204830506">
          <w:marLeft w:val="0"/>
          <w:marRight w:val="0"/>
          <w:marTop w:val="192"/>
          <w:marBottom w:val="0"/>
          <w:divBdr>
            <w:top w:val="none" w:sz="0" w:space="0" w:color="auto"/>
            <w:left w:val="none" w:sz="0" w:space="0" w:color="auto"/>
            <w:bottom w:val="none" w:sz="0" w:space="0" w:color="auto"/>
            <w:right w:val="none" w:sz="0" w:space="0" w:color="auto"/>
          </w:divBdr>
        </w:div>
        <w:div w:id="2039155542">
          <w:marLeft w:val="0"/>
          <w:marRight w:val="0"/>
          <w:marTop w:val="192"/>
          <w:marBottom w:val="0"/>
          <w:divBdr>
            <w:top w:val="none" w:sz="0" w:space="0" w:color="auto"/>
            <w:left w:val="none" w:sz="0" w:space="0" w:color="auto"/>
            <w:bottom w:val="none" w:sz="0" w:space="0" w:color="auto"/>
            <w:right w:val="none" w:sz="0" w:space="0" w:color="auto"/>
          </w:divBdr>
        </w:div>
        <w:div w:id="2089769117">
          <w:marLeft w:val="0"/>
          <w:marRight w:val="0"/>
          <w:marTop w:val="192"/>
          <w:marBottom w:val="0"/>
          <w:divBdr>
            <w:top w:val="none" w:sz="0" w:space="0" w:color="auto"/>
            <w:left w:val="none" w:sz="0" w:space="0" w:color="auto"/>
            <w:bottom w:val="none" w:sz="0" w:space="0" w:color="auto"/>
            <w:right w:val="none" w:sz="0" w:space="0" w:color="auto"/>
          </w:divBdr>
        </w:div>
        <w:div w:id="314073292">
          <w:marLeft w:val="0"/>
          <w:marRight w:val="0"/>
          <w:marTop w:val="192"/>
          <w:marBottom w:val="0"/>
          <w:divBdr>
            <w:top w:val="none" w:sz="0" w:space="0" w:color="auto"/>
            <w:left w:val="none" w:sz="0" w:space="0" w:color="auto"/>
            <w:bottom w:val="none" w:sz="0" w:space="0" w:color="auto"/>
            <w:right w:val="none" w:sz="0" w:space="0" w:color="auto"/>
          </w:divBdr>
        </w:div>
      </w:divsChild>
    </w:div>
    <w:div w:id="546920434">
      <w:bodyDiv w:val="1"/>
      <w:marLeft w:val="0"/>
      <w:marRight w:val="0"/>
      <w:marTop w:val="0"/>
      <w:marBottom w:val="0"/>
      <w:divBdr>
        <w:top w:val="none" w:sz="0" w:space="0" w:color="auto"/>
        <w:left w:val="none" w:sz="0" w:space="0" w:color="auto"/>
        <w:bottom w:val="none" w:sz="0" w:space="0" w:color="auto"/>
        <w:right w:val="none" w:sz="0" w:space="0" w:color="auto"/>
      </w:divBdr>
    </w:div>
    <w:div w:id="550926689">
      <w:bodyDiv w:val="1"/>
      <w:marLeft w:val="0"/>
      <w:marRight w:val="0"/>
      <w:marTop w:val="0"/>
      <w:marBottom w:val="0"/>
      <w:divBdr>
        <w:top w:val="none" w:sz="0" w:space="0" w:color="auto"/>
        <w:left w:val="none" w:sz="0" w:space="0" w:color="auto"/>
        <w:bottom w:val="none" w:sz="0" w:space="0" w:color="auto"/>
        <w:right w:val="none" w:sz="0" w:space="0" w:color="auto"/>
      </w:divBdr>
    </w:div>
    <w:div w:id="553582852">
      <w:bodyDiv w:val="1"/>
      <w:marLeft w:val="0"/>
      <w:marRight w:val="0"/>
      <w:marTop w:val="0"/>
      <w:marBottom w:val="0"/>
      <w:divBdr>
        <w:top w:val="none" w:sz="0" w:space="0" w:color="auto"/>
        <w:left w:val="none" w:sz="0" w:space="0" w:color="auto"/>
        <w:bottom w:val="none" w:sz="0" w:space="0" w:color="auto"/>
        <w:right w:val="none" w:sz="0" w:space="0" w:color="auto"/>
      </w:divBdr>
    </w:div>
    <w:div w:id="569967534">
      <w:bodyDiv w:val="1"/>
      <w:marLeft w:val="0"/>
      <w:marRight w:val="0"/>
      <w:marTop w:val="0"/>
      <w:marBottom w:val="0"/>
      <w:divBdr>
        <w:top w:val="none" w:sz="0" w:space="0" w:color="auto"/>
        <w:left w:val="none" w:sz="0" w:space="0" w:color="auto"/>
        <w:bottom w:val="none" w:sz="0" w:space="0" w:color="auto"/>
        <w:right w:val="none" w:sz="0" w:space="0" w:color="auto"/>
      </w:divBdr>
    </w:div>
    <w:div w:id="571429321">
      <w:bodyDiv w:val="1"/>
      <w:marLeft w:val="0"/>
      <w:marRight w:val="0"/>
      <w:marTop w:val="0"/>
      <w:marBottom w:val="0"/>
      <w:divBdr>
        <w:top w:val="none" w:sz="0" w:space="0" w:color="auto"/>
        <w:left w:val="none" w:sz="0" w:space="0" w:color="auto"/>
        <w:bottom w:val="none" w:sz="0" w:space="0" w:color="auto"/>
        <w:right w:val="none" w:sz="0" w:space="0" w:color="auto"/>
      </w:divBdr>
    </w:div>
    <w:div w:id="586160143">
      <w:bodyDiv w:val="1"/>
      <w:marLeft w:val="0"/>
      <w:marRight w:val="0"/>
      <w:marTop w:val="0"/>
      <w:marBottom w:val="0"/>
      <w:divBdr>
        <w:top w:val="none" w:sz="0" w:space="0" w:color="auto"/>
        <w:left w:val="none" w:sz="0" w:space="0" w:color="auto"/>
        <w:bottom w:val="none" w:sz="0" w:space="0" w:color="auto"/>
        <w:right w:val="none" w:sz="0" w:space="0" w:color="auto"/>
      </w:divBdr>
    </w:div>
    <w:div w:id="590510433">
      <w:bodyDiv w:val="1"/>
      <w:marLeft w:val="0"/>
      <w:marRight w:val="0"/>
      <w:marTop w:val="0"/>
      <w:marBottom w:val="0"/>
      <w:divBdr>
        <w:top w:val="none" w:sz="0" w:space="0" w:color="auto"/>
        <w:left w:val="none" w:sz="0" w:space="0" w:color="auto"/>
        <w:bottom w:val="none" w:sz="0" w:space="0" w:color="auto"/>
        <w:right w:val="none" w:sz="0" w:space="0" w:color="auto"/>
      </w:divBdr>
      <w:divsChild>
        <w:div w:id="527839892">
          <w:marLeft w:val="0"/>
          <w:marRight w:val="0"/>
          <w:marTop w:val="0"/>
          <w:marBottom w:val="0"/>
          <w:divBdr>
            <w:top w:val="none" w:sz="0" w:space="0" w:color="auto"/>
            <w:left w:val="none" w:sz="0" w:space="0" w:color="auto"/>
            <w:bottom w:val="none" w:sz="0" w:space="0" w:color="auto"/>
            <w:right w:val="none" w:sz="0" w:space="0" w:color="auto"/>
          </w:divBdr>
        </w:div>
        <w:div w:id="85268302">
          <w:marLeft w:val="0"/>
          <w:marRight w:val="0"/>
          <w:marTop w:val="0"/>
          <w:marBottom w:val="0"/>
          <w:divBdr>
            <w:top w:val="none" w:sz="0" w:space="0" w:color="auto"/>
            <w:left w:val="none" w:sz="0" w:space="0" w:color="auto"/>
            <w:bottom w:val="none" w:sz="0" w:space="0" w:color="auto"/>
            <w:right w:val="none" w:sz="0" w:space="0" w:color="auto"/>
          </w:divBdr>
          <w:divsChild>
            <w:div w:id="201945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4912">
      <w:bodyDiv w:val="1"/>
      <w:marLeft w:val="0"/>
      <w:marRight w:val="0"/>
      <w:marTop w:val="0"/>
      <w:marBottom w:val="0"/>
      <w:divBdr>
        <w:top w:val="none" w:sz="0" w:space="0" w:color="auto"/>
        <w:left w:val="none" w:sz="0" w:space="0" w:color="auto"/>
        <w:bottom w:val="none" w:sz="0" w:space="0" w:color="auto"/>
        <w:right w:val="none" w:sz="0" w:space="0" w:color="auto"/>
      </w:divBdr>
    </w:div>
    <w:div w:id="600333924">
      <w:bodyDiv w:val="1"/>
      <w:marLeft w:val="0"/>
      <w:marRight w:val="0"/>
      <w:marTop w:val="0"/>
      <w:marBottom w:val="0"/>
      <w:divBdr>
        <w:top w:val="none" w:sz="0" w:space="0" w:color="auto"/>
        <w:left w:val="none" w:sz="0" w:space="0" w:color="auto"/>
        <w:bottom w:val="none" w:sz="0" w:space="0" w:color="auto"/>
        <w:right w:val="none" w:sz="0" w:space="0" w:color="auto"/>
      </w:divBdr>
    </w:div>
    <w:div w:id="605424229">
      <w:bodyDiv w:val="1"/>
      <w:marLeft w:val="0"/>
      <w:marRight w:val="0"/>
      <w:marTop w:val="0"/>
      <w:marBottom w:val="0"/>
      <w:divBdr>
        <w:top w:val="none" w:sz="0" w:space="0" w:color="auto"/>
        <w:left w:val="none" w:sz="0" w:space="0" w:color="auto"/>
        <w:bottom w:val="none" w:sz="0" w:space="0" w:color="auto"/>
        <w:right w:val="none" w:sz="0" w:space="0" w:color="auto"/>
      </w:divBdr>
    </w:div>
    <w:div w:id="614941772">
      <w:bodyDiv w:val="1"/>
      <w:marLeft w:val="0"/>
      <w:marRight w:val="0"/>
      <w:marTop w:val="0"/>
      <w:marBottom w:val="0"/>
      <w:divBdr>
        <w:top w:val="none" w:sz="0" w:space="0" w:color="auto"/>
        <w:left w:val="none" w:sz="0" w:space="0" w:color="auto"/>
        <w:bottom w:val="none" w:sz="0" w:space="0" w:color="auto"/>
        <w:right w:val="none" w:sz="0" w:space="0" w:color="auto"/>
      </w:divBdr>
    </w:div>
    <w:div w:id="618800199">
      <w:bodyDiv w:val="1"/>
      <w:marLeft w:val="0"/>
      <w:marRight w:val="0"/>
      <w:marTop w:val="0"/>
      <w:marBottom w:val="0"/>
      <w:divBdr>
        <w:top w:val="none" w:sz="0" w:space="0" w:color="auto"/>
        <w:left w:val="none" w:sz="0" w:space="0" w:color="auto"/>
        <w:bottom w:val="none" w:sz="0" w:space="0" w:color="auto"/>
        <w:right w:val="none" w:sz="0" w:space="0" w:color="auto"/>
      </w:divBdr>
    </w:div>
    <w:div w:id="621113594">
      <w:bodyDiv w:val="1"/>
      <w:marLeft w:val="0"/>
      <w:marRight w:val="0"/>
      <w:marTop w:val="0"/>
      <w:marBottom w:val="0"/>
      <w:divBdr>
        <w:top w:val="none" w:sz="0" w:space="0" w:color="auto"/>
        <w:left w:val="none" w:sz="0" w:space="0" w:color="auto"/>
        <w:bottom w:val="none" w:sz="0" w:space="0" w:color="auto"/>
        <w:right w:val="none" w:sz="0" w:space="0" w:color="auto"/>
      </w:divBdr>
      <w:divsChild>
        <w:div w:id="1520659915">
          <w:marLeft w:val="0"/>
          <w:marRight w:val="0"/>
          <w:marTop w:val="192"/>
          <w:marBottom w:val="0"/>
          <w:divBdr>
            <w:top w:val="none" w:sz="0" w:space="0" w:color="auto"/>
            <w:left w:val="none" w:sz="0" w:space="0" w:color="auto"/>
            <w:bottom w:val="none" w:sz="0" w:space="0" w:color="auto"/>
            <w:right w:val="none" w:sz="0" w:space="0" w:color="auto"/>
          </w:divBdr>
        </w:div>
        <w:div w:id="513763930">
          <w:marLeft w:val="0"/>
          <w:marRight w:val="0"/>
          <w:marTop w:val="192"/>
          <w:marBottom w:val="0"/>
          <w:divBdr>
            <w:top w:val="none" w:sz="0" w:space="0" w:color="auto"/>
            <w:left w:val="none" w:sz="0" w:space="0" w:color="auto"/>
            <w:bottom w:val="none" w:sz="0" w:space="0" w:color="auto"/>
            <w:right w:val="none" w:sz="0" w:space="0" w:color="auto"/>
          </w:divBdr>
        </w:div>
      </w:divsChild>
    </w:div>
    <w:div w:id="623316132">
      <w:bodyDiv w:val="1"/>
      <w:marLeft w:val="0"/>
      <w:marRight w:val="0"/>
      <w:marTop w:val="0"/>
      <w:marBottom w:val="0"/>
      <w:divBdr>
        <w:top w:val="none" w:sz="0" w:space="0" w:color="auto"/>
        <w:left w:val="none" w:sz="0" w:space="0" w:color="auto"/>
        <w:bottom w:val="none" w:sz="0" w:space="0" w:color="auto"/>
        <w:right w:val="none" w:sz="0" w:space="0" w:color="auto"/>
      </w:divBdr>
    </w:div>
    <w:div w:id="624652440">
      <w:bodyDiv w:val="1"/>
      <w:marLeft w:val="0"/>
      <w:marRight w:val="0"/>
      <w:marTop w:val="0"/>
      <w:marBottom w:val="0"/>
      <w:divBdr>
        <w:top w:val="none" w:sz="0" w:space="0" w:color="auto"/>
        <w:left w:val="none" w:sz="0" w:space="0" w:color="auto"/>
        <w:bottom w:val="none" w:sz="0" w:space="0" w:color="auto"/>
        <w:right w:val="none" w:sz="0" w:space="0" w:color="auto"/>
      </w:divBdr>
    </w:div>
    <w:div w:id="628439286">
      <w:bodyDiv w:val="1"/>
      <w:marLeft w:val="0"/>
      <w:marRight w:val="0"/>
      <w:marTop w:val="0"/>
      <w:marBottom w:val="0"/>
      <w:divBdr>
        <w:top w:val="none" w:sz="0" w:space="0" w:color="auto"/>
        <w:left w:val="none" w:sz="0" w:space="0" w:color="auto"/>
        <w:bottom w:val="none" w:sz="0" w:space="0" w:color="auto"/>
        <w:right w:val="none" w:sz="0" w:space="0" w:color="auto"/>
      </w:divBdr>
    </w:div>
    <w:div w:id="636103612">
      <w:bodyDiv w:val="1"/>
      <w:marLeft w:val="0"/>
      <w:marRight w:val="0"/>
      <w:marTop w:val="0"/>
      <w:marBottom w:val="0"/>
      <w:divBdr>
        <w:top w:val="none" w:sz="0" w:space="0" w:color="auto"/>
        <w:left w:val="none" w:sz="0" w:space="0" w:color="auto"/>
        <w:bottom w:val="none" w:sz="0" w:space="0" w:color="auto"/>
        <w:right w:val="none" w:sz="0" w:space="0" w:color="auto"/>
      </w:divBdr>
    </w:div>
    <w:div w:id="640353203">
      <w:bodyDiv w:val="1"/>
      <w:marLeft w:val="0"/>
      <w:marRight w:val="0"/>
      <w:marTop w:val="0"/>
      <w:marBottom w:val="0"/>
      <w:divBdr>
        <w:top w:val="none" w:sz="0" w:space="0" w:color="auto"/>
        <w:left w:val="none" w:sz="0" w:space="0" w:color="auto"/>
        <w:bottom w:val="none" w:sz="0" w:space="0" w:color="auto"/>
        <w:right w:val="none" w:sz="0" w:space="0" w:color="auto"/>
      </w:divBdr>
    </w:div>
    <w:div w:id="644891075">
      <w:bodyDiv w:val="1"/>
      <w:marLeft w:val="0"/>
      <w:marRight w:val="0"/>
      <w:marTop w:val="0"/>
      <w:marBottom w:val="0"/>
      <w:divBdr>
        <w:top w:val="none" w:sz="0" w:space="0" w:color="auto"/>
        <w:left w:val="none" w:sz="0" w:space="0" w:color="auto"/>
        <w:bottom w:val="none" w:sz="0" w:space="0" w:color="auto"/>
        <w:right w:val="none" w:sz="0" w:space="0" w:color="auto"/>
      </w:divBdr>
    </w:div>
    <w:div w:id="651911723">
      <w:bodyDiv w:val="1"/>
      <w:marLeft w:val="0"/>
      <w:marRight w:val="0"/>
      <w:marTop w:val="0"/>
      <w:marBottom w:val="0"/>
      <w:divBdr>
        <w:top w:val="none" w:sz="0" w:space="0" w:color="auto"/>
        <w:left w:val="none" w:sz="0" w:space="0" w:color="auto"/>
        <w:bottom w:val="none" w:sz="0" w:space="0" w:color="auto"/>
        <w:right w:val="none" w:sz="0" w:space="0" w:color="auto"/>
      </w:divBdr>
    </w:div>
    <w:div w:id="658921454">
      <w:bodyDiv w:val="1"/>
      <w:marLeft w:val="0"/>
      <w:marRight w:val="0"/>
      <w:marTop w:val="0"/>
      <w:marBottom w:val="0"/>
      <w:divBdr>
        <w:top w:val="none" w:sz="0" w:space="0" w:color="auto"/>
        <w:left w:val="none" w:sz="0" w:space="0" w:color="auto"/>
        <w:bottom w:val="none" w:sz="0" w:space="0" w:color="auto"/>
        <w:right w:val="none" w:sz="0" w:space="0" w:color="auto"/>
      </w:divBdr>
      <w:divsChild>
        <w:div w:id="443311961">
          <w:marLeft w:val="0"/>
          <w:marRight w:val="0"/>
          <w:marTop w:val="0"/>
          <w:marBottom w:val="0"/>
          <w:divBdr>
            <w:top w:val="none" w:sz="0" w:space="0" w:color="auto"/>
            <w:left w:val="none" w:sz="0" w:space="0" w:color="auto"/>
            <w:bottom w:val="none" w:sz="0" w:space="0" w:color="auto"/>
            <w:right w:val="none" w:sz="0" w:space="0" w:color="auto"/>
          </w:divBdr>
        </w:div>
        <w:div w:id="1549760501">
          <w:marLeft w:val="0"/>
          <w:marRight w:val="0"/>
          <w:marTop w:val="0"/>
          <w:marBottom w:val="0"/>
          <w:divBdr>
            <w:top w:val="none" w:sz="0" w:space="0" w:color="auto"/>
            <w:left w:val="none" w:sz="0" w:space="0" w:color="auto"/>
            <w:bottom w:val="none" w:sz="0" w:space="0" w:color="auto"/>
            <w:right w:val="none" w:sz="0" w:space="0" w:color="auto"/>
          </w:divBdr>
        </w:div>
      </w:divsChild>
    </w:div>
    <w:div w:id="658921655">
      <w:bodyDiv w:val="1"/>
      <w:marLeft w:val="0"/>
      <w:marRight w:val="0"/>
      <w:marTop w:val="0"/>
      <w:marBottom w:val="0"/>
      <w:divBdr>
        <w:top w:val="none" w:sz="0" w:space="0" w:color="auto"/>
        <w:left w:val="none" w:sz="0" w:space="0" w:color="auto"/>
        <w:bottom w:val="none" w:sz="0" w:space="0" w:color="auto"/>
        <w:right w:val="none" w:sz="0" w:space="0" w:color="auto"/>
      </w:divBdr>
    </w:div>
    <w:div w:id="661280357">
      <w:bodyDiv w:val="1"/>
      <w:marLeft w:val="0"/>
      <w:marRight w:val="0"/>
      <w:marTop w:val="0"/>
      <w:marBottom w:val="0"/>
      <w:divBdr>
        <w:top w:val="none" w:sz="0" w:space="0" w:color="auto"/>
        <w:left w:val="none" w:sz="0" w:space="0" w:color="auto"/>
        <w:bottom w:val="none" w:sz="0" w:space="0" w:color="auto"/>
        <w:right w:val="none" w:sz="0" w:space="0" w:color="auto"/>
      </w:divBdr>
    </w:div>
    <w:div w:id="667246284">
      <w:bodyDiv w:val="1"/>
      <w:marLeft w:val="0"/>
      <w:marRight w:val="0"/>
      <w:marTop w:val="0"/>
      <w:marBottom w:val="0"/>
      <w:divBdr>
        <w:top w:val="none" w:sz="0" w:space="0" w:color="auto"/>
        <w:left w:val="none" w:sz="0" w:space="0" w:color="auto"/>
        <w:bottom w:val="none" w:sz="0" w:space="0" w:color="auto"/>
        <w:right w:val="none" w:sz="0" w:space="0" w:color="auto"/>
      </w:divBdr>
    </w:div>
    <w:div w:id="668100846">
      <w:bodyDiv w:val="1"/>
      <w:marLeft w:val="0"/>
      <w:marRight w:val="0"/>
      <w:marTop w:val="0"/>
      <w:marBottom w:val="0"/>
      <w:divBdr>
        <w:top w:val="none" w:sz="0" w:space="0" w:color="auto"/>
        <w:left w:val="none" w:sz="0" w:space="0" w:color="auto"/>
        <w:bottom w:val="none" w:sz="0" w:space="0" w:color="auto"/>
        <w:right w:val="none" w:sz="0" w:space="0" w:color="auto"/>
      </w:divBdr>
    </w:div>
    <w:div w:id="670106281">
      <w:bodyDiv w:val="1"/>
      <w:marLeft w:val="0"/>
      <w:marRight w:val="0"/>
      <w:marTop w:val="0"/>
      <w:marBottom w:val="0"/>
      <w:divBdr>
        <w:top w:val="none" w:sz="0" w:space="0" w:color="auto"/>
        <w:left w:val="none" w:sz="0" w:space="0" w:color="auto"/>
        <w:bottom w:val="none" w:sz="0" w:space="0" w:color="auto"/>
        <w:right w:val="none" w:sz="0" w:space="0" w:color="auto"/>
      </w:divBdr>
    </w:div>
    <w:div w:id="674042573">
      <w:bodyDiv w:val="1"/>
      <w:marLeft w:val="0"/>
      <w:marRight w:val="0"/>
      <w:marTop w:val="0"/>
      <w:marBottom w:val="0"/>
      <w:divBdr>
        <w:top w:val="none" w:sz="0" w:space="0" w:color="auto"/>
        <w:left w:val="none" w:sz="0" w:space="0" w:color="auto"/>
        <w:bottom w:val="none" w:sz="0" w:space="0" w:color="auto"/>
        <w:right w:val="none" w:sz="0" w:space="0" w:color="auto"/>
      </w:divBdr>
    </w:div>
    <w:div w:id="682634271">
      <w:bodyDiv w:val="1"/>
      <w:marLeft w:val="0"/>
      <w:marRight w:val="0"/>
      <w:marTop w:val="0"/>
      <w:marBottom w:val="0"/>
      <w:divBdr>
        <w:top w:val="none" w:sz="0" w:space="0" w:color="auto"/>
        <w:left w:val="none" w:sz="0" w:space="0" w:color="auto"/>
        <w:bottom w:val="none" w:sz="0" w:space="0" w:color="auto"/>
        <w:right w:val="none" w:sz="0" w:space="0" w:color="auto"/>
      </w:divBdr>
    </w:div>
    <w:div w:id="688334644">
      <w:bodyDiv w:val="1"/>
      <w:marLeft w:val="0"/>
      <w:marRight w:val="0"/>
      <w:marTop w:val="0"/>
      <w:marBottom w:val="0"/>
      <w:divBdr>
        <w:top w:val="none" w:sz="0" w:space="0" w:color="auto"/>
        <w:left w:val="none" w:sz="0" w:space="0" w:color="auto"/>
        <w:bottom w:val="none" w:sz="0" w:space="0" w:color="auto"/>
        <w:right w:val="none" w:sz="0" w:space="0" w:color="auto"/>
      </w:divBdr>
      <w:divsChild>
        <w:div w:id="1664511417">
          <w:marLeft w:val="0"/>
          <w:marRight w:val="0"/>
          <w:marTop w:val="0"/>
          <w:marBottom w:val="0"/>
          <w:divBdr>
            <w:top w:val="none" w:sz="0" w:space="0" w:color="auto"/>
            <w:left w:val="none" w:sz="0" w:space="0" w:color="auto"/>
            <w:bottom w:val="none" w:sz="0" w:space="0" w:color="auto"/>
            <w:right w:val="none" w:sz="0" w:space="0" w:color="auto"/>
          </w:divBdr>
          <w:divsChild>
            <w:div w:id="1171993536">
              <w:marLeft w:val="0"/>
              <w:marRight w:val="0"/>
              <w:marTop w:val="0"/>
              <w:marBottom w:val="0"/>
              <w:divBdr>
                <w:top w:val="none" w:sz="0" w:space="0" w:color="auto"/>
                <w:left w:val="none" w:sz="0" w:space="0" w:color="auto"/>
                <w:bottom w:val="none" w:sz="0" w:space="0" w:color="auto"/>
                <w:right w:val="none" w:sz="0" w:space="0" w:color="auto"/>
              </w:divBdr>
            </w:div>
          </w:divsChild>
        </w:div>
        <w:div w:id="739526228">
          <w:marLeft w:val="0"/>
          <w:marRight w:val="0"/>
          <w:marTop w:val="0"/>
          <w:marBottom w:val="0"/>
          <w:divBdr>
            <w:top w:val="none" w:sz="0" w:space="0" w:color="auto"/>
            <w:left w:val="none" w:sz="0" w:space="0" w:color="auto"/>
            <w:bottom w:val="none" w:sz="0" w:space="0" w:color="auto"/>
            <w:right w:val="none" w:sz="0" w:space="0" w:color="auto"/>
          </w:divBdr>
          <w:divsChild>
            <w:div w:id="213575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94260">
      <w:bodyDiv w:val="1"/>
      <w:marLeft w:val="0"/>
      <w:marRight w:val="0"/>
      <w:marTop w:val="0"/>
      <w:marBottom w:val="0"/>
      <w:divBdr>
        <w:top w:val="none" w:sz="0" w:space="0" w:color="auto"/>
        <w:left w:val="none" w:sz="0" w:space="0" w:color="auto"/>
        <w:bottom w:val="none" w:sz="0" w:space="0" w:color="auto"/>
        <w:right w:val="none" w:sz="0" w:space="0" w:color="auto"/>
      </w:divBdr>
    </w:div>
    <w:div w:id="690376311">
      <w:bodyDiv w:val="1"/>
      <w:marLeft w:val="0"/>
      <w:marRight w:val="0"/>
      <w:marTop w:val="0"/>
      <w:marBottom w:val="0"/>
      <w:divBdr>
        <w:top w:val="none" w:sz="0" w:space="0" w:color="auto"/>
        <w:left w:val="none" w:sz="0" w:space="0" w:color="auto"/>
        <w:bottom w:val="none" w:sz="0" w:space="0" w:color="auto"/>
        <w:right w:val="none" w:sz="0" w:space="0" w:color="auto"/>
      </w:divBdr>
    </w:div>
    <w:div w:id="695928688">
      <w:bodyDiv w:val="1"/>
      <w:marLeft w:val="0"/>
      <w:marRight w:val="0"/>
      <w:marTop w:val="0"/>
      <w:marBottom w:val="0"/>
      <w:divBdr>
        <w:top w:val="none" w:sz="0" w:space="0" w:color="auto"/>
        <w:left w:val="none" w:sz="0" w:space="0" w:color="auto"/>
        <w:bottom w:val="none" w:sz="0" w:space="0" w:color="auto"/>
        <w:right w:val="none" w:sz="0" w:space="0" w:color="auto"/>
      </w:divBdr>
    </w:div>
    <w:div w:id="696125443">
      <w:bodyDiv w:val="1"/>
      <w:marLeft w:val="0"/>
      <w:marRight w:val="0"/>
      <w:marTop w:val="0"/>
      <w:marBottom w:val="0"/>
      <w:divBdr>
        <w:top w:val="none" w:sz="0" w:space="0" w:color="auto"/>
        <w:left w:val="none" w:sz="0" w:space="0" w:color="auto"/>
        <w:bottom w:val="none" w:sz="0" w:space="0" w:color="auto"/>
        <w:right w:val="none" w:sz="0" w:space="0" w:color="auto"/>
      </w:divBdr>
    </w:div>
    <w:div w:id="696127574">
      <w:bodyDiv w:val="1"/>
      <w:marLeft w:val="0"/>
      <w:marRight w:val="0"/>
      <w:marTop w:val="0"/>
      <w:marBottom w:val="0"/>
      <w:divBdr>
        <w:top w:val="none" w:sz="0" w:space="0" w:color="auto"/>
        <w:left w:val="none" w:sz="0" w:space="0" w:color="auto"/>
        <w:bottom w:val="none" w:sz="0" w:space="0" w:color="auto"/>
        <w:right w:val="none" w:sz="0" w:space="0" w:color="auto"/>
      </w:divBdr>
    </w:div>
    <w:div w:id="699086078">
      <w:bodyDiv w:val="1"/>
      <w:marLeft w:val="0"/>
      <w:marRight w:val="0"/>
      <w:marTop w:val="0"/>
      <w:marBottom w:val="0"/>
      <w:divBdr>
        <w:top w:val="none" w:sz="0" w:space="0" w:color="auto"/>
        <w:left w:val="none" w:sz="0" w:space="0" w:color="auto"/>
        <w:bottom w:val="none" w:sz="0" w:space="0" w:color="auto"/>
        <w:right w:val="none" w:sz="0" w:space="0" w:color="auto"/>
      </w:divBdr>
    </w:div>
    <w:div w:id="702705655">
      <w:bodyDiv w:val="1"/>
      <w:marLeft w:val="0"/>
      <w:marRight w:val="0"/>
      <w:marTop w:val="0"/>
      <w:marBottom w:val="0"/>
      <w:divBdr>
        <w:top w:val="none" w:sz="0" w:space="0" w:color="auto"/>
        <w:left w:val="none" w:sz="0" w:space="0" w:color="auto"/>
        <w:bottom w:val="none" w:sz="0" w:space="0" w:color="auto"/>
        <w:right w:val="none" w:sz="0" w:space="0" w:color="auto"/>
      </w:divBdr>
    </w:div>
    <w:div w:id="719938010">
      <w:bodyDiv w:val="1"/>
      <w:marLeft w:val="0"/>
      <w:marRight w:val="0"/>
      <w:marTop w:val="0"/>
      <w:marBottom w:val="0"/>
      <w:divBdr>
        <w:top w:val="none" w:sz="0" w:space="0" w:color="auto"/>
        <w:left w:val="none" w:sz="0" w:space="0" w:color="auto"/>
        <w:bottom w:val="none" w:sz="0" w:space="0" w:color="auto"/>
        <w:right w:val="none" w:sz="0" w:space="0" w:color="auto"/>
      </w:divBdr>
    </w:div>
    <w:div w:id="722681690">
      <w:bodyDiv w:val="1"/>
      <w:marLeft w:val="0"/>
      <w:marRight w:val="0"/>
      <w:marTop w:val="0"/>
      <w:marBottom w:val="0"/>
      <w:divBdr>
        <w:top w:val="none" w:sz="0" w:space="0" w:color="auto"/>
        <w:left w:val="none" w:sz="0" w:space="0" w:color="auto"/>
        <w:bottom w:val="none" w:sz="0" w:space="0" w:color="auto"/>
        <w:right w:val="none" w:sz="0" w:space="0" w:color="auto"/>
      </w:divBdr>
    </w:div>
    <w:div w:id="731781683">
      <w:bodyDiv w:val="1"/>
      <w:marLeft w:val="0"/>
      <w:marRight w:val="0"/>
      <w:marTop w:val="0"/>
      <w:marBottom w:val="0"/>
      <w:divBdr>
        <w:top w:val="none" w:sz="0" w:space="0" w:color="auto"/>
        <w:left w:val="none" w:sz="0" w:space="0" w:color="auto"/>
        <w:bottom w:val="none" w:sz="0" w:space="0" w:color="auto"/>
        <w:right w:val="none" w:sz="0" w:space="0" w:color="auto"/>
      </w:divBdr>
    </w:div>
    <w:div w:id="751512928">
      <w:bodyDiv w:val="1"/>
      <w:marLeft w:val="0"/>
      <w:marRight w:val="0"/>
      <w:marTop w:val="0"/>
      <w:marBottom w:val="0"/>
      <w:divBdr>
        <w:top w:val="none" w:sz="0" w:space="0" w:color="auto"/>
        <w:left w:val="none" w:sz="0" w:space="0" w:color="auto"/>
        <w:bottom w:val="none" w:sz="0" w:space="0" w:color="auto"/>
        <w:right w:val="none" w:sz="0" w:space="0" w:color="auto"/>
      </w:divBdr>
    </w:div>
    <w:div w:id="752550213">
      <w:bodyDiv w:val="1"/>
      <w:marLeft w:val="0"/>
      <w:marRight w:val="0"/>
      <w:marTop w:val="0"/>
      <w:marBottom w:val="0"/>
      <w:divBdr>
        <w:top w:val="none" w:sz="0" w:space="0" w:color="auto"/>
        <w:left w:val="none" w:sz="0" w:space="0" w:color="auto"/>
        <w:bottom w:val="none" w:sz="0" w:space="0" w:color="auto"/>
        <w:right w:val="none" w:sz="0" w:space="0" w:color="auto"/>
      </w:divBdr>
    </w:div>
    <w:div w:id="752822823">
      <w:bodyDiv w:val="1"/>
      <w:marLeft w:val="0"/>
      <w:marRight w:val="0"/>
      <w:marTop w:val="0"/>
      <w:marBottom w:val="0"/>
      <w:divBdr>
        <w:top w:val="none" w:sz="0" w:space="0" w:color="auto"/>
        <w:left w:val="none" w:sz="0" w:space="0" w:color="auto"/>
        <w:bottom w:val="none" w:sz="0" w:space="0" w:color="auto"/>
        <w:right w:val="none" w:sz="0" w:space="0" w:color="auto"/>
      </w:divBdr>
    </w:div>
    <w:div w:id="755788969">
      <w:bodyDiv w:val="1"/>
      <w:marLeft w:val="0"/>
      <w:marRight w:val="0"/>
      <w:marTop w:val="0"/>
      <w:marBottom w:val="0"/>
      <w:divBdr>
        <w:top w:val="none" w:sz="0" w:space="0" w:color="auto"/>
        <w:left w:val="none" w:sz="0" w:space="0" w:color="auto"/>
        <w:bottom w:val="none" w:sz="0" w:space="0" w:color="auto"/>
        <w:right w:val="none" w:sz="0" w:space="0" w:color="auto"/>
      </w:divBdr>
    </w:div>
    <w:div w:id="758408056">
      <w:bodyDiv w:val="1"/>
      <w:marLeft w:val="0"/>
      <w:marRight w:val="0"/>
      <w:marTop w:val="0"/>
      <w:marBottom w:val="0"/>
      <w:divBdr>
        <w:top w:val="none" w:sz="0" w:space="0" w:color="auto"/>
        <w:left w:val="none" w:sz="0" w:space="0" w:color="auto"/>
        <w:bottom w:val="none" w:sz="0" w:space="0" w:color="auto"/>
        <w:right w:val="none" w:sz="0" w:space="0" w:color="auto"/>
      </w:divBdr>
    </w:div>
    <w:div w:id="765464107">
      <w:bodyDiv w:val="1"/>
      <w:marLeft w:val="0"/>
      <w:marRight w:val="0"/>
      <w:marTop w:val="0"/>
      <w:marBottom w:val="0"/>
      <w:divBdr>
        <w:top w:val="none" w:sz="0" w:space="0" w:color="auto"/>
        <w:left w:val="none" w:sz="0" w:space="0" w:color="auto"/>
        <w:bottom w:val="none" w:sz="0" w:space="0" w:color="auto"/>
        <w:right w:val="none" w:sz="0" w:space="0" w:color="auto"/>
      </w:divBdr>
    </w:div>
    <w:div w:id="767965707">
      <w:bodyDiv w:val="1"/>
      <w:marLeft w:val="0"/>
      <w:marRight w:val="0"/>
      <w:marTop w:val="0"/>
      <w:marBottom w:val="0"/>
      <w:divBdr>
        <w:top w:val="none" w:sz="0" w:space="0" w:color="auto"/>
        <w:left w:val="none" w:sz="0" w:space="0" w:color="auto"/>
        <w:bottom w:val="none" w:sz="0" w:space="0" w:color="auto"/>
        <w:right w:val="none" w:sz="0" w:space="0" w:color="auto"/>
      </w:divBdr>
    </w:div>
    <w:div w:id="769860895">
      <w:bodyDiv w:val="1"/>
      <w:marLeft w:val="0"/>
      <w:marRight w:val="0"/>
      <w:marTop w:val="0"/>
      <w:marBottom w:val="0"/>
      <w:divBdr>
        <w:top w:val="none" w:sz="0" w:space="0" w:color="auto"/>
        <w:left w:val="none" w:sz="0" w:space="0" w:color="auto"/>
        <w:bottom w:val="none" w:sz="0" w:space="0" w:color="auto"/>
        <w:right w:val="none" w:sz="0" w:space="0" w:color="auto"/>
      </w:divBdr>
    </w:div>
    <w:div w:id="777143985">
      <w:bodyDiv w:val="1"/>
      <w:marLeft w:val="0"/>
      <w:marRight w:val="0"/>
      <w:marTop w:val="0"/>
      <w:marBottom w:val="0"/>
      <w:divBdr>
        <w:top w:val="none" w:sz="0" w:space="0" w:color="auto"/>
        <w:left w:val="none" w:sz="0" w:space="0" w:color="auto"/>
        <w:bottom w:val="none" w:sz="0" w:space="0" w:color="auto"/>
        <w:right w:val="none" w:sz="0" w:space="0" w:color="auto"/>
      </w:divBdr>
    </w:div>
    <w:div w:id="777336904">
      <w:bodyDiv w:val="1"/>
      <w:marLeft w:val="0"/>
      <w:marRight w:val="0"/>
      <w:marTop w:val="0"/>
      <w:marBottom w:val="0"/>
      <w:divBdr>
        <w:top w:val="none" w:sz="0" w:space="0" w:color="auto"/>
        <w:left w:val="none" w:sz="0" w:space="0" w:color="auto"/>
        <w:bottom w:val="none" w:sz="0" w:space="0" w:color="auto"/>
        <w:right w:val="none" w:sz="0" w:space="0" w:color="auto"/>
      </w:divBdr>
    </w:div>
    <w:div w:id="778183167">
      <w:bodyDiv w:val="1"/>
      <w:marLeft w:val="0"/>
      <w:marRight w:val="0"/>
      <w:marTop w:val="0"/>
      <w:marBottom w:val="0"/>
      <w:divBdr>
        <w:top w:val="none" w:sz="0" w:space="0" w:color="auto"/>
        <w:left w:val="none" w:sz="0" w:space="0" w:color="auto"/>
        <w:bottom w:val="none" w:sz="0" w:space="0" w:color="auto"/>
        <w:right w:val="none" w:sz="0" w:space="0" w:color="auto"/>
      </w:divBdr>
    </w:div>
    <w:div w:id="782456169">
      <w:bodyDiv w:val="1"/>
      <w:marLeft w:val="0"/>
      <w:marRight w:val="0"/>
      <w:marTop w:val="0"/>
      <w:marBottom w:val="0"/>
      <w:divBdr>
        <w:top w:val="none" w:sz="0" w:space="0" w:color="auto"/>
        <w:left w:val="none" w:sz="0" w:space="0" w:color="auto"/>
        <w:bottom w:val="none" w:sz="0" w:space="0" w:color="auto"/>
        <w:right w:val="none" w:sz="0" w:space="0" w:color="auto"/>
      </w:divBdr>
    </w:div>
    <w:div w:id="787625942">
      <w:bodyDiv w:val="1"/>
      <w:marLeft w:val="0"/>
      <w:marRight w:val="0"/>
      <w:marTop w:val="0"/>
      <w:marBottom w:val="0"/>
      <w:divBdr>
        <w:top w:val="none" w:sz="0" w:space="0" w:color="auto"/>
        <w:left w:val="none" w:sz="0" w:space="0" w:color="auto"/>
        <w:bottom w:val="none" w:sz="0" w:space="0" w:color="auto"/>
        <w:right w:val="none" w:sz="0" w:space="0" w:color="auto"/>
      </w:divBdr>
      <w:divsChild>
        <w:div w:id="303241976">
          <w:marLeft w:val="0"/>
          <w:marRight w:val="0"/>
          <w:marTop w:val="0"/>
          <w:marBottom w:val="0"/>
          <w:divBdr>
            <w:top w:val="none" w:sz="0" w:space="0" w:color="auto"/>
            <w:left w:val="none" w:sz="0" w:space="0" w:color="auto"/>
            <w:bottom w:val="none" w:sz="0" w:space="0" w:color="auto"/>
            <w:right w:val="none" w:sz="0" w:space="0" w:color="auto"/>
          </w:divBdr>
          <w:divsChild>
            <w:div w:id="1482037357">
              <w:marLeft w:val="0"/>
              <w:marRight w:val="0"/>
              <w:marTop w:val="0"/>
              <w:marBottom w:val="0"/>
              <w:divBdr>
                <w:top w:val="none" w:sz="0" w:space="0" w:color="auto"/>
                <w:left w:val="none" w:sz="0" w:space="0" w:color="auto"/>
                <w:bottom w:val="none" w:sz="0" w:space="0" w:color="auto"/>
                <w:right w:val="none" w:sz="0" w:space="0" w:color="auto"/>
              </w:divBdr>
            </w:div>
          </w:divsChild>
        </w:div>
        <w:div w:id="218904000">
          <w:marLeft w:val="0"/>
          <w:marRight w:val="0"/>
          <w:marTop w:val="0"/>
          <w:marBottom w:val="0"/>
          <w:divBdr>
            <w:top w:val="none" w:sz="0" w:space="0" w:color="auto"/>
            <w:left w:val="none" w:sz="0" w:space="0" w:color="auto"/>
            <w:bottom w:val="none" w:sz="0" w:space="0" w:color="auto"/>
            <w:right w:val="none" w:sz="0" w:space="0" w:color="auto"/>
          </w:divBdr>
          <w:divsChild>
            <w:div w:id="81857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22900">
      <w:bodyDiv w:val="1"/>
      <w:marLeft w:val="0"/>
      <w:marRight w:val="0"/>
      <w:marTop w:val="0"/>
      <w:marBottom w:val="0"/>
      <w:divBdr>
        <w:top w:val="none" w:sz="0" w:space="0" w:color="auto"/>
        <w:left w:val="none" w:sz="0" w:space="0" w:color="auto"/>
        <w:bottom w:val="none" w:sz="0" w:space="0" w:color="auto"/>
        <w:right w:val="none" w:sz="0" w:space="0" w:color="auto"/>
      </w:divBdr>
    </w:div>
    <w:div w:id="790518343">
      <w:bodyDiv w:val="1"/>
      <w:marLeft w:val="0"/>
      <w:marRight w:val="0"/>
      <w:marTop w:val="0"/>
      <w:marBottom w:val="0"/>
      <w:divBdr>
        <w:top w:val="none" w:sz="0" w:space="0" w:color="auto"/>
        <w:left w:val="none" w:sz="0" w:space="0" w:color="auto"/>
        <w:bottom w:val="none" w:sz="0" w:space="0" w:color="auto"/>
        <w:right w:val="none" w:sz="0" w:space="0" w:color="auto"/>
      </w:divBdr>
    </w:div>
    <w:div w:id="793643173">
      <w:bodyDiv w:val="1"/>
      <w:marLeft w:val="0"/>
      <w:marRight w:val="0"/>
      <w:marTop w:val="0"/>
      <w:marBottom w:val="0"/>
      <w:divBdr>
        <w:top w:val="none" w:sz="0" w:space="0" w:color="auto"/>
        <w:left w:val="none" w:sz="0" w:space="0" w:color="auto"/>
        <w:bottom w:val="none" w:sz="0" w:space="0" w:color="auto"/>
        <w:right w:val="none" w:sz="0" w:space="0" w:color="auto"/>
      </w:divBdr>
    </w:div>
    <w:div w:id="797261535">
      <w:bodyDiv w:val="1"/>
      <w:marLeft w:val="0"/>
      <w:marRight w:val="0"/>
      <w:marTop w:val="0"/>
      <w:marBottom w:val="0"/>
      <w:divBdr>
        <w:top w:val="none" w:sz="0" w:space="0" w:color="auto"/>
        <w:left w:val="none" w:sz="0" w:space="0" w:color="auto"/>
        <w:bottom w:val="none" w:sz="0" w:space="0" w:color="auto"/>
        <w:right w:val="none" w:sz="0" w:space="0" w:color="auto"/>
      </w:divBdr>
    </w:div>
    <w:div w:id="801388173">
      <w:bodyDiv w:val="1"/>
      <w:marLeft w:val="0"/>
      <w:marRight w:val="0"/>
      <w:marTop w:val="0"/>
      <w:marBottom w:val="0"/>
      <w:divBdr>
        <w:top w:val="none" w:sz="0" w:space="0" w:color="auto"/>
        <w:left w:val="none" w:sz="0" w:space="0" w:color="auto"/>
        <w:bottom w:val="none" w:sz="0" w:space="0" w:color="auto"/>
        <w:right w:val="none" w:sz="0" w:space="0" w:color="auto"/>
      </w:divBdr>
    </w:div>
    <w:div w:id="809905082">
      <w:bodyDiv w:val="1"/>
      <w:marLeft w:val="0"/>
      <w:marRight w:val="0"/>
      <w:marTop w:val="0"/>
      <w:marBottom w:val="0"/>
      <w:divBdr>
        <w:top w:val="none" w:sz="0" w:space="0" w:color="auto"/>
        <w:left w:val="none" w:sz="0" w:space="0" w:color="auto"/>
        <w:bottom w:val="none" w:sz="0" w:space="0" w:color="auto"/>
        <w:right w:val="none" w:sz="0" w:space="0" w:color="auto"/>
      </w:divBdr>
    </w:div>
    <w:div w:id="811556705">
      <w:bodyDiv w:val="1"/>
      <w:marLeft w:val="0"/>
      <w:marRight w:val="0"/>
      <w:marTop w:val="0"/>
      <w:marBottom w:val="0"/>
      <w:divBdr>
        <w:top w:val="none" w:sz="0" w:space="0" w:color="auto"/>
        <w:left w:val="none" w:sz="0" w:space="0" w:color="auto"/>
        <w:bottom w:val="none" w:sz="0" w:space="0" w:color="auto"/>
        <w:right w:val="none" w:sz="0" w:space="0" w:color="auto"/>
      </w:divBdr>
    </w:div>
    <w:div w:id="812791724">
      <w:bodyDiv w:val="1"/>
      <w:marLeft w:val="0"/>
      <w:marRight w:val="0"/>
      <w:marTop w:val="0"/>
      <w:marBottom w:val="0"/>
      <w:divBdr>
        <w:top w:val="none" w:sz="0" w:space="0" w:color="auto"/>
        <w:left w:val="none" w:sz="0" w:space="0" w:color="auto"/>
        <w:bottom w:val="none" w:sz="0" w:space="0" w:color="auto"/>
        <w:right w:val="none" w:sz="0" w:space="0" w:color="auto"/>
      </w:divBdr>
      <w:divsChild>
        <w:div w:id="1769227329">
          <w:marLeft w:val="0"/>
          <w:marRight w:val="0"/>
          <w:marTop w:val="0"/>
          <w:marBottom w:val="0"/>
          <w:divBdr>
            <w:top w:val="none" w:sz="0" w:space="0" w:color="auto"/>
            <w:left w:val="none" w:sz="0" w:space="0" w:color="auto"/>
            <w:bottom w:val="none" w:sz="0" w:space="0" w:color="auto"/>
            <w:right w:val="none" w:sz="0" w:space="0" w:color="auto"/>
          </w:divBdr>
          <w:divsChild>
            <w:div w:id="35853576">
              <w:marLeft w:val="0"/>
              <w:marRight w:val="0"/>
              <w:marTop w:val="0"/>
              <w:marBottom w:val="0"/>
              <w:divBdr>
                <w:top w:val="none" w:sz="0" w:space="0" w:color="auto"/>
                <w:left w:val="none" w:sz="0" w:space="0" w:color="auto"/>
                <w:bottom w:val="none" w:sz="0" w:space="0" w:color="auto"/>
                <w:right w:val="none" w:sz="0" w:space="0" w:color="auto"/>
              </w:divBdr>
            </w:div>
          </w:divsChild>
        </w:div>
        <w:div w:id="553001604">
          <w:marLeft w:val="0"/>
          <w:marRight w:val="0"/>
          <w:marTop w:val="0"/>
          <w:marBottom w:val="0"/>
          <w:divBdr>
            <w:top w:val="none" w:sz="0" w:space="0" w:color="auto"/>
            <w:left w:val="none" w:sz="0" w:space="0" w:color="auto"/>
            <w:bottom w:val="none" w:sz="0" w:space="0" w:color="auto"/>
            <w:right w:val="none" w:sz="0" w:space="0" w:color="auto"/>
          </w:divBdr>
          <w:divsChild>
            <w:div w:id="1948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07528">
      <w:bodyDiv w:val="1"/>
      <w:marLeft w:val="0"/>
      <w:marRight w:val="0"/>
      <w:marTop w:val="0"/>
      <w:marBottom w:val="0"/>
      <w:divBdr>
        <w:top w:val="none" w:sz="0" w:space="0" w:color="auto"/>
        <w:left w:val="none" w:sz="0" w:space="0" w:color="auto"/>
        <w:bottom w:val="none" w:sz="0" w:space="0" w:color="auto"/>
        <w:right w:val="none" w:sz="0" w:space="0" w:color="auto"/>
      </w:divBdr>
    </w:div>
    <w:div w:id="823202812">
      <w:bodyDiv w:val="1"/>
      <w:marLeft w:val="0"/>
      <w:marRight w:val="0"/>
      <w:marTop w:val="0"/>
      <w:marBottom w:val="0"/>
      <w:divBdr>
        <w:top w:val="none" w:sz="0" w:space="0" w:color="auto"/>
        <w:left w:val="none" w:sz="0" w:space="0" w:color="auto"/>
        <w:bottom w:val="none" w:sz="0" w:space="0" w:color="auto"/>
        <w:right w:val="none" w:sz="0" w:space="0" w:color="auto"/>
      </w:divBdr>
    </w:div>
    <w:div w:id="824013769">
      <w:bodyDiv w:val="1"/>
      <w:marLeft w:val="0"/>
      <w:marRight w:val="0"/>
      <w:marTop w:val="0"/>
      <w:marBottom w:val="0"/>
      <w:divBdr>
        <w:top w:val="none" w:sz="0" w:space="0" w:color="auto"/>
        <w:left w:val="none" w:sz="0" w:space="0" w:color="auto"/>
        <w:bottom w:val="none" w:sz="0" w:space="0" w:color="auto"/>
        <w:right w:val="none" w:sz="0" w:space="0" w:color="auto"/>
      </w:divBdr>
    </w:div>
    <w:div w:id="825124150">
      <w:bodyDiv w:val="1"/>
      <w:marLeft w:val="0"/>
      <w:marRight w:val="0"/>
      <w:marTop w:val="0"/>
      <w:marBottom w:val="0"/>
      <w:divBdr>
        <w:top w:val="none" w:sz="0" w:space="0" w:color="auto"/>
        <w:left w:val="none" w:sz="0" w:space="0" w:color="auto"/>
        <w:bottom w:val="none" w:sz="0" w:space="0" w:color="auto"/>
        <w:right w:val="none" w:sz="0" w:space="0" w:color="auto"/>
      </w:divBdr>
    </w:div>
    <w:div w:id="826090701">
      <w:bodyDiv w:val="1"/>
      <w:marLeft w:val="0"/>
      <w:marRight w:val="0"/>
      <w:marTop w:val="0"/>
      <w:marBottom w:val="0"/>
      <w:divBdr>
        <w:top w:val="none" w:sz="0" w:space="0" w:color="auto"/>
        <w:left w:val="none" w:sz="0" w:space="0" w:color="auto"/>
        <w:bottom w:val="none" w:sz="0" w:space="0" w:color="auto"/>
        <w:right w:val="none" w:sz="0" w:space="0" w:color="auto"/>
      </w:divBdr>
    </w:div>
    <w:div w:id="826213003">
      <w:bodyDiv w:val="1"/>
      <w:marLeft w:val="0"/>
      <w:marRight w:val="0"/>
      <w:marTop w:val="0"/>
      <w:marBottom w:val="0"/>
      <w:divBdr>
        <w:top w:val="none" w:sz="0" w:space="0" w:color="auto"/>
        <w:left w:val="none" w:sz="0" w:space="0" w:color="auto"/>
        <w:bottom w:val="none" w:sz="0" w:space="0" w:color="auto"/>
        <w:right w:val="none" w:sz="0" w:space="0" w:color="auto"/>
      </w:divBdr>
    </w:div>
    <w:div w:id="826701231">
      <w:bodyDiv w:val="1"/>
      <w:marLeft w:val="0"/>
      <w:marRight w:val="0"/>
      <w:marTop w:val="0"/>
      <w:marBottom w:val="0"/>
      <w:divBdr>
        <w:top w:val="none" w:sz="0" w:space="0" w:color="auto"/>
        <w:left w:val="none" w:sz="0" w:space="0" w:color="auto"/>
        <w:bottom w:val="none" w:sz="0" w:space="0" w:color="auto"/>
        <w:right w:val="none" w:sz="0" w:space="0" w:color="auto"/>
      </w:divBdr>
    </w:div>
    <w:div w:id="827744926">
      <w:bodyDiv w:val="1"/>
      <w:marLeft w:val="0"/>
      <w:marRight w:val="0"/>
      <w:marTop w:val="0"/>
      <w:marBottom w:val="0"/>
      <w:divBdr>
        <w:top w:val="none" w:sz="0" w:space="0" w:color="auto"/>
        <w:left w:val="none" w:sz="0" w:space="0" w:color="auto"/>
        <w:bottom w:val="none" w:sz="0" w:space="0" w:color="auto"/>
        <w:right w:val="none" w:sz="0" w:space="0" w:color="auto"/>
      </w:divBdr>
    </w:div>
    <w:div w:id="829172426">
      <w:bodyDiv w:val="1"/>
      <w:marLeft w:val="0"/>
      <w:marRight w:val="0"/>
      <w:marTop w:val="0"/>
      <w:marBottom w:val="0"/>
      <w:divBdr>
        <w:top w:val="none" w:sz="0" w:space="0" w:color="auto"/>
        <w:left w:val="none" w:sz="0" w:space="0" w:color="auto"/>
        <w:bottom w:val="none" w:sz="0" w:space="0" w:color="auto"/>
        <w:right w:val="none" w:sz="0" w:space="0" w:color="auto"/>
      </w:divBdr>
    </w:div>
    <w:div w:id="830947369">
      <w:bodyDiv w:val="1"/>
      <w:marLeft w:val="0"/>
      <w:marRight w:val="0"/>
      <w:marTop w:val="0"/>
      <w:marBottom w:val="0"/>
      <w:divBdr>
        <w:top w:val="none" w:sz="0" w:space="0" w:color="auto"/>
        <w:left w:val="none" w:sz="0" w:space="0" w:color="auto"/>
        <w:bottom w:val="none" w:sz="0" w:space="0" w:color="auto"/>
        <w:right w:val="none" w:sz="0" w:space="0" w:color="auto"/>
      </w:divBdr>
    </w:div>
    <w:div w:id="835461773">
      <w:bodyDiv w:val="1"/>
      <w:marLeft w:val="0"/>
      <w:marRight w:val="0"/>
      <w:marTop w:val="0"/>
      <w:marBottom w:val="0"/>
      <w:divBdr>
        <w:top w:val="none" w:sz="0" w:space="0" w:color="auto"/>
        <w:left w:val="none" w:sz="0" w:space="0" w:color="auto"/>
        <w:bottom w:val="none" w:sz="0" w:space="0" w:color="auto"/>
        <w:right w:val="none" w:sz="0" w:space="0" w:color="auto"/>
      </w:divBdr>
    </w:div>
    <w:div w:id="838079497">
      <w:bodyDiv w:val="1"/>
      <w:marLeft w:val="0"/>
      <w:marRight w:val="0"/>
      <w:marTop w:val="0"/>
      <w:marBottom w:val="0"/>
      <w:divBdr>
        <w:top w:val="none" w:sz="0" w:space="0" w:color="auto"/>
        <w:left w:val="none" w:sz="0" w:space="0" w:color="auto"/>
        <w:bottom w:val="none" w:sz="0" w:space="0" w:color="auto"/>
        <w:right w:val="none" w:sz="0" w:space="0" w:color="auto"/>
      </w:divBdr>
    </w:div>
    <w:div w:id="839079030">
      <w:bodyDiv w:val="1"/>
      <w:marLeft w:val="0"/>
      <w:marRight w:val="0"/>
      <w:marTop w:val="0"/>
      <w:marBottom w:val="0"/>
      <w:divBdr>
        <w:top w:val="none" w:sz="0" w:space="0" w:color="auto"/>
        <w:left w:val="none" w:sz="0" w:space="0" w:color="auto"/>
        <w:bottom w:val="none" w:sz="0" w:space="0" w:color="auto"/>
        <w:right w:val="none" w:sz="0" w:space="0" w:color="auto"/>
      </w:divBdr>
    </w:div>
    <w:div w:id="841092502">
      <w:bodyDiv w:val="1"/>
      <w:marLeft w:val="0"/>
      <w:marRight w:val="0"/>
      <w:marTop w:val="0"/>
      <w:marBottom w:val="0"/>
      <w:divBdr>
        <w:top w:val="none" w:sz="0" w:space="0" w:color="auto"/>
        <w:left w:val="none" w:sz="0" w:space="0" w:color="auto"/>
        <w:bottom w:val="none" w:sz="0" w:space="0" w:color="auto"/>
        <w:right w:val="none" w:sz="0" w:space="0" w:color="auto"/>
      </w:divBdr>
    </w:div>
    <w:div w:id="847868137">
      <w:bodyDiv w:val="1"/>
      <w:marLeft w:val="0"/>
      <w:marRight w:val="0"/>
      <w:marTop w:val="0"/>
      <w:marBottom w:val="0"/>
      <w:divBdr>
        <w:top w:val="none" w:sz="0" w:space="0" w:color="auto"/>
        <w:left w:val="none" w:sz="0" w:space="0" w:color="auto"/>
        <w:bottom w:val="none" w:sz="0" w:space="0" w:color="auto"/>
        <w:right w:val="none" w:sz="0" w:space="0" w:color="auto"/>
      </w:divBdr>
    </w:div>
    <w:div w:id="848985283">
      <w:bodyDiv w:val="1"/>
      <w:marLeft w:val="0"/>
      <w:marRight w:val="0"/>
      <w:marTop w:val="0"/>
      <w:marBottom w:val="0"/>
      <w:divBdr>
        <w:top w:val="none" w:sz="0" w:space="0" w:color="auto"/>
        <w:left w:val="none" w:sz="0" w:space="0" w:color="auto"/>
        <w:bottom w:val="none" w:sz="0" w:space="0" w:color="auto"/>
        <w:right w:val="none" w:sz="0" w:space="0" w:color="auto"/>
      </w:divBdr>
    </w:div>
    <w:div w:id="850677515">
      <w:bodyDiv w:val="1"/>
      <w:marLeft w:val="0"/>
      <w:marRight w:val="0"/>
      <w:marTop w:val="0"/>
      <w:marBottom w:val="0"/>
      <w:divBdr>
        <w:top w:val="none" w:sz="0" w:space="0" w:color="auto"/>
        <w:left w:val="none" w:sz="0" w:space="0" w:color="auto"/>
        <w:bottom w:val="none" w:sz="0" w:space="0" w:color="auto"/>
        <w:right w:val="none" w:sz="0" w:space="0" w:color="auto"/>
      </w:divBdr>
    </w:div>
    <w:div w:id="851532498">
      <w:bodyDiv w:val="1"/>
      <w:marLeft w:val="0"/>
      <w:marRight w:val="0"/>
      <w:marTop w:val="0"/>
      <w:marBottom w:val="0"/>
      <w:divBdr>
        <w:top w:val="none" w:sz="0" w:space="0" w:color="auto"/>
        <w:left w:val="none" w:sz="0" w:space="0" w:color="auto"/>
        <w:bottom w:val="none" w:sz="0" w:space="0" w:color="auto"/>
        <w:right w:val="none" w:sz="0" w:space="0" w:color="auto"/>
      </w:divBdr>
    </w:div>
    <w:div w:id="865676739">
      <w:bodyDiv w:val="1"/>
      <w:marLeft w:val="0"/>
      <w:marRight w:val="0"/>
      <w:marTop w:val="0"/>
      <w:marBottom w:val="0"/>
      <w:divBdr>
        <w:top w:val="none" w:sz="0" w:space="0" w:color="auto"/>
        <w:left w:val="none" w:sz="0" w:space="0" w:color="auto"/>
        <w:bottom w:val="none" w:sz="0" w:space="0" w:color="auto"/>
        <w:right w:val="none" w:sz="0" w:space="0" w:color="auto"/>
      </w:divBdr>
    </w:div>
    <w:div w:id="868107118">
      <w:bodyDiv w:val="1"/>
      <w:marLeft w:val="0"/>
      <w:marRight w:val="0"/>
      <w:marTop w:val="0"/>
      <w:marBottom w:val="0"/>
      <w:divBdr>
        <w:top w:val="none" w:sz="0" w:space="0" w:color="auto"/>
        <w:left w:val="none" w:sz="0" w:space="0" w:color="auto"/>
        <w:bottom w:val="none" w:sz="0" w:space="0" w:color="auto"/>
        <w:right w:val="none" w:sz="0" w:space="0" w:color="auto"/>
      </w:divBdr>
    </w:div>
    <w:div w:id="872302953">
      <w:bodyDiv w:val="1"/>
      <w:marLeft w:val="0"/>
      <w:marRight w:val="0"/>
      <w:marTop w:val="0"/>
      <w:marBottom w:val="0"/>
      <w:divBdr>
        <w:top w:val="none" w:sz="0" w:space="0" w:color="auto"/>
        <w:left w:val="none" w:sz="0" w:space="0" w:color="auto"/>
        <w:bottom w:val="none" w:sz="0" w:space="0" w:color="auto"/>
        <w:right w:val="none" w:sz="0" w:space="0" w:color="auto"/>
      </w:divBdr>
    </w:div>
    <w:div w:id="876043081">
      <w:bodyDiv w:val="1"/>
      <w:marLeft w:val="0"/>
      <w:marRight w:val="0"/>
      <w:marTop w:val="0"/>
      <w:marBottom w:val="0"/>
      <w:divBdr>
        <w:top w:val="none" w:sz="0" w:space="0" w:color="auto"/>
        <w:left w:val="none" w:sz="0" w:space="0" w:color="auto"/>
        <w:bottom w:val="none" w:sz="0" w:space="0" w:color="auto"/>
        <w:right w:val="none" w:sz="0" w:space="0" w:color="auto"/>
      </w:divBdr>
    </w:div>
    <w:div w:id="882905908">
      <w:bodyDiv w:val="1"/>
      <w:marLeft w:val="0"/>
      <w:marRight w:val="0"/>
      <w:marTop w:val="0"/>
      <w:marBottom w:val="0"/>
      <w:divBdr>
        <w:top w:val="none" w:sz="0" w:space="0" w:color="auto"/>
        <w:left w:val="none" w:sz="0" w:space="0" w:color="auto"/>
        <w:bottom w:val="none" w:sz="0" w:space="0" w:color="auto"/>
        <w:right w:val="none" w:sz="0" w:space="0" w:color="auto"/>
      </w:divBdr>
      <w:divsChild>
        <w:div w:id="1153990329">
          <w:marLeft w:val="0"/>
          <w:marRight w:val="0"/>
          <w:marTop w:val="192"/>
          <w:marBottom w:val="0"/>
          <w:divBdr>
            <w:top w:val="none" w:sz="0" w:space="0" w:color="auto"/>
            <w:left w:val="none" w:sz="0" w:space="0" w:color="auto"/>
            <w:bottom w:val="none" w:sz="0" w:space="0" w:color="auto"/>
            <w:right w:val="none" w:sz="0" w:space="0" w:color="auto"/>
          </w:divBdr>
        </w:div>
        <w:div w:id="1075782027">
          <w:marLeft w:val="0"/>
          <w:marRight w:val="0"/>
          <w:marTop w:val="192"/>
          <w:marBottom w:val="0"/>
          <w:divBdr>
            <w:top w:val="none" w:sz="0" w:space="0" w:color="auto"/>
            <w:left w:val="none" w:sz="0" w:space="0" w:color="auto"/>
            <w:bottom w:val="none" w:sz="0" w:space="0" w:color="auto"/>
            <w:right w:val="none" w:sz="0" w:space="0" w:color="auto"/>
          </w:divBdr>
        </w:div>
        <w:div w:id="1850363391">
          <w:marLeft w:val="0"/>
          <w:marRight w:val="0"/>
          <w:marTop w:val="192"/>
          <w:marBottom w:val="0"/>
          <w:divBdr>
            <w:top w:val="none" w:sz="0" w:space="0" w:color="auto"/>
            <w:left w:val="none" w:sz="0" w:space="0" w:color="auto"/>
            <w:bottom w:val="none" w:sz="0" w:space="0" w:color="auto"/>
            <w:right w:val="none" w:sz="0" w:space="0" w:color="auto"/>
          </w:divBdr>
        </w:div>
        <w:div w:id="1401948862">
          <w:marLeft w:val="0"/>
          <w:marRight w:val="0"/>
          <w:marTop w:val="192"/>
          <w:marBottom w:val="0"/>
          <w:divBdr>
            <w:top w:val="none" w:sz="0" w:space="0" w:color="auto"/>
            <w:left w:val="none" w:sz="0" w:space="0" w:color="auto"/>
            <w:bottom w:val="none" w:sz="0" w:space="0" w:color="auto"/>
            <w:right w:val="none" w:sz="0" w:space="0" w:color="auto"/>
          </w:divBdr>
        </w:div>
        <w:div w:id="614366989">
          <w:marLeft w:val="0"/>
          <w:marRight w:val="0"/>
          <w:marTop w:val="120"/>
          <w:marBottom w:val="96"/>
          <w:divBdr>
            <w:top w:val="none" w:sz="0" w:space="0" w:color="auto"/>
            <w:left w:val="single" w:sz="24" w:space="0" w:color="CED3F1"/>
            <w:bottom w:val="none" w:sz="0" w:space="0" w:color="auto"/>
            <w:right w:val="none" w:sz="0" w:space="0" w:color="auto"/>
          </w:divBdr>
        </w:div>
        <w:div w:id="837038688">
          <w:marLeft w:val="0"/>
          <w:marRight w:val="0"/>
          <w:marTop w:val="192"/>
          <w:marBottom w:val="0"/>
          <w:divBdr>
            <w:top w:val="none" w:sz="0" w:space="0" w:color="auto"/>
            <w:left w:val="none" w:sz="0" w:space="0" w:color="auto"/>
            <w:bottom w:val="none" w:sz="0" w:space="0" w:color="auto"/>
            <w:right w:val="none" w:sz="0" w:space="0" w:color="auto"/>
          </w:divBdr>
        </w:div>
        <w:div w:id="548497217">
          <w:marLeft w:val="0"/>
          <w:marRight w:val="0"/>
          <w:marTop w:val="192"/>
          <w:marBottom w:val="0"/>
          <w:divBdr>
            <w:top w:val="none" w:sz="0" w:space="0" w:color="auto"/>
            <w:left w:val="none" w:sz="0" w:space="0" w:color="auto"/>
            <w:bottom w:val="none" w:sz="0" w:space="0" w:color="auto"/>
            <w:right w:val="none" w:sz="0" w:space="0" w:color="auto"/>
          </w:divBdr>
        </w:div>
        <w:div w:id="1023169550">
          <w:marLeft w:val="0"/>
          <w:marRight w:val="0"/>
          <w:marTop w:val="192"/>
          <w:marBottom w:val="0"/>
          <w:divBdr>
            <w:top w:val="none" w:sz="0" w:space="0" w:color="auto"/>
            <w:left w:val="none" w:sz="0" w:space="0" w:color="auto"/>
            <w:bottom w:val="none" w:sz="0" w:space="0" w:color="auto"/>
            <w:right w:val="none" w:sz="0" w:space="0" w:color="auto"/>
          </w:divBdr>
        </w:div>
        <w:div w:id="1150712822">
          <w:marLeft w:val="0"/>
          <w:marRight w:val="0"/>
          <w:marTop w:val="192"/>
          <w:marBottom w:val="0"/>
          <w:divBdr>
            <w:top w:val="none" w:sz="0" w:space="0" w:color="auto"/>
            <w:left w:val="none" w:sz="0" w:space="0" w:color="auto"/>
            <w:bottom w:val="none" w:sz="0" w:space="0" w:color="auto"/>
            <w:right w:val="none" w:sz="0" w:space="0" w:color="auto"/>
          </w:divBdr>
        </w:div>
        <w:div w:id="965282972">
          <w:marLeft w:val="0"/>
          <w:marRight w:val="0"/>
          <w:marTop w:val="192"/>
          <w:marBottom w:val="0"/>
          <w:divBdr>
            <w:top w:val="none" w:sz="0" w:space="0" w:color="auto"/>
            <w:left w:val="none" w:sz="0" w:space="0" w:color="auto"/>
            <w:bottom w:val="none" w:sz="0" w:space="0" w:color="auto"/>
            <w:right w:val="none" w:sz="0" w:space="0" w:color="auto"/>
          </w:divBdr>
        </w:div>
        <w:div w:id="1276794720">
          <w:marLeft w:val="0"/>
          <w:marRight w:val="0"/>
          <w:marTop w:val="192"/>
          <w:marBottom w:val="0"/>
          <w:divBdr>
            <w:top w:val="none" w:sz="0" w:space="0" w:color="auto"/>
            <w:left w:val="none" w:sz="0" w:space="0" w:color="auto"/>
            <w:bottom w:val="none" w:sz="0" w:space="0" w:color="auto"/>
            <w:right w:val="none" w:sz="0" w:space="0" w:color="auto"/>
          </w:divBdr>
        </w:div>
        <w:div w:id="369846247">
          <w:marLeft w:val="0"/>
          <w:marRight w:val="0"/>
          <w:marTop w:val="192"/>
          <w:marBottom w:val="0"/>
          <w:divBdr>
            <w:top w:val="none" w:sz="0" w:space="0" w:color="auto"/>
            <w:left w:val="none" w:sz="0" w:space="0" w:color="auto"/>
            <w:bottom w:val="none" w:sz="0" w:space="0" w:color="auto"/>
            <w:right w:val="none" w:sz="0" w:space="0" w:color="auto"/>
          </w:divBdr>
        </w:div>
      </w:divsChild>
    </w:div>
    <w:div w:id="883443539">
      <w:bodyDiv w:val="1"/>
      <w:marLeft w:val="0"/>
      <w:marRight w:val="0"/>
      <w:marTop w:val="0"/>
      <w:marBottom w:val="0"/>
      <w:divBdr>
        <w:top w:val="none" w:sz="0" w:space="0" w:color="auto"/>
        <w:left w:val="none" w:sz="0" w:space="0" w:color="auto"/>
        <w:bottom w:val="none" w:sz="0" w:space="0" w:color="auto"/>
        <w:right w:val="none" w:sz="0" w:space="0" w:color="auto"/>
      </w:divBdr>
    </w:div>
    <w:div w:id="884681796">
      <w:bodyDiv w:val="1"/>
      <w:marLeft w:val="0"/>
      <w:marRight w:val="0"/>
      <w:marTop w:val="0"/>
      <w:marBottom w:val="0"/>
      <w:divBdr>
        <w:top w:val="none" w:sz="0" w:space="0" w:color="auto"/>
        <w:left w:val="none" w:sz="0" w:space="0" w:color="auto"/>
        <w:bottom w:val="none" w:sz="0" w:space="0" w:color="auto"/>
        <w:right w:val="none" w:sz="0" w:space="0" w:color="auto"/>
      </w:divBdr>
    </w:div>
    <w:div w:id="898440336">
      <w:bodyDiv w:val="1"/>
      <w:marLeft w:val="0"/>
      <w:marRight w:val="0"/>
      <w:marTop w:val="0"/>
      <w:marBottom w:val="0"/>
      <w:divBdr>
        <w:top w:val="none" w:sz="0" w:space="0" w:color="auto"/>
        <w:left w:val="none" w:sz="0" w:space="0" w:color="auto"/>
        <w:bottom w:val="none" w:sz="0" w:space="0" w:color="auto"/>
        <w:right w:val="none" w:sz="0" w:space="0" w:color="auto"/>
      </w:divBdr>
    </w:div>
    <w:div w:id="898637613">
      <w:bodyDiv w:val="1"/>
      <w:marLeft w:val="0"/>
      <w:marRight w:val="0"/>
      <w:marTop w:val="0"/>
      <w:marBottom w:val="0"/>
      <w:divBdr>
        <w:top w:val="none" w:sz="0" w:space="0" w:color="auto"/>
        <w:left w:val="none" w:sz="0" w:space="0" w:color="auto"/>
        <w:bottom w:val="none" w:sz="0" w:space="0" w:color="auto"/>
        <w:right w:val="none" w:sz="0" w:space="0" w:color="auto"/>
      </w:divBdr>
    </w:div>
    <w:div w:id="899753598">
      <w:bodyDiv w:val="1"/>
      <w:marLeft w:val="0"/>
      <w:marRight w:val="0"/>
      <w:marTop w:val="0"/>
      <w:marBottom w:val="0"/>
      <w:divBdr>
        <w:top w:val="none" w:sz="0" w:space="0" w:color="auto"/>
        <w:left w:val="none" w:sz="0" w:space="0" w:color="auto"/>
        <w:bottom w:val="none" w:sz="0" w:space="0" w:color="auto"/>
        <w:right w:val="none" w:sz="0" w:space="0" w:color="auto"/>
      </w:divBdr>
      <w:divsChild>
        <w:div w:id="1997106285">
          <w:marLeft w:val="0"/>
          <w:marRight w:val="0"/>
          <w:marTop w:val="0"/>
          <w:marBottom w:val="0"/>
          <w:divBdr>
            <w:top w:val="none" w:sz="0" w:space="0" w:color="auto"/>
            <w:left w:val="none" w:sz="0" w:space="0" w:color="auto"/>
            <w:bottom w:val="none" w:sz="0" w:space="0" w:color="auto"/>
            <w:right w:val="none" w:sz="0" w:space="0" w:color="auto"/>
          </w:divBdr>
          <w:divsChild>
            <w:div w:id="52313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5246">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1938173672">
          <w:marLeft w:val="0"/>
          <w:marRight w:val="0"/>
          <w:marTop w:val="192"/>
          <w:marBottom w:val="0"/>
          <w:divBdr>
            <w:top w:val="none" w:sz="0" w:space="0" w:color="auto"/>
            <w:left w:val="none" w:sz="0" w:space="0" w:color="auto"/>
            <w:bottom w:val="none" w:sz="0" w:space="0" w:color="auto"/>
            <w:right w:val="none" w:sz="0" w:space="0" w:color="auto"/>
          </w:divBdr>
        </w:div>
        <w:div w:id="815221056">
          <w:marLeft w:val="0"/>
          <w:marRight w:val="0"/>
          <w:marTop w:val="0"/>
          <w:marBottom w:val="0"/>
          <w:divBdr>
            <w:top w:val="none" w:sz="0" w:space="0" w:color="auto"/>
            <w:left w:val="none" w:sz="0" w:space="0" w:color="auto"/>
            <w:bottom w:val="none" w:sz="0" w:space="0" w:color="auto"/>
            <w:right w:val="none" w:sz="0" w:space="0" w:color="auto"/>
          </w:divBdr>
          <w:divsChild>
            <w:div w:id="177938409">
              <w:marLeft w:val="0"/>
              <w:marRight w:val="0"/>
              <w:marTop w:val="192"/>
              <w:marBottom w:val="0"/>
              <w:divBdr>
                <w:top w:val="none" w:sz="0" w:space="0" w:color="auto"/>
                <w:left w:val="none" w:sz="0" w:space="0" w:color="auto"/>
                <w:bottom w:val="none" w:sz="0" w:space="0" w:color="auto"/>
                <w:right w:val="none" w:sz="0" w:space="0" w:color="auto"/>
              </w:divBdr>
            </w:div>
          </w:divsChild>
        </w:div>
        <w:div w:id="1030570334">
          <w:marLeft w:val="0"/>
          <w:marRight w:val="0"/>
          <w:marTop w:val="0"/>
          <w:marBottom w:val="0"/>
          <w:divBdr>
            <w:top w:val="none" w:sz="0" w:space="0" w:color="auto"/>
            <w:left w:val="none" w:sz="0" w:space="0" w:color="auto"/>
            <w:bottom w:val="none" w:sz="0" w:space="0" w:color="auto"/>
            <w:right w:val="none" w:sz="0" w:space="0" w:color="auto"/>
          </w:divBdr>
        </w:div>
        <w:div w:id="1289582335">
          <w:marLeft w:val="0"/>
          <w:marRight w:val="0"/>
          <w:marTop w:val="192"/>
          <w:marBottom w:val="0"/>
          <w:divBdr>
            <w:top w:val="none" w:sz="0" w:space="0" w:color="auto"/>
            <w:left w:val="none" w:sz="0" w:space="0" w:color="auto"/>
            <w:bottom w:val="none" w:sz="0" w:space="0" w:color="auto"/>
            <w:right w:val="none" w:sz="0" w:space="0" w:color="auto"/>
          </w:divBdr>
        </w:div>
        <w:div w:id="1211116905">
          <w:marLeft w:val="60"/>
          <w:marRight w:val="60"/>
          <w:marTop w:val="100"/>
          <w:marBottom w:val="100"/>
          <w:divBdr>
            <w:top w:val="none" w:sz="0" w:space="0" w:color="auto"/>
            <w:left w:val="none" w:sz="0" w:space="0" w:color="auto"/>
            <w:bottom w:val="none" w:sz="0" w:space="0" w:color="auto"/>
            <w:right w:val="none" w:sz="0" w:space="0" w:color="auto"/>
          </w:divBdr>
        </w:div>
        <w:div w:id="557322946">
          <w:marLeft w:val="60"/>
          <w:marRight w:val="60"/>
          <w:marTop w:val="100"/>
          <w:marBottom w:val="100"/>
          <w:divBdr>
            <w:top w:val="none" w:sz="0" w:space="0" w:color="auto"/>
            <w:left w:val="none" w:sz="0" w:space="0" w:color="auto"/>
            <w:bottom w:val="none" w:sz="0" w:space="0" w:color="auto"/>
            <w:right w:val="none" w:sz="0" w:space="0" w:color="auto"/>
          </w:divBdr>
        </w:div>
        <w:div w:id="415326877">
          <w:marLeft w:val="60"/>
          <w:marRight w:val="60"/>
          <w:marTop w:val="100"/>
          <w:marBottom w:val="100"/>
          <w:divBdr>
            <w:top w:val="none" w:sz="0" w:space="0" w:color="auto"/>
            <w:left w:val="none" w:sz="0" w:space="0" w:color="auto"/>
            <w:bottom w:val="none" w:sz="0" w:space="0" w:color="auto"/>
            <w:right w:val="none" w:sz="0" w:space="0" w:color="auto"/>
          </w:divBdr>
        </w:div>
        <w:div w:id="1190871467">
          <w:marLeft w:val="60"/>
          <w:marRight w:val="60"/>
          <w:marTop w:val="100"/>
          <w:marBottom w:val="100"/>
          <w:divBdr>
            <w:top w:val="none" w:sz="0" w:space="0" w:color="auto"/>
            <w:left w:val="none" w:sz="0" w:space="0" w:color="auto"/>
            <w:bottom w:val="none" w:sz="0" w:space="0" w:color="auto"/>
            <w:right w:val="none" w:sz="0" w:space="0" w:color="auto"/>
          </w:divBdr>
        </w:div>
        <w:div w:id="1609658192">
          <w:marLeft w:val="60"/>
          <w:marRight w:val="60"/>
          <w:marTop w:val="100"/>
          <w:marBottom w:val="100"/>
          <w:divBdr>
            <w:top w:val="none" w:sz="0" w:space="0" w:color="auto"/>
            <w:left w:val="none" w:sz="0" w:space="0" w:color="auto"/>
            <w:bottom w:val="none" w:sz="0" w:space="0" w:color="auto"/>
            <w:right w:val="none" w:sz="0" w:space="0" w:color="auto"/>
          </w:divBdr>
        </w:div>
        <w:div w:id="72164033">
          <w:marLeft w:val="60"/>
          <w:marRight w:val="60"/>
          <w:marTop w:val="100"/>
          <w:marBottom w:val="100"/>
          <w:divBdr>
            <w:top w:val="none" w:sz="0" w:space="0" w:color="auto"/>
            <w:left w:val="none" w:sz="0" w:space="0" w:color="auto"/>
            <w:bottom w:val="none" w:sz="0" w:space="0" w:color="auto"/>
            <w:right w:val="none" w:sz="0" w:space="0" w:color="auto"/>
          </w:divBdr>
        </w:div>
        <w:div w:id="1683431326">
          <w:marLeft w:val="60"/>
          <w:marRight w:val="60"/>
          <w:marTop w:val="100"/>
          <w:marBottom w:val="100"/>
          <w:divBdr>
            <w:top w:val="none" w:sz="0" w:space="0" w:color="auto"/>
            <w:left w:val="none" w:sz="0" w:space="0" w:color="auto"/>
            <w:bottom w:val="none" w:sz="0" w:space="0" w:color="auto"/>
            <w:right w:val="none" w:sz="0" w:space="0" w:color="auto"/>
          </w:divBdr>
        </w:div>
        <w:div w:id="1857383772">
          <w:marLeft w:val="60"/>
          <w:marRight w:val="60"/>
          <w:marTop w:val="100"/>
          <w:marBottom w:val="100"/>
          <w:divBdr>
            <w:top w:val="none" w:sz="0" w:space="0" w:color="auto"/>
            <w:left w:val="none" w:sz="0" w:space="0" w:color="auto"/>
            <w:bottom w:val="none" w:sz="0" w:space="0" w:color="auto"/>
            <w:right w:val="none" w:sz="0" w:space="0" w:color="auto"/>
          </w:divBdr>
        </w:div>
        <w:div w:id="45762483">
          <w:marLeft w:val="60"/>
          <w:marRight w:val="60"/>
          <w:marTop w:val="100"/>
          <w:marBottom w:val="100"/>
          <w:divBdr>
            <w:top w:val="none" w:sz="0" w:space="0" w:color="auto"/>
            <w:left w:val="none" w:sz="0" w:space="0" w:color="auto"/>
            <w:bottom w:val="none" w:sz="0" w:space="0" w:color="auto"/>
            <w:right w:val="none" w:sz="0" w:space="0" w:color="auto"/>
          </w:divBdr>
        </w:div>
        <w:div w:id="1031806681">
          <w:marLeft w:val="60"/>
          <w:marRight w:val="60"/>
          <w:marTop w:val="100"/>
          <w:marBottom w:val="100"/>
          <w:divBdr>
            <w:top w:val="none" w:sz="0" w:space="0" w:color="auto"/>
            <w:left w:val="none" w:sz="0" w:space="0" w:color="auto"/>
            <w:bottom w:val="none" w:sz="0" w:space="0" w:color="auto"/>
            <w:right w:val="none" w:sz="0" w:space="0" w:color="auto"/>
          </w:divBdr>
          <w:divsChild>
            <w:div w:id="1144928809">
              <w:marLeft w:val="0"/>
              <w:marRight w:val="0"/>
              <w:marTop w:val="192"/>
              <w:marBottom w:val="0"/>
              <w:divBdr>
                <w:top w:val="none" w:sz="0" w:space="0" w:color="auto"/>
                <w:left w:val="none" w:sz="0" w:space="0" w:color="auto"/>
                <w:bottom w:val="none" w:sz="0" w:space="0" w:color="auto"/>
                <w:right w:val="none" w:sz="0" w:space="0" w:color="auto"/>
              </w:divBdr>
            </w:div>
          </w:divsChild>
        </w:div>
        <w:div w:id="1911113334">
          <w:marLeft w:val="60"/>
          <w:marRight w:val="60"/>
          <w:marTop w:val="100"/>
          <w:marBottom w:val="100"/>
          <w:divBdr>
            <w:top w:val="none" w:sz="0" w:space="0" w:color="auto"/>
            <w:left w:val="none" w:sz="0" w:space="0" w:color="auto"/>
            <w:bottom w:val="none" w:sz="0" w:space="0" w:color="auto"/>
            <w:right w:val="none" w:sz="0" w:space="0" w:color="auto"/>
          </w:divBdr>
        </w:div>
        <w:div w:id="968975132">
          <w:marLeft w:val="60"/>
          <w:marRight w:val="60"/>
          <w:marTop w:val="100"/>
          <w:marBottom w:val="100"/>
          <w:divBdr>
            <w:top w:val="none" w:sz="0" w:space="0" w:color="auto"/>
            <w:left w:val="none" w:sz="0" w:space="0" w:color="auto"/>
            <w:bottom w:val="none" w:sz="0" w:space="0" w:color="auto"/>
            <w:right w:val="none" w:sz="0" w:space="0" w:color="auto"/>
          </w:divBdr>
        </w:div>
        <w:div w:id="364986637">
          <w:marLeft w:val="60"/>
          <w:marRight w:val="60"/>
          <w:marTop w:val="100"/>
          <w:marBottom w:val="100"/>
          <w:divBdr>
            <w:top w:val="none" w:sz="0" w:space="0" w:color="auto"/>
            <w:left w:val="none" w:sz="0" w:space="0" w:color="auto"/>
            <w:bottom w:val="none" w:sz="0" w:space="0" w:color="auto"/>
            <w:right w:val="none" w:sz="0" w:space="0" w:color="auto"/>
          </w:divBdr>
          <w:divsChild>
            <w:div w:id="1236477348">
              <w:marLeft w:val="0"/>
              <w:marRight w:val="0"/>
              <w:marTop w:val="192"/>
              <w:marBottom w:val="0"/>
              <w:divBdr>
                <w:top w:val="none" w:sz="0" w:space="0" w:color="auto"/>
                <w:left w:val="none" w:sz="0" w:space="0" w:color="auto"/>
                <w:bottom w:val="none" w:sz="0" w:space="0" w:color="auto"/>
                <w:right w:val="none" w:sz="0" w:space="0" w:color="auto"/>
              </w:divBdr>
            </w:div>
          </w:divsChild>
        </w:div>
        <w:div w:id="594872969">
          <w:marLeft w:val="60"/>
          <w:marRight w:val="60"/>
          <w:marTop w:val="100"/>
          <w:marBottom w:val="100"/>
          <w:divBdr>
            <w:top w:val="none" w:sz="0" w:space="0" w:color="auto"/>
            <w:left w:val="none" w:sz="0" w:space="0" w:color="auto"/>
            <w:bottom w:val="none" w:sz="0" w:space="0" w:color="auto"/>
            <w:right w:val="none" w:sz="0" w:space="0" w:color="auto"/>
          </w:divBdr>
        </w:div>
        <w:div w:id="1150361779">
          <w:marLeft w:val="60"/>
          <w:marRight w:val="60"/>
          <w:marTop w:val="100"/>
          <w:marBottom w:val="100"/>
          <w:divBdr>
            <w:top w:val="none" w:sz="0" w:space="0" w:color="auto"/>
            <w:left w:val="none" w:sz="0" w:space="0" w:color="auto"/>
            <w:bottom w:val="none" w:sz="0" w:space="0" w:color="auto"/>
            <w:right w:val="none" w:sz="0" w:space="0" w:color="auto"/>
          </w:divBdr>
        </w:div>
        <w:div w:id="1913197781">
          <w:marLeft w:val="60"/>
          <w:marRight w:val="60"/>
          <w:marTop w:val="100"/>
          <w:marBottom w:val="100"/>
          <w:divBdr>
            <w:top w:val="none" w:sz="0" w:space="0" w:color="auto"/>
            <w:left w:val="none" w:sz="0" w:space="0" w:color="auto"/>
            <w:bottom w:val="none" w:sz="0" w:space="0" w:color="auto"/>
            <w:right w:val="none" w:sz="0" w:space="0" w:color="auto"/>
          </w:divBdr>
        </w:div>
        <w:div w:id="817966089">
          <w:marLeft w:val="60"/>
          <w:marRight w:val="60"/>
          <w:marTop w:val="100"/>
          <w:marBottom w:val="100"/>
          <w:divBdr>
            <w:top w:val="none" w:sz="0" w:space="0" w:color="auto"/>
            <w:left w:val="none" w:sz="0" w:space="0" w:color="auto"/>
            <w:bottom w:val="none" w:sz="0" w:space="0" w:color="auto"/>
            <w:right w:val="none" w:sz="0" w:space="0" w:color="auto"/>
          </w:divBdr>
        </w:div>
        <w:div w:id="2013949416">
          <w:marLeft w:val="60"/>
          <w:marRight w:val="60"/>
          <w:marTop w:val="100"/>
          <w:marBottom w:val="100"/>
          <w:divBdr>
            <w:top w:val="none" w:sz="0" w:space="0" w:color="auto"/>
            <w:left w:val="none" w:sz="0" w:space="0" w:color="auto"/>
            <w:bottom w:val="none" w:sz="0" w:space="0" w:color="auto"/>
            <w:right w:val="none" w:sz="0" w:space="0" w:color="auto"/>
          </w:divBdr>
        </w:div>
      </w:divsChild>
    </w:div>
    <w:div w:id="907419965">
      <w:bodyDiv w:val="1"/>
      <w:marLeft w:val="0"/>
      <w:marRight w:val="0"/>
      <w:marTop w:val="0"/>
      <w:marBottom w:val="0"/>
      <w:divBdr>
        <w:top w:val="none" w:sz="0" w:space="0" w:color="auto"/>
        <w:left w:val="none" w:sz="0" w:space="0" w:color="auto"/>
        <w:bottom w:val="none" w:sz="0" w:space="0" w:color="auto"/>
        <w:right w:val="none" w:sz="0" w:space="0" w:color="auto"/>
      </w:divBdr>
    </w:div>
    <w:div w:id="917904983">
      <w:bodyDiv w:val="1"/>
      <w:marLeft w:val="0"/>
      <w:marRight w:val="0"/>
      <w:marTop w:val="0"/>
      <w:marBottom w:val="0"/>
      <w:divBdr>
        <w:top w:val="none" w:sz="0" w:space="0" w:color="auto"/>
        <w:left w:val="none" w:sz="0" w:space="0" w:color="auto"/>
        <w:bottom w:val="none" w:sz="0" w:space="0" w:color="auto"/>
        <w:right w:val="none" w:sz="0" w:space="0" w:color="auto"/>
      </w:divBdr>
    </w:div>
    <w:div w:id="922642871">
      <w:bodyDiv w:val="1"/>
      <w:marLeft w:val="0"/>
      <w:marRight w:val="0"/>
      <w:marTop w:val="0"/>
      <w:marBottom w:val="0"/>
      <w:divBdr>
        <w:top w:val="none" w:sz="0" w:space="0" w:color="auto"/>
        <w:left w:val="none" w:sz="0" w:space="0" w:color="auto"/>
        <w:bottom w:val="none" w:sz="0" w:space="0" w:color="auto"/>
        <w:right w:val="none" w:sz="0" w:space="0" w:color="auto"/>
      </w:divBdr>
    </w:div>
    <w:div w:id="922758754">
      <w:bodyDiv w:val="1"/>
      <w:marLeft w:val="0"/>
      <w:marRight w:val="0"/>
      <w:marTop w:val="0"/>
      <w:marBottom w:val="0"/>
      <w:divBdr>
        <w:top w:val="none" w:sz="0" w:space="0" w:color="auto"/>
        <w:left w:val="none" w:sz="0" w:space="0" w:color="auto"/>
        <w:bottom w:val="none" w:sz="0" w:space="0" w:color="auto"/>
        <w:right w:val="none" w:sz="0" w:space="0" w:color="auto"/>
      </w:divBdr>
    </w:div>
    <w:div w:id="932935599">
      <w:bodyDiv w:val="1"/>
      <w:marLeft w:val="0"/>
      <w:marRight w:val="0"/>
      <w:marTop w:val="0"/>
      <w:marBottom w:val="0"/>
      <w:divBdr>
        <w:top w:val="none" w:sz="0" w:space="0" w:color="auto"/>
        <w:left w:val="none" w:sz="0" w:space="0" w:color="auto"/>
        <w:bottom w:val="none" w:sz="0" w:space="0" w:color="auto"/>
        <w:right w:val="none" w:sz="0" w:space="0" w:color="auto"/>
      </w:divBdr>
    </w:div>
    <w:div w:id="933585681">
      <w:bodyDiv w:val="1"/>
      <w:marLeft w:val="0"/>
      <w:marRight w:val="0"/>
      <w:marTop w:val="0"/>
      <w:marBottom w:val="0"/>
      <w:divBdr>
        <w:top w:val="none" w:sz="0" w:space="0" w:color="auto"/>
        <w:left w:val="none" w:sz="0" w:space="0" w:color="auto"/>
        <w:bottom w:val="none" w:sz="0" w:space="0" w:color="auto"/>
        <w:right w:val="none" w:sz="0" w:space="0" w:color="auto"/>
      </w:divBdr>
    </w:div>
    <w:div w:id="936400866">
      <w:bodyDiv w:val="1"/>
      <w:marLeft w:val="0"/>
      <w:marRight w:val="0"/>
      <w:marTop w:val="0"/>
      <w:marBottom w:val="0"/>
      <w:divBdr>
        <w:top w:val="none" w:sz="0" w:space="0" w:color="auto"/>
        <w:left w:val="none" w:sz="0" w:space="0" w:color="auto"/>
        <w:bottom w:val="none" w:sz="0" w:space="0" w:color="auto"/>
        <w:right w:val="none" w:sz="0" w:space="0" w:color="auto"/>
      </w:divBdr>
    </w:div>
    <w:div w:id="939751637">
      <w:bodyDiv w:val="1"/>
      <w:marLeft w:val="0"/>
      <w:marRight w:val="0"/>
      <w:marTop w:val="0"/>
      <w:marBottom w:val="0"/>
      <w:divBdr>
        <w:top w:val="none" w:sz="0" w:space="0" w:color="auto"/>
        <w:left w:val="none" w:sz="0" w:space="0" w:color="auto"/>
        <w:bottom w:val="none" w:sz="0" w:space="0" w:color="auto"/>
        <w:right w:val="none" w:sz="0" w:space="0" w:color="auto"/>
      </w:divBdr>
    </w:div>
    <w:div w:id="949510323">
      <w:bodyDiv w:val="1"/>
      <w:marLeft w:val="0"/>
      <w:marRight w:val="0"/>
      <w:marTop w:val="0"/>
      <w:marBottom w:val="0"/>
      <w:divBdr>
        <w:top w:val="none" w:sz="0" w:space="0" w:color="auto"/>
        <w:left w:val="none" w:sz="0" w:space="0" w:color="auto"/>
        <w:bottom w:val="none" w:sz="0" w:space="0" w:color="auto"/>
        <w:right w:val="none" w:sz="0" w:space="0" w:color="auto"/>
      </w:divBdr>
    </w:div>
    <w:div w:id="953438071">
      <w:bodyDiv w:val="1"/>
      <w:marLeft w:val="0"/>
      <w:marRight w:val="0"/>
      <w:marTop w:val="0"/>
      <w:marBottom w:val="0"/>
      <w:divBdr>
        <w:top w:val="none" w:sz="0" w:space="0" w:color="auto"/>
        <w:left w:val="none" w:sz="0" w:space="0" w:color="auto"/>
        <w:bottom w:val="none" w:sz="0" w:space="0" w:color="auto"/>
        <w:right w:val="none" w:sz="0" w:space="0" w:color="auto"/>
      </w:divBdr>
    </w:div>
    <w:div w:id="964770804">
      <w:bodyDiv w:val="1"/>
      <w:marLeft w:val="0"/>
      <w:marRight w:val="0"/>
      <w:marTop w:val="0"/>
      <w:marBottom w:val="0"/>
      <w:divBdr>
        <w:top w:val="none" w:sz="0" w:space="0" w:color="auto"/>
        <w:left w:val="none" w:sz="0" w:space="0" w:color="auto"/>
        <w:bottom w:val="none" w:sz="0" w:space="0" w:color="auto"/>
        <w:right w:val="none" w:sz="0" w:space="0" w:color="auto"/>
      </w:divBdr>
      <w:divsChild>
        <w:div w:id="250165318">
          <w:marLeft w:val="0"/>
          <w:marRight w:val="0"/>
          <w:marTop w:val="192"/>
          <w:marBottom w:val="0"/>
          <w:divBdr>
            <w:top w:val="none" w:sz="0" w:space="0" w:color="auto"/>
            <w:left w:val="none" w:sz="0" w:space="0" w:color="auto"/>
            <w:bottom w:val="none" w:sz="0" w:space="0" w:color="auto"/>
            <w:right w:val="none" w:sz="0" w:space="0" w:color="auto"/>
          </w:divBdr>
        </w:div>
        <w:div w:id="1707826354">
          <w:marLeft w:val="0"/>
          <w:marRight w:val="0"/>
          <w:marTop w:val="192"/>
          <w:marBottom w:val="0"/>
          <w:divBdr>
            <w:top w:val="none" w:sz="0" w:space="0" w:color="auto"/>
            <w:left w:val="none" w:sz="0" w:space="0" w:color="auto"/>
            <w:bottom w:val="none" w:sz="0" w:space="0" w:color="auto"/>
            <w:right w:val="none" w:sz="0" w:space="0" w:color="auto"/>
          </w:divBdr>
        </w:div>
      </w:divsChild>
    </w:div>
    <w:div w:id="973830795">
      <w:bodyDiv w:val="1"/>
      <w:marLeft w:val="0"/>
      <w:marRight w:val="0"/>
      <w:marTop w:val="0"/>
      <w:marBottom w:val="0"/>
      <w:divBdr>
        <w:top w:val="none" w:sz="0" w:space="0" w:color="auto"/>
        <w:left w:val="none" w:sz="0" w:space="0" w:color="auto"/>
        <w:bottom w:val="none" w:sz="0" w:space="0" w:color="auto"/>
        <w:right w:val="none" w:sz="0" w:space="0" w:color="auto"/>
      </w:divBdr>
    </w:div>
    <w:div w:id="978344275">
      <w:bodyDiv w:val="1"/>
      <w:marLeft w:val="0"/>
      <w:marRight w:val="0"/>
      <w:marTop w:val="0"/>
      <w:marBottom w:val="0"/>
      <w:divBdr>
        <w:top w:val="none" w:sz="0" w:space="0" w:color="auto"/>
        <w:left w:val="none" w:sz="0" w:space="0" w:color="auto"/>
        <w:bottom w:val="none" w:sz="0" w:space="0" w:color="auto"/>
        <w:right w:val="none" w:sz="0" w:space="0" w:color="auto"/>
      </w:divBdr>
    </w:div>
    <w:div w:id="982657838">
      <w:bodyDiv w:val="1"/>
      <w:marLeft w:val="0"/>
      <w:marRight w:val="0"/>
      <w:marTop w:val="0"/>
      <w:marBottom w:val="0"/>
      <w:divBdr>
        <w:top w:val="none" w:sz="0" w:space="0" w:color="auto"/>
        <w:left w:val="none" w:sz="0" w:space="0" w:color="auto"/>
        <w:bottom w:val="none" w:sz="0" w:space="0" w:color="auto"/>
        <w:right w:val="none" w:sz="0" w:space="0" w:color="auto"/>
      </w:divBdr>
    </w:div>
    <w:div w:id="982781572">
      <w:bodyDiv w:val="1"/>
      <w:marLeft w:val="0"/>
      <w:marRight w:val="0"/>
      <w:marTop w:val="0"/>
      <w:marBottom w:val="0"/>
      <w:divBdr>
        <w:top w:val="none" w:sz="0" w:space="0" w:color="auto"/>
        <w:left w:val="none" w:sz="0" w:space="0" w:color="auto"/>
        <w:bottom w:val="none" w:sz="0" w:space="0" w:color="auto"/>
        <w:right w:val="none" w:sz="0" w:space="0" w:color="auto"/>
      </w:divBdr>
    </w:div>
    <w:div w:id="983435933">
      <w:bodyDiv w:val="1"/>
      <w:marLeft w:val="0"/>
      <w:marRight w:val="0"/>
      <w:marTop w:val="0"/>
      <w:marBottom w:val="0"/>
      <w:divBdr>
        <w:top w:val="none" w:sz="0" w:space="0" w:color="auto"/>
        <w:left w:val="none" w:sz="0" w:space="0" w:color="auto"/>
        <w:bottom w:val="none" w:sz="0" w:space="0" w:color="auto"/>
        <w:right w:val="none" w:sz="0" w:space="0" w:color="auto"/>
      </w:divBdr>
    </w:div>
    <w:div w:id="985083092">
      <w:bodyDiv w:val="1"/>
      <w:marLeft w:val="0"/>
      <w:marRight w:val="0"/>
      <w:marTop w:val="0"/>
      <w:marBottom w:val="0"/>
      <w:divBdr>
        <w:top w:val="none" w:sz="0" w:space="0" w:color="auto"/>
        <w:left w:val="none" w:sz="0" w:space="0" w:color="auto"/>
        <w:bottom w:val="none" w:sz="0" w:space="0" w:color="auto"/>
        <w:right w:val="none" w:sz="0" w:space="0" w:color="auto"/>
      </w:divBdr>
    </w:div>
    <w:div w:id="1000235358">
      <w:bodyDiv w:val="1"/>
      <w:marLeft w:val="0"/>
      <w:marRight w:val="0"/>
      <w:marTop w:val="0"/>
      <w:marBottom w:val="0"/>
      <w:divBdr>
        <w:top w:val="none" w:sz="0" w:space="0" w:color="auto"/>
        <w:left w:val="none" w:sz="0" w:space="0" w:color="auto"/>
        <w:bottom w:val="none" w:sz="0" w:space="0" w:color="auto"/>
        <w:right w:val="none" w:sz="0" w:space="0" w:color="auto"/>
      </w:divBdr>
    </w:div>
    <w:div w:id="1000280534">
      <w:bodyDiv w:val="1"/>
      <w:marLeft w:val="0"/>
      <w:marRight w:val="0"/>
      <w:marTop w:val="0"/>
      <w:marBottom w:val="0"/>
      <w:divBdr>
        <w:top w:val="none" w:sz="0" w:space="0" w:color="auto"/>
        <w:left w:val="none" w:sz="0" w:space="0" w:color="auto"/>
        <w:bottom w:val="none" w:sz="0" w:space="0" w:color="auto"/>
        <w:right w:val="none" w:sz="0" w:space="0" w:color="auto"/>
      </w:divBdr>
    </w:div>
    <w:div w:id="1002471126">
      <w:bodyDiv w:val="1"/>
      <w:marLeft w:val="0"/>
      <w:marRight w:val="0"/>
      <w:marTop w:val="0"/>
      <w:marBottom w:val="0"/>
      <w:divBdr>
        <w:top w:val="none" w:sz="0" w:space="0" w:color="auto"/>
        <w:left w:val="none" w:sz="0" w:space="0" w:color="auto"/>
        <w:bottom w:val="none" w:sz="0" w:space="0" w:color="auto"/>
        <w:right w:val="none" w:sz="0" w:space="0" w:color="auto"/>
      </w:divBdr>
      <w:divsChild>
        <w:div w:id="588738889">
          <w:marLeft w:val="0"/>
          <w:marRight w:val="0"/>
          <w:marTop w:val="0"/>
          <w:marBottom w:val="0"/>
          <w:divBdr>
            <w:top w:val="none" w:sz="0" w:space="0" w:color="auto"/>
            <w:left w:val="none" w:sz="0" w:space="0" w:color="auto"/>
            <w:bottom w:val="none" w:sz="0" w:space="0" w:color="auto"/>
            <w:right w:val="none" w:sz="0" w:space="0" w:color="auto"/>
          </w:divBdr>
          <w:divsChild>
            <w:div w:id="1761027235">
              <w:marLeft w:val="0"/>
              <w:marRight w:val="0"/>
              <w:marTop w:val="0"/>
              <w:marBottom w:val="0"/>
              <w:divBdr>
                <w:top w:val="none" w:sz="0" w:space="0" w:color="auto"/>
                <w:left w:val="none" w:sz="0" w:space="0" w:color="auto"/>
                <w:bottom w:val="none" w:sz="0" w:space="0" w:color="auto"/>
                <w:right w:val="none" w:sz="0" w:space="0" w:color="auto"/>
              </w:divBdr>
            </w:div>
          </w:divsChild>
        </w:div>
        <w:div w:id="595870466">
          <w:marLeft w:val="0"/>
          <w:marRight w:val="0"/>
          <w:marTop w:val="0"/>
          <w:marBottom w:val="0"/>
          <w:divBdr>
            <w:top w:val="none" w:sz="0" w:space="0" w:color="auto"/>
            <w:left w:val="none" w:sz="0" w:space="0" w:color="auto"/>
            <w:bottom w:val="none" w:sz="0" w:space="0" w:color="auto"/>
            <w:right w:val="none" w:sz="0" w:space="0" w:color="auto"/>
          </w:divBdr>
          <w:divsChild>
            <w:div w:id="35103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96864">
      <w:bodyDiv w:val="1"/>
      <w:marLeft w:val="0"/>
      <w:marRight w:val="0"/>
      <w:marTop w:val="0"/>
      <w:marBottom w:val="0"/>
      <w:divBdr>
        <w:top w:val="none" w:sz="0" w:space="0" w:color="auto"/>
        <w:left w:val="none" w:sz="0" w:space="0" w:color="auto"/>
        <w:bottom w:val="none" w:sz="0" w:space="0" w:color="auto"/>
        <w:right w:val="none" w:sz="0" w:space="0" w:color="auto"/>
      </w:divBdr>
    </w:div>
    <w:div w:id="1019434176">
      <w:bodyDiv w:val="1"/>
      <w:marLeft w:val="0"/>
      <w:marRight w:val="0"/>
      <w:marTop w:val="0"/>
      <w:marBottom w:val="0"/>
      <w:divBdr>
        <w:top w:val="none" w:sz="0" w:space="0" w:color="auto"/>
        <w:left w:val="none" w:sz="0" w:space="0" w:color="auto"/>
        <w:bottom w:val="none" w:sz="0" w:space="0" w:color="auto"/>
        <w:right w:val="none" w:sz="0" w:space="0" w:color="auto"/>
      </w:divBdr>
    </w:div>
    <w:div w:id="1032997604">
      <w:bodyDiv w:val="1"/>
      <w:marLeft w:val="0"/>
      <w:marRight w:val="0"/>
      <w:marTop w:val="0"/>
      <w:marBottom w:val="0"/>
      <w:divBdr>
        <w:top w:val="none" w:sz="0" w:space="0" w:color="auto"/>
        <w:left w:val="none" w:sz="0" w:space="0" w:color="auto"/>
        <w:bottom w:val="none" w:sz="0" w:space="0" w:color="auto"/>
        <w:right w:val="none" w:sz="0" w:space="0" w:color="auto"/>
      </w:divBdr>
    </w:div>
    <w:div w:id="1037585623">
      <w:bodyDiv w:val="1"/>
      <w:marLeft w:val="0"/>
      <w:marRight w:val="0"/>
      <w:marTop w:val="0"/>
      <w:marBottom w:val="0"/>
      <w:divBdr>
        <w:top w:val="none" w:sz="0" w:space="0" w:color="auto"/>
        <w:left w:val="none" w:sz="0" w:space="0" w:color="auto"/>
        <w:bottom w:val="none" w:sz="0" w:space="0" w:color="auto"/>
        <w:right w:val="none" w:sz="0" w:space="0" w:color="auto"/>
      </w:divBdr>
    </w:div>
    <w:div w:id="1044718524">
      <w:bodyDiv w:val="1"/>
      <w:marLeft w:val="0"/>
      <w:marRight w:val="0"/>
      <w:marTop w:val="0"/>
      <w:marBottom w:val="0"/>
      <w:divBdr>
        <w:top w:val="none" w:sz="0" w:space="0" w:color="auto"/>
        <w:left w:val="none" w:sz="0" w:space="0" w:color="auto"/>
        <w:bottom w:val="none" w:sz="0" w:space="0" w:color="auto"/>
        <w:right w:val="none" w:sz="0" w:space="0" w:color="auto"/>
      </w:divBdr>
    </w:div>
    <w:div w:id="1048990509">
      <w:bodyDiv w:val="1"/>
      <w:marLeft w:val="0"/>
      <w:marRight w:val="0"/>
      <w:marTop w:val="0"/>
      <w:marBottom w:val="0"/>
      <w:divBdr>
        <w:top w:val="none" w:sz="0" w:space="0" w:color="auto"/>
        <w:left w:val="none" w:sz="0" w:space="0" w:color="auto"/>
        <w:bottom w:val="none" w:sz="0" w:space="0" w:color="auto"/>
        <w:right w:val="none" w:sz="0" w:space="0" w:color="auto"/>
      </w:divBdr>
    </w:div>
    <w:div w:id="1051073152">
      <w:bodyDiv w:val="1"/>
      <w:marLeft w:val="0"/>
      <w:marRight w:val="0"/>
      <w:marTop w:val="0"/>
      <w:marBottom w:val="0"/>
      <w:divBdr>
        <w:top w:val="none" w:sz="0" w:space="0" w:color="auto"/>
        <w:left w:val="none" w:sz="0" w:space="0" w:color="auto"/>
        <w:bottom w:val="none" w:sz="0" w:space="0" w:color="auto"/>
        <w:right w:val="none" w:sz="0" w:space="0" w:color="auto"/>
      </w:divBdr>
    </w:div>
    <w:div w:id="1053118904">
      <w:bodyDiv w:val="1"/>
      <w:marLeft w:val="0"/>
      <w:marRight w:val="0"/>
      <w:marTop w:val="0"/>
      <w:marBottom w:val="0"/>
      <w:divBdr>
        <w:top w:val="none" w:sz="0" w:space="0" w:color="auto"/>
        <w:left w:val="none" w:sz="0" w:space="0" w:color="auto"/>
        <w:bottom w:val="none" w:sz="0" w:space="0" w:color="auto"/>
        <w:right w:val="none" w:sz="0" w:space="0" w:color="auto"/>
      </w:divBdr>
    </w:div>
    <w:div w:id="1056313975">
      <w:bodyDiv w:val="1"/>
      <w:marLeft w:val="0"/>
      <w:marRight w:val="0"/>
      <w:marTop w:val="0"/>
      <w:marBottom w:val="0"/>
      <w:divBdr>
        <w:top w:val="none" w:sz="0" w:space="0" w:color="auto"/>
        <w:left w:val="none" w:sz="0" w:space="0" w:color="auto"/>
        <w:bottom w:val="none" w:sz="0" w:space="0" w:color="auto"/>
        <w:right w:val="none" w:sz="0" w:space="0" w:color="auto"/>
      </w:divBdr>
    </w:div>
    <w:div w:id="1058939697">
      <w:bodyDiv w:val="1"/>
      <w:marLeft w:val="0"/>
      <w:marRight w:val="0"/>
      <w:marTop w:val="0"/>
      <w:marBottom w:val="0"/>
      <w:divBdr>
        <w:top w:val="none" w:sz="0" w:space="0" w:color="auto"/>
        <w:left w:val="none" w:sz="0" w:space="0" w:color="auto"/>
        <w:bottom w:val="none" w:sz="0" w:space="0" w:color="auto"/>
        <w:right w:val="none" w:sz="0" w:space="0" w:color="auto"/>
      </w:divBdr>
    </w:div>
    <w:div w:id="1062563149">
      <w:bodyDiv w:val="1"/>
      <w:marLeft w:val="0"/>
      <w:marRight w:val="0"/>
      <w:marTop w:val="0"/>
      <w:marBottom w:val="0"/>
      <w:divBdr>
        <w:top w:val="none" w:sz="0" w:space="0" w:color="auto"/>
        <w:left w:val="none" w:sz="0" w:space="0" w:color="auto"/>
        <w:bottom w:val="none" w:sz="0" w:space="0" w:color="auto"/>
        <w:right w:val="none" w:sz="0" w:space="0" w:color="auto"/>
      </w:divBdr>
    </w:div>
    <w:div w:id="1068457284">
      <w:bodyDiv w:val="1"/>
      <w:marLeft w:val="0"/>
      <w:marRight w:val="0"/>
      <w:marTop w:val="0"/>
      <w:marBottom w:val="0"/>
      <w:divBdr>
        <w:top w:val="none" w:sz="0" w:space="0" w:color="auto"/>
        <w:left w:val="none" w:sz="0" w:space="0" w:color="auto"/>
        <w:bottom w:val="none" w:sz="0" w:space="0" w:color="auto"/>
        <w:right w:val="none" w:sz="0" w:space="0" w:color="auto"/>
      </w:divBdr>
      <w:divsChild>
        <w:div w:id="941493054">
          <w:marLeft w:val="0"/>
          <w:marRight w:val="0"/>
          <w:marTop w:val="0"/>
          <w:marBottom w:val="0"/>
          <w:divBdr>
            <w:top w:val="none" w:sz="0" w:space="0" w:color="auto"/>
            <w:left w:val="none" w:sz="0" w:space="0" w:color="auto"/>
            <w:bottom w:val="none" w:sz="0" w:space="0" w:color="auto"/>
            <w:right w:val="none" w:sz="0" w:space="0" w:color="auto"/>
          </w:divBdr>
          <w:divsChild>
            <w:div w:id="19400556">
              <w:marLeft w:val="0"/>
              <w:marRight w:val="0"/>
              <w:marTop w:val="0"/>
              <w:marBottom w:val="0"/>
              <w:divBdr>
                <w:top w:val="none" w:sz="0" w:space="0" w:color="auto"/>
                <w:left w:val="none" w:sz="0" w:space="0" w:color="auto"/>
                <w:bottom w:val="none" w:sz="0" w:space="0" w:color="auto"/>
                <w:right w:val="none" w:sz="0" w:space="0" w:color="auto"/>
              </w:divBdr>
            </w:div>
          </w:divsChild>
        </w:div>
        <w:div w:id="69735984">
          <w:marLeft w:val="0"/>
          <w:marRight w:val="0"/>
          <w:marTop w:val="0"/>
          <w:marBottom w:val="0"/>
          <w:divBdr>
            <w:top w:val="none" w:sz="0" w:space="0" w:color="auto"/>
            <w:left w:val="none" w:sz="0" w:space="0" w:color="auto"/>
            <w:bottom w:val="none" w:sz="0" w:space="0" w:color="auto"/>
            <w:right w:val="none" w:sz="0" w:space="0" w:color="auto"/>
          </w:divBdr>
          <w:divsChild>
            <w:div w:id="14633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2464">
      <w:bodyDiv w:val="1"/>
      <w:marLeft w:val="0"/>
      <w:marRight w:val="0"/>
      <w:marTop w:val="0"/>
      <w:marBottom w:val="0"/>
      <w:divBdr>
        <w:top w:val="none" w:sz="0" w:space="0" w:color="auto"/>
        <w:left w:val="none" w:sz="0" w:space="0" w:color="auto"/>
        <w:bottom w:val="none" w:sz="0" w:space="0" w:color="auto"/>
        <w:right w:val="none" w:sz="0" w:space="0" w:color="auto"/>
      </w:divBdr>
    </w:div>
    <w:div w:id="1070347702">
      <w:bodyDiv w:val="1"/>
      <w:marLeft w:val="0"/>
      <w:marRight w:val="0"/>
      <w:marTop w:val="0"/>
      <w:marBottom w:val="0"/>
      <w:divBdr>
        <w:top w:val="none" w:sz="0" w:space="0" w:color="auto"/>
        <w:left w:val="none" w:sz="0" w:space="0" w:color="auto"/>
        <w:bottom w:val="none" w:sz="0" w:space="0" w:color="auto"/>
        <w:right w:val="none" w:sz="0" w:space="0" w:color="auto"/>
      </w:divBdr>
    </w:div>
    <w:div w:id="1072123403">
      <w:bodyDiv w:val="1"/>
      <w:marLeft w:val="0"/>
      <w:marRight w:val="0"/>
      <w:marTop w:val="0"/>
      <w:marBottom w:val="0"/>
      <w:divBdr>
        <w:top w:val="none" w:sz="0" w:space="0" w:color="auto"/>
        <w:left w:val="none" w:sz="0" w:space="0" w:color="auto"/>
        <w:bottom w:val="none" w:sz="0" w:space="0" w:color="auto"/>
        <w:right w:val="none" w:sz="0" w:space="0" w:color="auto"/>
      </w:divBdr>
    </w:div>
    <w:div w:id="1076823455">
      <w:bodyDiv w:val="1"/>
      <w:marLeft w:val="0"/>
      <w:marRight w:val="0"/>
      <w:marTop w:val="0"/>
      <w:marBottom w:val="0"/>
      <w:divBdr>
        <w:top w:val="none" w:sz="0" w:space="0" w:color="auto"/>
        <w:left w:val="none" w:sz="0" w:space="0" w:color="auto"/>
        <w:bottom w:val="none" w:sz="0" w:space="0" w:color="auto"/>
        <w:right w:val="none" w:sz="0" w:space="0" w:color="auto"/>
      </w:divBdr>
    </w:div>
    <w:div w:id="1078136699">
      <w:bodyDiv w:val="1"/>
      <w:marLeft w:val="0"/>
      <w:marRight w:val="0"/>
      <w:marTop w:val="0"/>
      <w:marBottom w:val="0"/>
      <w:divBdr>
        <w:top w:val="none" w:sz="0" w:space="0" w:color="auto"/>
        <w:left w:val="none" w:sz="0" w:space="0" w:color="auto"/>
        <w:bottom w:val="none" w:sz="0" w:space="0" w:color="auto"/>
        <w:right w:val="none" w:sz="0" w:space="0" w:color="auto"/>
      </w:divBdr>
    </w:div>
    <w:div w:id="1078748435">
      <w:bodyDiv w:val="1"/>
      <w:marLeft w:val="0"/>
      <w:marRight w:val="0"/>
      <w:marTop w:val="0"/>
      <w:marBottom w:val="0"/>
      <w:divBdr>
        <w:top w:val="none" w:sz="0" w:space="0" w:color="auto"/>
        <w:left w:val="none" w:sz="0" w:space="0" w:color="auto"/>
        <w:bottom w:val="none" w:sz="0" w:space="0" w:color="auto"/>
        <w:right w:val="none" w:sz="0" w:space="0" w:color="auto"/>
      </w:divBdr>
      <w:divsChild>
        <w:div w:id="745566242">
          <w:marLeft w:val="0"/>
          <w:marRight w:val="0"/>
          <w:marTop w:val="192"/>
          <w:marBottom w:val="0"/>
          <w:divBdr>
            <w:top w:val="none" w:sz="0" w:space="0" w:color="auto"/>
            <w:left w:val="none" w:sz="0" w:space="0" w:color="auto"/>
            <w:bottom w:val="none" w:sz="0" w:space="0" w:color="auto"/>
            <w:right w:val="none" w:sz="0" w:space="0" w:color="auto"/>
          </w:divBdr>
        </w:div>
        <w:div w:id="1075516173">
          <w:marLeft w:val="0"/>
          <w:marRight w:val="0"/>
          <w:marTop w:val="0"/>
          <w:marBottom w:val="0"/>
          <w:divBdr>
            <w:top w:val="none" w:sz="0" w:space="0" w:color="auto"/>
            <w:left w:val="none" w:sz="0" w:space="0" w:color="auto"/>
            <w:bottom w:val="none" w:sz="0" w:space="0" w:color="auto"/>
            <w:right w:val="none" w:sz="0" w:space="0" w:color="auto"/>
          </w:divBdr>
          <w:divsChild>
            <w:div w:id="40134671">
              <w:marLeft w:val="0"/>
              <w:marRight w:val="0"/>
              <w:marTop w:val="192"/>
              <w:marBottom w:val="0"/>
              <w:divBdr>
                <w:top w:val="none" w:sz="0" w:space="0" w:color="auto"/>
                <w:left w:val="none" w:sz="0" w:space="0" w:color="auto"/>
                <w:bottom w:val="none" w:sz="0" w:space="0" w:color="auto"/>
                <w:right w:val="none" w:sz="0" w:space="0" w:color="auto"/>
              </w:divBdr>
            </w:div>
          </w:divsChild>
        </w:div>
        <w:div w:id="1972594489">
          <w:marLeft w:val="0"/>
          <w:marRight w:val="0"/>
          <w:marTop w:val="0"/>
          <w:marBottom w:val="0"/>
          <w:divBdr>
            <w:top w:val="none" w:sz="0" w:space="0" w:color="auto"/>
            <w:left w:val="none" w:sz="0" w:space="0" w:color="auto"/>
            <w:bottom w:val="none" w:sz="0" w:space="0" w:color="auto"/>
            <w:right w:val="none" w:sz="0" w:space="0" w:color="auto"/>
          </w:divBdr>
        </w:div>
        <w:div w:id="432214223">
          <w:marLeft w:val="0"/>
          <w:marRight w:val="0"/>
          <w:marTop w:val="192"/>
          <w:marBottom w:val="0"/>
          <w:divBdr>
            <w:top w:val="none" w:sz="0" w:space="0" w:color="auto"/>
            <w:left w:val="none" w:sz="0" w:space="0" w:color="auto"/>
            <w:bottom w:val="none" w:sz="0" w:space="0" w:color="auto"/>
            <w:right w:val="none" w:sz="0" w:space="0" w:color="auto"/>
          </w:divBdr>
        </w:div>
        <w:div w:id="1495608974">
          <w:marLeft w:val="60"/>
          <w:marRight w:val="60"/>
          <w:marTop w:val="100"/>
          <w:marBottom w:val="100"/>
          <w:divBdr>
            <w:top w:val="none" w:sz="0" w:space="0" w:color="auto"/>
            <w:left w:val="none" w:sz="0" w:space="0" w:color="auto"/>
            <w:bottom w:val="none" w:sz="0" w:space="0" w:color="auto"/>
            <w:right w:val="none" w:sz="0" w:space="0" w:color="auto"/>
          </w:divBdr>
        </w:div>
        <w:div w:id="624241607">
          <w:marLeft w:val="60"/>
          <w:marRight w:val="60"/>
          <w:marTop w:val="100"/>
          <w:marBottom w:val="100"/>
          <w:divBdr>
            <w:top w:val="none" w:sz="0" w:space="0" w:color="auto"/>
            <w:left w:val="none" w:sz="0" w:space="0" w:color="auto"/>
            <w:bottom w:val="none" w:sz="0" w:space="0" w:color="auto"/>
            <w:right w:val="none" w:sz="0" w:space="0" w:color="auto"/>
          </w:divBdr>
        </w:div>
        <w:div w:id="58485839">
          <w:marLeft w:val="60"/>
          <w:marRight w:val="60"/>
          <w:marTop w:val="100"/>
          <w:marBottom w:val="100"/>
          <w:divBdr>
            <w:top w:val="none" w:sz="0" w:space="0" w:color="auto"/>
            <w:left w:val="none" w:sz="0" w:space="0" w:color="auto"/>
            <w:bottom w:val="none" w:sz="0" w:space="0" w:color="auto"/>
            <w:right w:val="none" w:sz="0" w:space="0" w:color="auto"/>
          </w:divBdr>
        </w:div>
        <w:div w:id="1247617371">
          <w:marLeft w:val="60"/>
          <w:marRight w:val="60"/>
          <w:marTop w:val="100"/>
          <w:marBottom w:val="100"/>
          <w:divBdr>
            <w:top w:val="none" w:sz="0" w:space="0" w:color="auto"/>
            <w:left w:val="none" w:sz="0" w:space="0" w:color="auto"/>
            <w:bottom w:val="none" w:sz="0" w:space="0" w:color="auto"/>
            <w:right w:val="none" w:sz="0" w:space="0" w:color="auto"/>
          </w:divBdr>
        </w:div>
        <w:div w:id="563420235">
          <w:marLeft w:val="60"/>
          <w:marRight w:val="60"/>
          <w:marTop w:val="100"/>
          <w:marBottom w:val="100"/>
          <w:divBdr>
            <w:top w:val="none" w:sz="0" w:space="0" w:color="auto"/>
            <w:left w:val="none" w:sz="0" w:space="0" w:color="auto"/>
            <w:bottom w:val="none" w:sz="0" w:space="0" w:color="auto"/>
            <w:right w:val="none" w:sz="0" w:space="0" w:color="auto"/>
          </w:divBdr>
        </w:div>
        <w:div w:id="41565792">
          <w:marLeft w:val="60"/>
          <w:marRight w:val="60"/>
          <w:marTop w:val="100"/>
          <w:marBottom w:val="100"/>
          <w:divBdr>
            <w:top w:val="none" w:sz="0" w:space="0" w:color="auto"/>
            <w:left w:val="none" w:sz="0" w:space="0" w:color="auto"/>
            <w:bottom w:val="none" w:sz="0" w:space="0" w:color="auto"/>
            <w:right w:val="none" w:sz="0" w:space="0" w:color="auto"/>
          </w:divBdr>
        </w:div>
        <w:div w:id="269774686">
          <w:marLeft w:val="60"/>
          <w:marRight w:val="60"/>
          <w:marTop w:val="100"/>
          <w:marBottom w:val="100"/>
          <w:divBdr>
            <w:top w:val="none" w:sz="0" w:space="0" w:color="auto"/>
            <w:left w:val="none" w:sz="0" w:space="0" w:color="auto"/>
            <w:bottom w:val="none" w:sz="0" w:space="0" w:color="auto"/>
            <w:right w:val="none" w:sz="0" w:space="0" w:color="auto"/>
          </w:divBdr>
        </w:div>
        <w:div w:id="410927807">
          <w:marLeft w:val="60"/>
          <w:marRight w:val="60"/>
          <w:marTop w:val="100"/>
          <w:marBottom w:val="100"/>
          <w:divBdr>
            <w:top w:val="none" w:sz="0" w:space="0" w:color="auto"/>
            <w:left w:val="none" w:sz="0" w:space="0" w:color="auto"/>
            <w:bottom w:val="none" w:sz="0" w:space="0" w:color="auto"/>
            <w:right w:val="none" w:sz="0" w:space="0" w:color="auto"/>
          </w:divBdr>
        </w:div>
        <w:div w:id="841823234">
          <w:marLeft w:val="60"/>
          <w:marRight w:val="60"/>
          <w:marTop w:val="100"/>
          <w:marBottom w:val="100"/>
          <w:divBdr>
            <w:top w:val="none" w:sz="0" w:space="0" w:color="auto"/>
            <w:left w:val="none" w:sz="0" w:space="0" w:color="auto"/>
            <w:bottom w:val="none" w:sz="0" w:space="0" w:color="auto"/>
            <w:right w:val="none" w:sz="0" w:space="0" w:color="auto"/>
          </w:divBdr>
        </w:div>
        <w:div w:id="763384723">
          <w:marLeft w:val="60"/>
          <w:marRight w:val="60"/>
          <w:marTop w:val="100"/>
          <w:marBottom w:val="100"/>
          <w:divBdr>
            <w:top w:val="none" w:sz="0" w:space="0" w:color="auto"/>
            <w:left w:val="none" w:sz="0" w:space="0" w:color="auto"/>
            <w:bottom w:val="none" w:sz="0" w:space="0" w:color="auto"/>
            <w:right w:val="none" w:sz="0" w:space="0" w:color="auto"/>
          </w:divBdr>
          <w:divsChild>
            <w:div w:id="1530069924">
              <w:marLeft w:val="0"/>
              <w:marRight w:val="0"/>
              <w:marTop w:val="192"/>
              <w:marBottom w:val="0"/>
              <w:divBdr>
                <w:top w:val="none" w:sz="0" w:space="0" w:color="auto"/>
                <w:left w:val="none" w:sz="0" w:space="0" w:color="auto"/>
                <w:bottom w:val="none" w:sz="0" w:space="0" w:color="auto"/>
                <w:right w:val="none" w:sz="0" w:space="0" w:color="auto"/>
              </w:divBdr>
            </w:div>
          </w:divsChild>
        </w:div>
        <w:div w:id="1235772563">
          <w:marLeft w:val="60"/>
          <w:marRight w:val="60"/>
          <w:marTop w:val="100"/>
          <w:marBottom w:val="100"/>
          <w:divBdr>
            <w:top w:val="none" w:sz="0" w:space="0" w:color="auto"/>
            <w:left w:val="none" w:sz="0" w:space="0" w:color="auto"/>
            <w:bottom w:val="none" w:sz="0" w:space="0" w:color="auto"/>
            <w:right w:val="none" w:sz="0" w:space="0" w:color="auto"/>
          </w:divBdr>
        </w:div>
        <w:div w:id="276908957">
          <w:marLeft w:val="60"/>
          <w:marRight w:val="60"/>
          <w:marTop w:val="100"/>
          <w:marBottom w:val="100"/>
          <w:divBdr>
            <w:top w:val="none" w:sz="0" w:space="0" w:color="auto"/>
            <w:left w:val="none" w:sz="0" w:space="0" w:color="auto"/>
            <w:bottom w:val="none" w:sz="0" w:space="0" w:color="auto"/>
            <w:right w:val="none" w:sz="0" w:space="0" w:color="auto"/>
          </w:divBdr>
        </w:div>
        <w:div w:id="1083448375">
          <w:marLeft w:val="60"/>
          <w:marRight w:val="60"/>
          <w:marTop w:val="100"/>
          <w:marBottom w:val="100"/>
          <w:divBdr>
            <w:top w:val="none" w:sz="0" w:space="0" w:color="auto"/>
            <w:left w:val="none" w:sz="0" w:space="0" w:color="auto"/>
            <w:bottom w:val="none" w:sz="0" w:space="0" w:color="auto"/>
            <w:right w:val="none" w:sz="0" w:space="0" w:color="auto"/>
          </w:divBdr>
          <w:divsChild>
            <w:div w:id="1660184855">
              <w:marLeft w:val="0"/>
              <w:marRight w:val="0"/>
              <w:marTop w:val="192"/>
              <w:marBottom w:val="0"/>
              <w:divBdr>
                <w:top w:val="none" w:sz="0" w:space="0" w:color="auto"/>
                <w:left w:val="none" w:sz="0" w:space="0" w:color="auto"/>
                <w:bottom w:val="none" w:sz="0" w:space="0" w:color="auto"/>
                <w:right w:val="none" w:sz="0" w:space="0" w:color="auto"/>
              </w:divBdr>
            </w:div>
          </w:divsChild>
        </w:div>
        <w:div w:id="54862343">
          <w:marLeft w:val="60"/>
          <w:marRight w:val="60"/>
          <w:marTop w:val="100"/>
          <w:marBottom w:val="100"/>
          <w:divBdr>
            <w:top w:val="none" w:sz="0" w:space="0" w:color="auto"/>
            <w:left w:val="none" w:sz="0" w:space="0" w:color="auto"/>
            <w:bottom w:val="none" w:sz="0" w:space="0" w:color="auto"/>
            <w:right w:val="none" w:sz="0" w:space="0" w:color="auto"/>
          </w:divBdr>
        </w:div>
        <w:div w:id="2039695712">
          <w:marLeft w:val="60"/>
          <w:marRight w:val="60"/>
          <w:marTop w:val="100"/>
          <w:marBottom w:val="100"/>
          <w:divBdr>
            <w:top w:val="none" w:sz="0" w:space="0" w:color="auto"/>
            <w:left w:val="none" w:sz="0" w:space="0" w:color="auto"/>
            <w:bottom w:val="none" w:sz="0" w:space="0" w:color="auto"/>
            <w:right w:val="none" w:sz="0" w:space="0" w:color="auto"/>
          </w:divBdr>
        </w:div>
        <w:div w:id="403069088">
          <w:marLeft w:val="60"/>
          <w:marRight w:val="60"/>
          <w:marTop w:val="100"/>
          <w:marBottom w:val="100"/>
          <w:divBdr>
            <w:top w:val="none" w:sz="0" w:space="0" w:color="auto"/>
            <w:left w:val="none" w:sz="0" w:space="0" w:color="auto"/>
            <w:bottom w:val="none" w:sz="0" w:space="0" w:color="auto"/>
            <w:right w:val="none" w:sz="0" w:space="0" w:color="auto"/>
          </w:divBdr>
        </w:div>
        <w:div w:id="606932763">
          <w:marLeft w:val="60"/>
          <w:marRight w:val="60"/>
          <w:marTop w:val="100"/>
          <w:marBottom w:val="100"/>
          <w:divBdr>
            <w:top w:val="none" w:sz="0" w:space="0" w:color="auto"/>
            <w:left w:val="none" w:sz="0" w:space="0" w:color="auto"/>
            <w:bottom w:val="none" w:sz="0" w:space="0" w:color="auto"/>
            <w:right w:val="none" w:sz="0" w:space="0" w:color="auto"/>
          </w:divBdr>
        </w:div>
        <w:div w:id="231739285">
          <w:marLeft w:val="60"/>
          <w:marRight w:val="60"/>
          <w:marTop w:val="100"/>
          <w:marBottom w:val="100"/>
          <w:divBdr>
            <w:top w:val="none" w:sz="0" w:space="0" w:color="auto"/>
            <w:left w:val="none" w:sz="0" w:space="0" w:color="auto"/>
            <w:bottom w:val="none" w:sz="0" w:space="0" w:color="auto"/>
            <w:right w:val="none" w:sz="0" w:space="0" w:color="auto"/>
          </w:divBdr>
        </w:div>
      </w:divsChild>
    </w:div>
    <w:div w:id="1079210355">
      <w:bodyDiv w:val="1"/>
      <w:marLeft w:val="0"/>
      <w:marRight w:val="0"/>
      <w:marTop w:val="0"/>
      <w:marBottom w:val="0"/>
      <w:divBdr>
        <w:top w:val="none" w:sz="0" w:space="0" w:color="auto"/>
        <w:left w:val="none" w:sz="0" w:space="0" w:color="auto"/>
        <w:bottom w:val="none" w:sz="0" w:space="0" w:color="auto"/>
        <w:right w:val="none" w:sz="0" w:space="0" w:color="auto"/>
      </w:divBdr>
    </w:div>
    <w:div w:id="1083257169">
      <w:bodyDiv w:val="1"/>
      <w:marLeft w:val="0"/>
      <w:marRight w:val="0"/>
      <w:marTop w:val="0"/>
      <w:marBottom w:val="0"/>
      <w:divBdr>
        <w:top w:val="none" w:sz="0" w:space="0" w:color="auto"/>
        <w:left w:val="none" w:sz="0" w:space="0" w:color="auto"/>
        <w:bottom w:val="none" w:sz="0" w:space="0" w:color="auto"/>
        <w:right w:val="none" w:sz="0" w:space="0" w:color="auto"/>
      </w:divBdr>
    </w:div>
    <w:div w:id="1094473497">
      <w:bodyDiv w:val="1"/>
      <w:marLeft w:val="0"/>
      <w:marRight w:val="0"/>
      <w:marTop w:val="0"/>
      <w:marBottom w:val="0"/>
      <w:divBdr>
        <w:top w:val="none" w:sz="0" w:space="0" w:color="auto"/>
        <w:left w:val="none" w:sz="0" w:space="0" w:color="auto"/>
        <w:bottom w:val="none" w:sz="0" w:space="0" w:color="auto"/>
        <w:right w:val="none" w:sz="0" w:space="0" w:color="auto"/>
      </w:divBdr>
    </w:div>
    <w:div w:id="1108503113">
      <w:bodyDiv w:val="1"/>
      <w:marLeft w:val="0"/>
      <w:marRight w:val="0"/>
      <w:marTop w:val="0"/>
      <w:marBottom w:val="0"/>
      <w:divBdr>
        <w:top w:val="none" w:sz="0" w:space="0" w:color="auto"/>
        <w:left w:val="none" w:sz="0" w:space="0" w:color="auto"/>
        <w:bottom w:val="none" w:sz="0" w:space="0" w:color="auto"/>
        <w:right w:val="none" w:sz="0" w:space="0" w:color="auto"/>
      </w:divBdr>
    </w:div>
    <w:div w:id="1117531486">
      <w:bodyDiv w:val="1"/>
      <w:marLeft w:val="0"/>
      <w:marRight w:val="0"/>
      <w:marTop w:val="0"/>
      <w:marBottom w:val="0"/>
      <w:divBdr>
        <w:top w:val="none" w:sz="0" w:space="0" w:color="auto"/>
        <w:left w:val="none" w:sz="0" w:space="0" w:color="auto"/>
        <w:bottom w:val="none" w:sz="0" w:space="0" w:color="auto"/>
        <w:right w:val="none" w:sz="0" w:space="0" w:color="auto"/>
      </w:divBdr>
    </w:div>
    <w:div w:id="1122305576">
      <w:bodyDiv w:val="1"/>
      <w:marLeft w:val="0"/>
      <w:marRight w:val="0"/>
      <w:marTop w:val="0"/>
      <w:marBottom w:val="0"/>
      <w:divBdr>
        <w:top w:val="none" w:sz="0" w:space="0" w:color="auto"/>
        <w:left w:val="none" w:sz="0" w:space="0" w:color="auto"/>
        <w:bottom w:val="none" w:sz="0" w:space="0" w:color="auto"/>
        <w:right w:val="none" w:sz="0" w:space="0" w:color="auto"/>
      </w:divBdr>
    </w:div>
    <w:div w:id="1126585374">
      <w:bodyDiv w:val="1"/>
      <w:marLeft w:val="0"/>
      <w:marRight w:val="0"/>
      <w:marTop w:val="0"/>
      <w:marBottom w:val="0"/>
      <w:divBdr>
        <w:top w:val="none" w:sz="0" w:space="0" w:color="auto"/>
        <w:left w:val="none" w:sz="0" w:space="0" w:color="auto"/>
        <w:bottom w:val="none" w:sz="0" w:space="0" w:color="auto"/>
        <w:right w:val="none" w:sz="0" w:space="0" w:color="auto"/>
      </w:divBdr>
    </w:div>
    <w:div w:id="1131676072">
      <w:bodyDiv w:val="1"/>
      <w:marLeft w:val="0"/>
      <w:marRight w:val="0"/>
      <w:marTop w:val="0"/>
      <w:marBottom w:val="0"/>
      <w:divBdr>
        <w:top w:val="none" w:sz="0" w:space="0" w:color="auto"/>
        <w:left w:val="none" w:sz="0" w:space="0" w:color="auto"/>
        <w:bottom w:val="none" w:sz="0" w:space="0" w:color="auto"/>
        <w:right w:val="none" w:sz="0" w:space="0" w:color="auto"/>
      </w:divBdr>
    </w:div>
    <w:div w:id="1157109171">
      <w:bodyDiv w:val="1"/>
      <w:marLeft w:val="0"/>
      <w:marRight w:val="0"/>
      <w:marTop w:val="0"/>
      <w:marBottom w:val="0"/>
      <w:divBdr>
        <w:top w:val="none" w:sz="0" w:space="0" w:color="auto"/>
        <w:left w:val="none" w:sz="0" w:space="0" w:color="auto"/>
        <w:bottom w:val="none" w:sz="0" w:space="0" w:color="auto"/>
        <w:right w:val="none" w:sz="0" w:space="0" w:color="auto"/>
      </w:divBdr>
    </w:div>
    <w:div w:id="1157771700">
      <w:bodyDiv w:val="1"/>
      <w:marLeft w:val="0"/>
      <w:marRight w:val="0"/>
      <w:marTop w:val="0"/>
      <w:marBottom w:val="0"/>
      <w:divBdr>
        <w:top w:val="none" w:sz="0" w:space="0" w:color="auto"/>
        <w:left w:val="none" w:sz="0" w:space="0" w:color="auto"/>
        <w:bottom w:val="none" w:sz="0" w:space="0" w:color="auto"/>
        <w:right w:val="none" w:sz="0" w:space="0" w:color="auto"/>
      </w:divBdr>
    </w:div>
    <w:div w:id="1164971977">
      <w:bodyDiv w:val="1"/>
      <w:marLeft w:val="0"/>
      <w:marRight w:val="0"/>
      <w:marTop w:val="0"/>
      <w:marBottom w:val="0"/>
      <w:divBdr>
        <w:top w:val="none" w:sz="0" w:space="0" w:color="auto"/>
        <w:left w:val="none" w:sz="0" w:space="0" w:color="auto"/>
        <w:bottom w:val="none" w:sz="0" w:space="0" w:color="auto"/>
        <w:right w:val="none" w:sz="0" w:space="0" w:color="auto"/>
      </w:divBdr>
      <w:divsChild>
        <w:div w:id="47537233">
          <w:marLeft w:val="0"/>
          <w:marRight w:val="0"/>
          <w:marTop w:val="192"/>
          <w:marBottom w:val="0"/>
          <w:divBdr>
            <w:top w:val="none" w:sz="0" w:space="0" w:color="auto"/>
            <w:left w:val="none" w:sz="0" w:space="0" w:color="auto"/>
            <w:bottom w:val="none" w:sz="0" w:space="0" w:color="auto"/>
            <w:right w:val="none" w:sz="0" w:space="0" w:color="auto"/>
          </w:divBdr>
        </w:div>
        <w:div w:id="608200791">
          <w:marLeft w:val="0"/>
          <w:marRight w:val="0"/>
          <w:marTop w:val="192"/>
          <w:marBottom w:val="0"/>
          <w:divBdr>
            <w:top w:val="none" w:sz="0" w:space="0" w:color="auto"/>
            <w:left w:val="none" w:sz="0" w:space="0" w:color="auto"/>
            <w:bottom w:val="none" w:sz="0" w:space="0" w:color="auto"/>
            <w:right w:val="none" w:sz="0" w:space="0" w:color="auto"/>
          </w:divBdr>
        </w:div>
        <w:div w:id="2085300922">
          <w:marLeft w:val="0"/>
          <w:marRight w:val="0"/>
          <w:marTop w:val="192"/>
          <w:marBottom w:val="0"/>
          <w:divBdr>
            <w:top w:val="none" w:sz="0" w:space="0" w:color="auto"/>
            <w:left w:val="none" w:sz="0" w:space="0" w:color="auto"/>
            <w:bottom w:val="none" w:sz="0" w:space="0" w:color="auto"/>
            <w:right w:val="none" w:sz="0" w:space="0" w:color="auto"/>
          </w:divBdr>
        </w:div>
        <w:div w:id="1119951303">
          <w:marLeft w:val="0"/>
          <w:marRight w:val="0"/>
          <w:marTop w:val="192"/>
          <w:marBottom w:val="0"/>
          <w:divBdr>
            <w:top w:val="none" w:sz="0" w:space="0" w:color="auto"/>
            <w:left w:val="none" w:sz="0" w:space="0" w:color="auto"/>
            <w:bottom w:val="none" w:sz="0" w:space="0" w:color="auto"/>
            <w:right w:val="none" w:sz="0" w:space="0" w:color="auto"/>
          </w:divBdr>
        </w:div>
        <w:div w:id="163403153">
          <w:marLeft w:val="0"/>
          <w:marRight w:val="0"/>
          <w:marTop w:val="192"/>
          <w:marBottom w:val="0"/>
          <w:divBdr>
            <w:top w:val="none" w:sz="0" w:space="0" w:color="auto"/>
            <w:left w:val="none" w:sz="0" w:space="0" w:color="auto"/>
            <w:bottom w:val="none" w:sz="0" w:space="0" w:color="auto"/>
            <w:right w:val="none" w:sz="0" w:space="0" w:color="auto"/>
          </w:divBdr>
        </w:div>
        <w:div w:id="908878477">
          <w:marLeft w:val="0"/>
          <w:marRight w:val="0"/>
          <w:marTop w:val="192"/>
          <w:marBottom w:val="0"/>
          <w:divBdr>
            <w:top w:val="none" w:sz="0" w:space="0" w:color="auto"/>
            <w:left w:val="none" w:sz="0" w:space="0" w:color="auto"/>
            <w:bottom w:val="none" w:sz="0" w:space="0" w:color="auto"/>
            <w:right w:val="none" w:sz="0" w:space="0" w:color="auto"/>
          </w:divBdr>
        </w:div>
        <w:div w:id="1393427008">
          <w:marLeft w:val="0"/>
          <w:marRight w:val="0"/>
          <w:marTop w:val="192"/>
          <w:marBottom w:val="0"/>
          <w:divBdr>
            <w:top w:val="none" w:sz="0" w:space="0" w:color="auto"/>
            <w:left w:val="none" w:sz="0" w:space="0" w:color="auto"/>
            <w:bottom w:val="none" w:sz="0" w:space="0" w:color="auto"/>
            <w:right w:val="none" w:sz="0" w:space="0" w:color="auto"/>
          </w:divBdr>
        </w:div>
        <w:div w:id="1703238902">
          <w:marLeft w:val="0"/>
          <w:marRight w:val="0"/>
          <w:marTop w:val="192"/>
          <w:marBottom w:val="0"/>
          <w:divBdr>
            <w:top w:val="none" w:sz="0" w:space="0" w:color="auto"/>
            <w:left w:val="none" w:sz="0" w:space="0" w:color="auto"/>
            <w:bottom w:val="none" w:sz="0" w:space="0" w:color="auto"/>
            <w:right w:val="none" w:sz="0" w:space="0" w:color="auto"/>
          </w:divBdr>
        </w:div>
        <w:div w:id="1610240702">
          <w:marLeft w:val="0"/>
          <w:marRight w:val="0"/>
          <w:marTop w:val="192"/>
          <w:marBottom w:val="0"/>
          <w:divBdr>
            <w:top w:val="none" w:sz="0" w:space="0" w:color="auto"/>
            <w:left w:val="none" w:sz="0" w:space="0" w:color="auto"/>
            <w:bottom w:val="none" w:sz="0" w:space="0" w:color="auto"/>
            <w:right w:val="none" w:sz="0" w:space="0" w:color="auto"/>
          </w:divBdr>
        </w:div>
        <w:div w:id="1681812292">
          <w:marLeft w:val="0"/>
          <w:marRight w:val="0"/>
          <w:marTop w:val="192"/>
          <w:marBottom w:val="0"/>
          <w:divBdr>
            <w:top w:val="none" w:sz="0" w:space="0" w:color="auto"/>
            <w:left w:val="none" w:sz="0" w:space="0" w:color="auto"/>
            <w:bottom w:val="none" w:sz="0" w:space="0" w:color="auto"/>
            <w:right w:val="none" w:sz="0" w:space="0" w:color="auto"/>
          </w:divBdr>
        </w:div>
        <w:div w:id="1139149319">
          <w:marLeft w:val="0"/>
          <w:marRight w:val="0"/>
          <w:marTop w:val="192"/>
          <w:marBottom w:val="0"/>
          <w:divBdr>
            <w:top w:val="none" w:sz="0" w:space="0" w:color="auto"/>
            <w:left w:val="none" w:sz="0" w:space="0" w:color="auto"/>
            <w:bottom w:val="none" w:sz="0" w:space="0" w:color="auto"/>
            <w:right w:val="none" w:sz="0" w:space="0" w:color="auto"/>
          </w:divBdr>
        </w:div>
        <w:div w:id="782531143">
          <w:marLeft w:val="0"/>
          <w:marRight w:val="0"/>
          <w:marTop w:val="192"/>
          <w:marBottom w:val="0"/>
          <w:divBdr>
            <w:top w:val="none" w:sz="0" w:space="0" w:color="auto"/>
            <w:left w:val="none" w:sz="0" w:space="0" w:color="auto"/>
            <w:bottom w:val="none" w:sz="0" w:space="0" w:color="auto"/>
            <w:right w:val="none" w:sz="0" w:space="0" w:color="auto"/>
          </w:divBdr>
        </w:div>
        <w:div w:id="367226212">
          <w:marLeft w:val="0"/>
          <w:marRight w:val="0"/>
          <w:marTop w:val="192"/>
          <w:marBottom w:val="0"/>
          <w:divBdr>
            <w:top w:val="none" w:sz="0" w:space="0" w:color="auto"/>
            <w:left w:val="none" w:sz="0" w:space="0" w:color="auto"/>
            <w:bottom w:val="none" w:sz="0" w:space="0" w:color="auto"/>
            <w:right w:val="none" w:sz="0" w:space="0" w:color="auto"/>
          </w:divBdr>
        </w:div>
        <w:div w:id="946083440">
          <w:marLeft w:val="0"/>
          <w:marRight w:val="0"/>
          <w:marTop w:val="192"/>
          <w:marBottom w:val="0"/>
          <w:divBdr>
            <w:top w:val="none" w:sz="0" w:space="0" w:color="auto"/>
            <w:left w:val="none" w:sz="0" w:space="0" w:color="auto"/>
            <w:bottom w:val="none" w:sz="0" w:space="0" w:color="auto"/>
            <w:right w:val="none" w:sz="0" w:space="0" w:color="auto"/>
          </w:divBdr>
        </w:div>
        <w:div w:id="1295328346">
          <w:marLeft w:val="0"/>
          <w:marRight w:val="0"/>
          <w:marTop w:val="192"/>
          <w:marBottom w:val="0"/>
          <w:divBdr>
            <w:top w:val="none" w:sz="0" w:space="0" w:color="auto"/>
            <w:left w:val="none" w:sz="0" w:space="0" w:color="auto"/>
            <w:bottom w:val="none" w:sz="0" w:space="0" w:color="auto"/>
            <w:right w:val="none" w:sz="0" w:space="0" w:color="auto"/>
          </w:divBdr>
        </w:div>
        <w:div w:id="844831763">
          <w:marLeft w:val="0"/>
          <w:marRight w:val="0"/>
          <w:marTop w:val="192"/>
          <w:marBottom w:val="0"/>
          <w:divBdr>
            <w:top w:val="none" w:sz="0" w:space="0" w:color="auto"/>
            <w:left w:val="none" w:sz="0" w:space="0" w:color="auto"/>
            <w:bottom w:val="none" w:sz="0" w:space="0" w:color="auto"/>
            <w:right w:val="none" w:sz="0" w:space="0" w:color="auto"/>
          </w:divBdr>
        </w:div>
        <w:div w:id="385379684">
          <w:marLeft w:val="0"/>
          <w:marRight w:val="0"/>
          <w:marTop w:val="192"/>
          <w:marBottom w:val="0"/>
          <w:divBdr>
            <w:top w:val="none" w:sz="0" w:space="0" w:color="auto"/>
            <w:left w:val="none" w:sz="0" w:space="0" w:color="auto"/>
            <w:bottom w:val="none" w:sz="0" w:space="0" w:color="auto"/>
            <w:right w:val="none" w:sz="0" w:space="0" w:color="auto"/>
          </w:divBdr>
        </w:div>
        <w:div w:id="893001858">
          <w:marLeft w:val="0"/>
          <w:marRight w:val="0"/>
          <w:marTop w:val="192"/>
          <w:marBottom w:val="0"/>
          <w:divBdr>
            <w:top w:val="none" w:sz="0" w:space="0" w:color="auto"/>
            <w:left w:val="none" w:sz="0" w:space="0" w:color="auto"/>
            <w:bottom w:val="none" w:sz="0" w:space="0" w:color="auto"/>
            <w:right w:val="none" w:sz="0" w:space="0" w:color="auto"/>
          </w:divBdr>
        </w:div>
        <w:div w:id="1010640694">
          <w:marLeft w:val="0"/>
          <w:marRight w:val="0"/>
          <w:marTop w:val="192"/>
          <w:marBottom w:val="0"/>
          <w:divBdr>
            <w:top w:val="none" w:sz="0" w:space="0" w:color="auto"/>
            <w:left w:val="none" w:sz="0" w:space="0" w:color="auto"/>
            <w:bottom w:val="none" w:sz="0" w:space="0" w:color="auto"/>
            <w:right w:val="none" w:sz="0" w:space="0" w:color="auto"/>
          </w:divBdr>
        </w:div>
        <w:div w:id="1319967586">
          <w:marLeft w:val="0"/>
          <w:marRight w:val="0"/>
          <w:marTop w:val="192"/>
          <w:marBottom w:val="0"/>
          <w:divBdr>
            <w:top w:val="none" w:sz="0" w:space="0" w:color="auto"/>
            <w:left w:val="none" w:sz="0" w:space="0" w:color="auto"/>
            <w:bottom w:val="none" w:sz="0" w:space="0" w:color="auto"/>
            <w:right w:val="none" w:sz="0" w:space="0" w:color="auto"/>
          </w:divBdr>
        </w:div>
        <w:div w:id="489365693">
          <w:marLeft w:val="0"/>
          <w:marRight w:val="0"/>
          <w:marTop w:val="192"/>
          <w:marBottom w:val="0"/>
          <w:divBdr>
            <w:top w:val="none" w:sz="0" w:space="0" w:color="auto"/>
            <w:left w:val="none" w:sz="0" w:space="0" w:color="auto"/>
            <w:bottom w:val="none" w:sz="0" w:space="0" w:color="auto"/>
            <w:right w:val="none" w:sz="0" w:space="0" w:color="auto"/>
          </w:divBdr>
        </w:div>
        <w:div w:id="1955406695">
          <w:marLeft w:val="0"/>
          <w:marRight w:val="0"/>
          <w:marTop w:val="192"/>
          <w:marBottom w:val="0"/>
          <w:divBdr>
            <w:top w:val="none" w:sz="0" w:space="0" w:color="auto"/>
            <w:left w:val="none" w:sz="0" w:space="0" w:color="auto"/>
            <w:bottom w:val="none" w:sz="0" w:space="0" w:color="auto"/>
            <w:right w:val="none" w:sz="0" w:space="0" w:color="auto"/>
          </w:divBdr>
        </w:div>
      </w:divsChild>
    </w:div>
    <w:div w:id="1165784486">
      <w:bodyDiv w:val="1"/>
      <w:marLeft w:val="0"/>
      <w:marRight w:val="0"/>
      <w:marTop w:val="0"/>
      <w:marBottom w:val="0"/>
      <w:divBdr>
        <w:top w:val="none" w:sz="0" w:space="0" w:color="auto"/>
        <w:left w:val="none" w:sz="0" w:space="0" w:color="auto"/>
        <w:bottom w:val="none" w:sz="0" w:space="0" w:color="auto"/>
        <w:right w:val="none" w:sz="0" w:space="0" w:color="auto"/>
      </w:divBdr>
    </w:div>
    <w:div w:id="1166631584">
      <w:bodyDiv w:val="1"/>
      <w:marLeft w:val="0"/>
      <w:marRight w:val="0"/>
      <w:marTop w:val="0"/>
      <w:marBottom w:val="0"/>
      <w:divBdr>
        <w:top w:val="none" w:sz="0" w:space="0" w:color="auto"/>
        <w:left w:val="none" w:sz="0" w:space="0" w:color="auto"/>
        <w:bottom w:val="none" w:sz="0" w:space="0" w:color="auto"/>
        <w:right w:val="none" w:sz="0" w:space="0" w:color="auto"/>
      </w:divBdr>
    </w:div>
    <w:div w:id="1166752608">
      <w:bodyDiv w:val="1"/>
      <w:marLeft w:val="0"/>
      <w:marRight w:val="0"/>
      <w:marTop w:val="0"/>
      <w:marBottom w:val="0"/>
      <w:divBdr>
        <w:top w:val="none" w:sz="0" w:space="0" w:color="auto"/>
        <w:left w:val="none" w:sz="0" w:space="0" w:color="auto"/>
        <w:bottom w:val="none" w:sz="0" w:space="0" w:color="auto"/>
        <w:right w:val="none" w:sz="0" w:space="0" w:color="auto"/>
      </w:divBdr>
    </w:div>
    <w:div w:id="1177190296">
      <w:bodyDiv w:val="1"/>
      <w:marLeft w:val="0"/>
      <w:marRight w:val="0"/>
      <w:marTop w:val="0"/>
      <w:marBottom w:val="0"/>
      <w:divBdr>
        <w:top w:val="none" w:sz="0" w:space="0" w:color="auto"/>
        <w:left w:val="none" w:sz="0" w:space="0" w:color="auto"/>
        <w:bottom w:val="none" w:sz="0" w:space="0" w:color="auto"/>
        <w:right w:val="none" w:sz="0" w:space="0" w:color="auto"/>
      </w:divBdr>
    </w:div>
    <w:div w:id="1190608029">
      <w:bodyDiv w:val="1"/>
      <w:marLeft w:val="0"/>
      <w:marRight w:val="0"/>
      <w:marTop w:val="0"/>
      <w:marBottom w:val="0"/>
      <w:divBdr>
        <w:top w:val="none" w:sz="0" w:space="0" w:color="auto"/>
        <w:left w:val="none" w:sz="0" w:space="0" w:color="auto"/>
        <w:bottom w:val="none" w:sz="0" w:space="0" w:color="auto"/>
        <w:right w:val="none" w:sz="0" w:space="0" w:color="auto"/>
      </w:divBdr>
    </w:div>
    <w:div w:id="1190727979">
      <w:bodyDiv w:val="1"/>
      <w:marLeft w:val="0"/>
      <w:marRight w:val="0"/>
      <w:marTop w:val="0"/>
      <w:marBottom w:val="0"/>
      <w:divBdr>
        <w:top w:val="none" w:sz="0" w:space="0" w:color="auto"/>
        <w:left w:val="none" w:sz="0" w:space="0" w:color="auto"/>
        <w:bottom w:val="none" w:sz="0" w:space="0" w:color="auto"/>
        <w:right w:val="none" w:sz="0" w:space="0" w:color="auto"/>
      </w:divBdr>
    </w:div>
    <w:div w:id="1193302448">
      <w:bodyDiv w:val="1"/>
      <w:marLeft w:val="0"/>
      <w:marRight w:val="0"/>
      <w:marTop w:val="0"/>
      <w:marBottom w:val="0"/>
      <w:divBdr>
        <w:top w:val="none" w:sz="0" w:space="0" w:color="auto"/>
        <w:left w:val="none" w:sz="0" w:space="0" w:color="auto"/>
        <w:bottom w:val="none" w:sz="0" w:space="0" w:color="auto"/>
        <w:right w:val="none" w:sz="0" w:space="0" w:color="auto"/>
      </w:divBdr>
    </w:div>
    <w:div w:id="1194804736">
      <w:bodyDiv w:val="1"/>
      <w:marLeft w:val="0"/>
      <w:marRight w:val="0"/>
      <w:marTop w:val="0"/>
      <w:marBottom w:val="0"/>
      <w:divBdr>
        <w:top w:val="none" w:sz="0" w:space="0" w:color="auto"/>
        <w:left w:val="none" w:sz="0" w:space="0" w:color="auto"/>
        <w:bottom w:val="none" w:sz="0" w:space="0" w:color="auto"/>
        <w:right w:val="none" w:sz="0" w:space="0" w:color="auto"/>
      </w:divBdr>
    </w:div>
    <w:div w:id="1198662435">
      <w:bodyDiv w:val="1"/>
      <w:marLeft w:val="0"/>
      <w:marRight w:val="0"/>
      <w:marTop w:val="0"/>
      <w:marBottom w:val="0"/>
      <w:divBdr>
        <w:top w:val="none" w:sz="0" w:space="0" w:color="auto"/>
        <w:left w:val="none" w:sz="0" w:space="0" w:color="auto"/>
        <w:bottom w:val="none" w:sz="0" w:space="0" w:color="auto"/>
        <w:right w:val="none" w:sz="0" w:space="0" w:color="auto"/>
      </w:divBdr>
    </w:div>
    <w:div w:id="1200555467">
      <w:bodyDiv w:val="1"/>
      <w:marLeft w:val="0"/>
      <w:marRight w:val="0"/>
      <w:marTop w:val="0"/>
      <w:marBottom w:val="0"/>
      <w:divBdr>
        <w:top w:val="none" w:sz="0" w:space="0" w:color="auto"/>
        <w:left w:val="none" w:sz="0" w:space="0" w:color="auto"/>
        <w:bottom w:val="none" w:sz="0" w:space="0" w:color="auto"/>
        <w:right w:val="none" w:sz="0" w:space="0" w:color="auto"/>
      </w:divBdr>
    </w:div>
    <w:div w:id="1201548380">
      <w:bodyDiv w:val="1"/>
      <w:marLeft w:val="0"/>
      <w:marRight w:val="0"/>
      <w:marTop w:val="0"/>
      <w:marBottom w:val="0"/>
      <w:divBdr>
        <w:top w:val="none" w:sz="0" w:space="0" w:color="auto"/>
        <w:left w:val="none" w:sz="0" w:space="0" w:color="auto"/>
        <w:bottom w:val="none" w:sz="0" w:space="0" w:color="auto"/>
        <w:right w:val="none" w:sz="0" w:space="0" w:color="auto"/>
      </w:divBdr>
    </w:div>
    <w:div w:id="1204097888">
      <w:bodyDiv w:val="1"/>
      <w:marLeft w:val="0"/>
      <w:marRight w:val="0"/>
      <w:marTop w:val="0"/>
      <w:marBottom w:val="0"/>
      <w:divBdr>
        <w:top w:val="none" w:sz="0" w:space="0" w:color="auto"/>
        <w:left w:val="none" w:sz="0" w:space="0" w:color="auto"/>
        <w:bottom w:val="none" w:sz="0" w:space="0" w:color="auto"/>
        <w:right w:val="none" w:sz="0" w:space="0" w:color="auto"/>
      </w:divBdr>
    </w:div>
    <w:div w:id="1204901211">
      <w:bodyDiv w:val="1"/>
      <w:marLeft w:val="0"/>
      <w:marRight w:val="0"/>
      <w:marTop w:val="0"/>
      <w:marBottom w:val="0"/>
      <w:divBdr>
        <w:top w:val="none" w:sz="0" w:space="0" w:color="auto"/>
        <w:left w:val="none" w:sz="0" w:space="0" w:color="auto"/>
        <w:bottom w:val="none" w:sz="0" w:space="0" w:color="auto"/>
        <w:right w:val="none" w:sz="0" w:space="0" w:color="auto"/>
      </w:divBdr>
    </w:div>
    <w:div w:id="1205099960">
      <w:bodyDiv w:val="1"/>
      <w:marLeft w:val="0"/>
      <w:marRight w:val="0"/>
      <w:marTop w:val="0"/>
      <w:marBottom w:val="0"/>
      <w:divBdr>
        <w:top w:val="none" w:sz="0" w:space="0" w:color="auto"/>
        <w:left w:val="none" w:sz="0" w:space="0" w:color="auto"/>
        <w:bottom w:val="none" w:sz="0" w:space="0" w:color="auto"/>
        <w:right w:val="none" w:sz="0" w:space="0" w:color="auto"/>
      </w:divBdr>
    </w:div>
    <w:div w:id="1209878157">
      <w:bodyDiv w:val="1"/>
      <w:marLeft w:val="0"/>
      <w:marRight w:val="0"/>
      <w:marTop w:val="0"/>
      <w:marBottom w:val="0"/>
      <w:divBdr>
        <w:top w:val="none" w:sz="0" w:space="0" w:color="auto"/>
        <w:left w:val="none" w:sz="0" w:space="0" w:color="auto"/>
        <w:bottom w:val="none" w:sz="0" w:space="0" w:color="auto"/>
        <w:right w:val="none" w:sz="0" w:space="0" w:color="auto"/>
      </w:divBdr>
    </w:div>
    <w:div w:id="1213151095">
      <w:bodyDiv w:val="1"/>
      <w:marLeft w:val="0"/>
      <w:marRight w:val="0"/>
      <w:marTop w:val="0"/>
      <w:marBottom w:val="0"/>
      <w:divBdr>
        <w:top w:val="none" w:sz="0" w:space="0" w:color="auto"/>
        <w:left w:val="none" w:sz="0" w:space="0" w:color="auto"/>
        <w:bottom w:val="none" w:sz="0" w:space="0" w:color="auto"/>
        <w:right w:val="none" w:sz="0" w:space="0" w:color="auto"/>
      </w:divBdr>
    </w:div>
    <w:div w:id="1231699115">
      <w:bodyDiv w:val="1"/>
      <w:marLeft w:val="0"/>
      <w:marRight w:val="0"/>
      <w:marTop w:val="0"/>
      <w:marBottom w:val="0"/>
      <w:divBdr>
        <w:top w:val="none" w:sz="0" w:space="0" w:color="auto"/>
        <w:left w:val="none" w:sz="0" w:space="0" w:color="auto"/>
        <w:bottom w:val="none" w:sz="0" w:space="0" w:color="auto"/>
        <w:right w:val="none" w:sz="0" w:space="0" w:color="auto"/>
      </w:divBdr>
    </w:div>
    <w:div w:id="1233542839">
      <w:bodyDiv w:val="1"/>
      <w:marLeft w:val="0"/>
      <w:marRight w:val="0"/>
      <w:marTop w:val="0"/>
      <w:marBottom w:val="0"/>
      <w:divBdr>
        <w:top w:val="none" w:sz="0" w:space="0" w:color="auto"/>
        <w:left w:val="none" w:sz="0" w:space="0" w:color="auto"/>
        <w:bottom w:val="none" w:sz="0" w:space="0" w:color="auto"/>
        <w:right w:val="none" w:sz="0" w:space="0" w:color="auto"/>
      </w:divBdr>
      <w:divsChild>
        <w:div w:id="274562404">
          <w:marLeft w:val="0"/>
          <w:marRight w:val="0"/>
          <w:marTop w:val="192"/>
          <w:marBottom w:val="0"/>
          <w:divBdr>
            <w:top w:val="none" w:sz="0" w:space="0" w:color="auto"/>
            <w:left w:val="none" w:sz="0" w:space="0" w:color="auto"/>
            <w:bottom w:val="none" w:sz="0" w:space="0" w:color="auto"/>
            <w:right w:val="none" w:sz="0" w:space="0" w:color="auto"/>
          </w:divBdr>
        </w:div>
        <w:div w:id="391739763">
          <w:marLeft w:val="0"/>
          <w:marRight w:val="0"/>
          <w:marTop w:val="192"/>
          <w:marBottom w:val="0"/>
          <w:divBdr>
            <w:top w:val="none" w:sz="0" w:space="0" w:color="auto"/>
            <w:left w:val="none" w:sz="0" w:space="0" w:color="auto"/>
            <w:bottom w:val="none" w:sz="0" w:space="0" w:color="auto"/>
            <w:right w:val="none" w:sz="0" w:space="0" w:color="auto"/>
          </w:divBdr>
        </w:div>
        <w:div w:id="1341544023">
          <w:marLeft w:val="0"/>
          <w:marRight w:val="0"/>
          <w:marTop w:val="192"/>
          <w:marBottom w:val="0"/>
          <w:divBdr>
            <w:top w:val="none" w:sz="0" w:space="0" w:color="auto"/>
            <w:left w:val="none" w:sz="0" w:space="0" w:color="auto"/>
            <w:bottom w:val="none" w:sz="0" w:space="0" w:color="auto"/>
            <w:right w:val="none" w:sz="0" w:space="0" w:color="auto"/>
          </w:divBdr>
        </w:div>
        <w:div w:id="1464882464">
          <w:marLeft w:val="0"/>
          <w:marRight w:val="0"/>
          <w:marTop w:val="192"/>
          <w:marBottom w:val="0"/>
          <w:divBdr>
            <w:top w:val="none" w:sz="0" w:space="0" w:color="auto"/>
            <w:left w:val="none" w:sz="0" w:space="0" w:color="auto"/>
            <w:bottom w:val="none" w:sz="0" w:space="0" w:color="auto"/>
            <w:right w:val="none" w:sz="0" w:space="0" w:color="auto"/>
          </w:divBdr>
        </w:div>
        <w:div w:id="1201241802">
          <w:marLeft w:val="0"/>
          <w:marRight w:val="0"/>
          <w:marTop w:val="192"/>
          <w:marBottom w:val="0"/>
          <w:divBdr>
            <w:top w:val="none" w:sz="0" w:space="0" w:color="auto"/>
            <w:left w:val="none" w:sz="0" w:space="0" w:color="auto"/>
            <w:bottom w:val="none" w:sz="0" w:space="0" w:color="auto"/>
            <w:right w:val="none" w:sz="0" w:space="0" w:color="auto"/>
          </w:divBdr>
        </w:div>
        <w:div w:id="1009067491">
          <w:marLeft w:val="0"/>
          <w:marRight w:val="0"/>
          <w:marTop w:val="192"/>
          <w:marBottom w:val="0"/>
          <w:divBdr>
            <w:top w:val="none" w:sz="0" w:space="0" w:color="auto"/>
            <w:left w:val="none" w:sz="0" w:space="0" w:color="auto"/>
            <w:bottom w:val="none" w:sz="0" w:space="0" w:color="auto"/>
            <w:right w:val="none" w:sz="0" w:space="0" w:color="auto"/>
          </w:divBdr>
        </w:div>
        <w:div w:id="2002468631">
          <w:marLeft w:val="0"/>
          <w:marRight w:val="0"/>
          <w:marTop w:val="192"/>
          <w:marBottom w:val="0"/>
          <w:divBdr>
            <w:top w:val="none" w:sz="0" w:space="0" w:color="auto"/>
            <w:left w:val="none" w:sz="0" w:space="0" w:color="auto"/>
            <w:bottom w:val="none" w:sz="0" w:space="0" w:color="auto"/>
            <w:right w:val="none" w:sz="0" w:space="0" w:color="auto"/>
          </w:divBdr>
        </w:div>
        <w:div w:id="2030719878">
          <w:marLeft w:val="0"/>
          <w:marRight w:val="0"/>
          <w:marTop w:val="192"/>
          <w:marBottom w:val="0"/>
          <w:divBdr>
            <w:top w:val="none" w:sz="0" w:space="0" w:color="auto"/>
            <w:left w:val="none" w:sz="0" w:space="0" w:color="auto"/>
            <w:bottom w:val="none" w:sz="0" w:space="0" w:color="auto"/>
            <w:right w:val="none" w:sz="0" w:space="0" w:color="auto"/>
          </w:divBdr>
        </w:div>
        <w:div w:id="1687367720">
          <w:marLeft w:val="0"/>
          <w:marRight w:val="0"/>
          <w:marTop w:val="192"/>
          <w:marBottom w:val="0"/>
          <w:divBdr>
            <w:top w:val="none" w:sz="0" w:space="0" w:color="auto"/>
            <w:left w:val="none" w:sz="0" w:space="0" w:color="auto"/>
            <w:bottom w:val="none" w:sz="0" w:space="0" w:color="auto"/>
            <w:right w:val="none" w:sz="0" w:space="0" w:color="auto"/>
          </w:divBdr>
        </w:div>
        <w:div w:id="218249958">
          <w:marLeft w:val="0"/>
          <w:marRight w:val="0"/>
          <w:marTop w:val="192"/>
          <w:marBottom w:val="0"/>
          <w:divBdr>
            <w:top w:val="none" w:sz="0" w:space="0" w:color="auto"/>
            <w:left w:val="none" w:sz="0" w:space="0" w:color="auto"/>
            <w:bottom w:val="none" w:sz="0" w:space="0" w:color="auto"/>
            <w:right w:val="none" w:sz="0" w:space="0" w:color="auto"/>
          </w:divBdr>
        </w:div>
        <w:div w:id="285812378">
          <w:marLeft w:val="0"/>
          <w:marRight w:val="0"/>
          <w:marTop w:val="192"/>
          <w:marBottom w:val="0"/>
          <w:divBdr>
            <w:top w:val="none" w:sz="0" w:space="0" w:color="auto"/>
            <w:left w:val="none" w:sz="0" w:space="0" w:color="auto"/>
            <w:bottom w:val="none" w:sz="0" w:space="0" w:color="auto"/>
            <w:right w:val="none" w:sz="0" w:space="0" w:color="auto"/>
          </w:divBdr>
        </w:div>
        <w:div w:id="21522570">
          <w:marLeft w:val="0"/>
          <w:marRight w:val="0"/>
          <w:marTop w:val="192"/>
          <w:marBottom w:val="0"/>
          <w:divBdr>
            <w:top w:val="none" w:sz="0" w:space="0" w:color="auto"/>
            <w:left w:val="none" w:sz="0" w:space="0" w:color="auto"/>
            <w:bottom w:val="none" w:sz="0" w:space="0" w:color="auto"/>
            <w:right w:val="none" w:sz="0" w:space="0" w:color="auto"/>
          </w:divBdr>
        </w:div>
        <w:div w:id="752511631">
          <w:marLeft w:val="0"/>
          <w:marRight w:val="0"/>
          <w:marTop w:val="192"/>
          <w:marBottom w:val="0"/>
          <w:divBdr>
            <w:top w:val="none" w:sz="0" w:space="0" w:color="auto"/>
            <w:left w:val="none" w:sz="0" w:space="0" w:color="auto"/>
            <w:bottom w:val="none" w:sz="0" w:space="0" w:color="auto"/>
            <w:right w:val="none" w:sz="0" w:space="0" w:color="auto"/>
          </w:divBdr>
        </w:div>
        <w:div w:id="582955541">
          <w:marLeft w:val="0"/>
          <w:marRight w:val="0"/>
          <w:marTop w:val="192"/>
          <w:marBottom w:val="0"/>
          <w:divBdr>
            <w:top w:val="none" w:sz="0" w:space="0" w:color="auto"/>
            <w:left w:val="none" w:sz="0" w:space="0" w:color="auto"/>
            <w:bottom w:val="none" w:sz="0" w:space="0" w:color="auto"/>
            <w:right w:val="none" w:sz="0" w:space="0" w:color="auto"/>
          </w:divBdr>
        </w:div>
        <w:div w:id="1840342635">
          <w:marLeft w:val="0"/>
          <w:marRight w:val="0"/>
          <w:marTop w:val="192"/>
          <w:marBottom w:val="0"/>
          <w:divBdr>
            <w:top w:val="none" w:sz="0" w:space="0" w:color="auto"/>
            <w:left w:val="none" w:sz="0" w:space="0" w:color="auto"/>
            <w:bottom w:val="none" w:sz="0" w:space="0" w:color="auto"/>
            <w:right w:val="none" w:sz="0" w:space="0" w:color="auto"/>
          </w:divBdr>
        </w:div>
        <w:div w:id="1328440909">
          <w:marLeft w:val="0"/>
          <w:marRight w:val="0"/>
          <w:marTop w:val="192"/>
          <w:marBottom w:val="0"/>
          <w:divBdr>
            <w:top w:val="none" w:sz="0" w:space="0" w:color="auto"/>
            <w:left w:val="none" w:sz="0" w:space="0" w:color="auto"/>
            <w:bottom w:val="none" w:sz="0" w:space="0" w:color="auto"/>
            <w:right w:val="none" w:sz="0" w:space="0" w:color="auto"/>
          </w:divBdr>
        </w:div>
        <w:div w:id="913393372">
          <w:marLeft w:val="0"/>
          <w:marRight w:val="0"/>
          <w:marTop w:val="192"/>
          <w:marBottom w:val="0"/>
          <w:divBdr>
            <w:top w:val="none" w:sz="0" w:space="0" w:color="auto"/>
            <w:left w:val="none" w:sz="0" w:space="0" w:color="auto"/>
            <w:bottom w:val="none" w:sz="0" w:space="0" w:color="auto"/>
            <w:right w:val="none" w:sz="0" w:space="0" w:color="auto"/>
          </w:divBdr>
        </w:div>
        <w:div w:id="166332420">
          <w:marLeft w:val="0"/>
          <w:marRight w:val="0"/>
          <w:marTop w:val="192"/>
          <w:marBottom w:val="0"/>
          <w:divBdr>
            <w:top w:val="none" w:sz="0" w:space="0" w:color="auto"/>
            <w:left w:val="none" w:sz="0" w:space="0" w:color="auto"/>
            <w:bottom w:val="none" w:sz="0" w:space="0" w:color="auto"/>
            <w:right w:val="none" w:sz="0" w:space="0" w:color="auto"/>
          </w:divBdr>
        </w:div>
        <w:div w:id="334503330">
          <w:marLeft w:val="0"/>
          <w:marRight w:val="0"/>
          <w:marTop w:val="192"/>
          <w:marBottom w:val="0"/>
          <w:divBdr>
            <w:top w:val="none" w:sz="0" w:space="0" w:color="auto"/>
            <w:left w:val="none" w:sz="0" w:space="0" w:color="auto"/>
            <w:bottom w:val="none" w:sz="0" w:space="0" w:color="auto"/>
            <w:right w:val="none" w:sz="0" w:space="0" w:color="auto"/>
          </w:divBdr>
        </w:div>
        <w:div w:id="1686129336">
          <w:marLeft w:val="0"/>
          <w:marRight w:val="0"/>
          <w:marTop w:val="192"/>
          <w:marBottom w:val="0"/>
          <w:divBdr>
            <w:top w:val="none" w:sz="0" w:space="0" w:color="auto"/>
            <w:left w:val="none" w:sz="0" w:space="0" w:color="auto"/>
            <w:bottom w:val="none" w:sz="0" w:space="0" w:color="auto"/>
            <w:right w:val="none" w:sz="0" w:space="0" w:color="auto"/>
          </w:divBdr>
        </w:div>
        <w:div w:id="258300425">
          <w:marLeft w:val="0"/>
          <w:marRight w:val="0"/>
          <w:marTop w:val="192"/>
          <w:marBottom w:val="0"/>
          <w:divBdr>
            <w:top w:val="none" w:sz="0" w:space="0" w:color="auto"/>
            <w:left w:val="none" w:sz="0" w:space="0" w:color="auto"/>
            <w:bottom w:val="none" w:sz="0" w:space="0" w:color="auto"/>
            <w:right w:val="none" w:sz="0" w:space="0" w:color="auto"/>
          </w:divBdr>
        </w:div>
        <w:div w:id="599415840">
          <w:marLeft w:val="0"/>
          <w:marRight w:val="0"/>
          <w:marTop w:val="192"/>
          <w:marBottom w:val="0"/>
          <w:divBdr>
            <w:top w:val="none" w:sz="0" w:space="0" w:color="auto"/>
            <w:left w:val="none" w:sz="0" w:space="0" w:color="auto"/>
            <w:bottom w:val="none" w:sz="0" w:space="0" w:color="auto"/>
            <w:right w:val="none" w:sz="0" w:space="0" w:color="auto"/>
          </w:divBdr>
        </w:div>
      </w:divsChild>
    </w:div>
    <w:div w:id="1237668698">
      <w:bodyDiv w:val="1"/>
      <w:marLeft w:val="0"/>
      <w:marRight w:val="0"/>
      <w:marTop w:val="0"/>
      <w:marBottom w:val="0"/>
      <w:divBdr>
        <w:top w:val="none" w:sz="0" w:space="0" w:color="auto"/>
        <w:left w:val="none" w:sz="0" w:space="0" w:color="auto"/>
        <w:bottom w:val="none" w:sz="0" w:space="0" w:color="auto"/>
        <w:right w:val="none" w:sz="0" w:space="0" w:color="auto"/>
      </w:divBdr>
    </w:div>
    <w:div w:id="1247034675">
      <w:bodyDiv w:val="1"/>
      <w:marLeft w:val="0"/>
      <w:marRight w:val="0"/>
      <w:marTop w:val="0"/>
      <w:marBottom w:val="0"/>
      <w:divBdr>
        <w:top w:val="none" w:sz="0" w:space="0" w:color="auto"/>
        <w:left w:val="none" w:sz="0" w:space="0" w:color="auto"/>
        <w:bottom w:val="none" w:sz="0" w:space="0" w:color="auto"/>
        <w:right w:val="none" w:sz="0" w:space="0" w:color="auto"/>
      </w:divBdr>
    </w:div>
    <w:div w:id="1250695500">
      <w:bodyDiv w:val="1"/>
      <w:marLeft w:val="0"/>
      <w:marRight w:val="0"/>
      <w:marTop w:val="0"/>
      <w:marBottom w:val="0"/>
      <w:divBdr>
        <w:top w:val="none" w:sz="0" w:space="0" w:color="auto"/>
        <w:left w:val="none" w:sz="0" w:space="0" w:color="auto"/>
        <w:bottom w:val="none" w:sz="0" w:space="0" w:color="auto"/>
        <w:right w:val="none" w:sz="0" w:space="0" w:color="auto"/>
      </w:divBdr>
    </w:div>
    <w:div w:id="1254515944">
      <w:bodyDiv w:val="1"/>
      <w:marLeft w:val="0"/>
      <w:marRight w:val="0"/>
      <w:marTop w:val="0"/>
      <w:marBottom w:val="0"/>
      <w:divBdr>
        <w:top w:val="none" w:sz="0" w:space="0" w:color="auto"/>
        <w:left w:val="none" w:sz="0" w:space="0" w:color="auto"/>
        <w:bottom w:val="none" w:sz="0" w:space="0" w:color="auto"/>
        <w:right w:val="none" w:sz="0" w:space="0" w:color="auto"/>
      </w:divBdr>
    </w:div>
    <w:div w:id="1255747778">
      <w:bodyDiv w:val="1"/>
      <w:marLeft w:val="0"/>
      <w:marRight w:val="0"/>
      <w:marTop w:val="0"/>
      <w:marBottom w:val="0"/>
      <w:divBdr>
        <w:top w:val="none" w:sz="0" w:space="0" w:color="auto"/>
        <w:left w:val="none" w:sz="0" w:space="0" w:color="auto"/>
        <w:bottom w:val="none" w:sz="0" w:space="0" w:color="auto"/>
        <w:right w:val="none" w:sz="0" w:space="0" w:color="auto"/>
      </w:divBdr>
    </w:div>
    <w:div w:id="1256668357">
      <w:bodyDiv w:val="1"/>
      <w:marLeft w:val="0"/>
      <w:marRight w:val="0"/>
      <w:marTop w:val="0"/>
      <w:marBottom w:val="0"/>
      <w:divBdr>
        <w:top w:val="none" w:sz="0" w:space="0" w:color="auto"/>
        <w:left w:val="none" w:sz="0" w:space="0" w:color="auto"/>
        <w:bottom w:val="none" w:sz="0" w:space="0" w:color="auto"/>
        <w:right w:val="none" w:sz="0" w:space="0" w:color="auto"/>
      </w:divBdr>
    </w:div>
    <w:div w:id="1261571059">
      <w:bodyDiv w:val="1"/>
      <w:marLeft w:val="0"/>
      <w:marRight w:val="0"/>
      <w:marTop w:val="0"/>
      <w:marBottom w:val="0"/>
      <w:divBdr>
        <w:top w:val="none" w:sz="0" w:space="0" w:color="auto"/>
        <w:left w:val="none" w:sz="0" w:space="0" w:color="auto"/>
        <w:bottom w:val="none" w:sz="0" w:space="0" w:color="auto"/>
        <w:right w:val="none" w:sz="0" w:space="0" w:color="auto"/>
      </w:divBdr>
    </w:div>
    <w:div w:id="1262646397">
      <w:bodyDiv w:val="1"/>
      <w:marLeft w:val="0"/>
      <w:marRight w:val="0"/>
      <w:marTop w:val="0"/>
      <w:marBottom w:val="0"/>
      <w:divBdr>
        <w:top w:val="none" w:sz="0" w:space="0" w:color="auto"/>
        <w:left w:val="none" w:sz="0" w:space="0" w:color="auto"/>
        <w:bottom w:val="none" w:sz="0" w:space="0" w:color="auto"/>
        <w:right w:val="none" w:sz="0" w:space="0" w:color="auto"/>
      </w:divBdr>
    </w:div>
    <w:div w:id="1270310059">
      <w:bodyDiv w:val="1"/>
      <w:marLeft w:val="0"/>
      <w:marRight w:val="0"/>
      <w:marTop w:val="0"/>
      <w:marBottom w:val="0"/>
      <w:divBdr>
        <w:top w:val="none" w:sz="0" w:space="0" w:color="auto"/>
        <w:left w:val="none" w:sz="0" w:space="0" w:color="auto"/>
        <w:bottom w:val="none" w:sz="0" w:space="0" w:color="auto"/>
        <w:right w:val="none" w:sz="0" w:space="0" w:color="auto"/>
      </w:divBdr>
    </w:div>
    <w:div w:id="1312978199">
      <w:bodyDiv w:val="1"/>
      <w:marLeft w:val="0"/>
      <w:marRight w:val="0"/>
      <w:marTop w:val="0"/>
      <w:marBottom w:val="0"/>
      <w:divBdr>
        <w:top w:val="none" w:sz="0" w:space="0" w:color="auto"/>
        <w:left w:val="none" w:sz="0" w:space="0" w:color="auto"/>
        <w:bottom w:val="none" w:sz="0" w:space="0" w:color="auto"/>
        <w:right w:val="none" w:sz="0" w:space="0" w:color="auto"/>
      </w:divBdr>
    </w:div>
    <w:div w:id="1324359201">
      <w:bodyDiv w:val="1"/>
      <w:marLeft w:val="0"/>
      <w:marRight w:val="0"/>
      <w:marTop w:val="0"/>
      <w:marBottom w:val="0"/>
      <w:divBdr>
        <w:top w:val="none" w:sz="0" w:space="0" w:color="auto"/>
        <w:left w:val="none" w:sz="0" w:space="0" w:color="auto"/>
        <w:bottom w:val="none" w:sz="0" w:space="0" w:color="auto"/>
        <w:right w:val="none" w:sz="0" w:space="0" w:color="auto"/>
      </w:divBdr>
    </w:div>
    <w:div w:id="1326588235">
      <w:bodyDiv w:val="1"/>
      <w:marLeft w:val="0"/>
      <w:marRight w:val="0"/>
      <w:marTop w:val="0"/>
      <w:marBottom w:val="0"/>
      <w:divBdr>
        <w:top w:val="none" w:sz="0" w:space="0" w:color="auto"/>
        <w:left w:val="none" w:sz="0" w:space="0" w:color="auto"/>
        <w:bottom w:val="none" w:sz="0" w:space="0" w:color="auto"/>
        <w:right w:val="none" w:sz="0" w:space="0" w:color="auto"/>
      </w:divBdr>
    </w:div>
    <w:div w:id="1331760225">
      <w:bodyDiv w:val="1"/>
      <w:marLeft w:val="0"/>
      <w:marRight w:val="0"/>
      <w:marTop w:val="0"/>
      <w:marBottom w:val="0"/>
      <w:divBdr>
        <w:top w:val="none" w:sz="0" w:space="0" w:color="auto"/>
        <w:left w:val="none" w:sz="0" w:space="0" w:color="auto"/>
        <w:bottom w:val="none" w:sz="0" w:space="0" w:color="auto"/>
        <w:right w:val="none" w:sz="0" w:space="0" w:color="auto"/>
      </w:divBdr>
    </w:div>
    <w:div w:id="1336036414">
      <w:bodyDiv w:val="1"/>
      <w:marLeft w:val="0"/>
      <w:marRight w:val="0"/>
      <w:marTop w:val="0"/>
      <w:marBottom w:val="0"/>
      <w:divBdr>
        <w:top w:val="none" w:sz="0" w:space="0" w:color="auto"/>
        <w:left w:val="none" w:sz="0" w:space="0" w:color="auto"/>
        <w:bottom w:val="none" w:sz="0" w:space="0" w:color="auto"/>
        <w:right w:val="none" w:sz="0" w:space="0" w:color="auto"/>
      </w:divBdr>
    </w:div>
    <w:div w:id="1354767701">
      <w:bodyDiv w:val="1"/>
      <w:marLeft w:val="0"/>
      <w:marRight w:val="0"/>
      <w:marTop w:val="0"/>
      <w:marBottom w:val="0"/>
      <w:divBdr>
        <w:top w:val="none" w:sz="0" w:space="0" w:color="auto"/>
        <w:left w:val="none" w:sz="0" w:space="0" w:color="auto"/>
        <w:bottom w:val="none" w:sz="0" w:space="0" w:color="auto"/>
        <w:right w:val="none" w:sz="0" w:space="0" w:color="auto"/>
      </w:divBdr>
    </w:div>
    <w:div w:id="1359116144">
      <w:bodyDiv w:val="1"/>
      <w:marLeft w:val="0"/>
      <w:marRight w:val="0"/>
      <w:marTop w:val="0"/>
      <w:marBottom w:val="0"/>
      <w:divBdr>
        <w:top w:val="none" w:sz="0" w:space="0" w:color="auto"/>
        <w:left w:val="none" w:sz="0" w:space="0" w:color="auto"/>
        <w:bottom w:val="none" w:sz="0" w:space="0" w:color="auto"/>
        <w:right w:val="none" w:sz="0" w:space="0" w:color="auto"/>
      </w:divBdr>
    </w:div>
    <w:div w:id="1365326784">
      <w:bodyDiv w:val="1"/>
      <w:marLeft w:val="0"/>
      <w:marRight w:val="0"/>
      <w:marTop w:val="0"/>
      <w:marBottom w:val="0"/>
      <w:divBdr>
        <w:top w:val="none" w:sz="0" w:space="0" w:color="auto"/>
        <w:left w:val="none" w:sz="0" w:space="0" w:color="auto"/>
        <w:bottom w:val="none" w:sz="0" w:space="0" w:color="auto"/>
        <w:right w:val="none" w:sz="0" w:space="0" w:color="auto"/>
      </w:divBdr>
    </w:div>
    <w:div w:id="1365399157">
      <w:bodyDiv w:val="1"/>
      <w:marLeft w:val="0"/>
      <w:marRight w:val="0"/>
      <w:marTop w:val="0"/>
      <w:marBottom w:val="0"/>
      <w:divBdr>
        <w:top w:val="none" w:sz="0" w:space="0" w:color="auto"/>
        <w:left w:val="none" w:sz="0" w:space="0" w:color="auto"/>
        <w:bottom w:val="none" w:sz="0" w:space="0" w:color="auto"/>
        <w:right w:val="none" w:sz="0" w:space="0" w:color="auto"/>
      </w:divBdr>
      <w:divsChild>
        <w:div w:id="513769466">
          <w:marLeft w:val="0"/>
          <w:marRight w:val="0"/>
          <w:marTop w:val="0"/>
          <w:marBottom w:val="0"/>
          <w:divBdr>
            <w:top w:val="none" w:sz="0" w:space="0" w:color="auto"/>
            <w:left w:val="none" w:sz="0" w:space="0" w:color="auto"/>
            <w:bottom w:val="none" w:sz="0" w:space="0" w:color="auto"/>
            <w:right w:val="none" w:sz="0" w:space="0" w:color="auto"/>
          </w:divBdr>
          <w:divsChild>
            <w:div w:id="1859616617">
              <w:marLeft w:val="0"/>
              <w:marRight w:val="0"/>
              <w:marTop w:val="0"/>
              <w:marBottom w:val="0"/>
              <w:divBdr>
                <w:top w:val="none" w:sz="0" w:space="0" w:color="auto"/>
                <w:left w:val="none" w:sz="0" w:space="0" w:color="auto"/>
                <w:bottom w:val="none" w:sz="0" w:space="0" w:color="auto"/>
                <w:right w:val="none" w:sz="0" w:space="0" w:color="auto"/>
              </w:divBdr>
            </w:div>
          </w:divsChild>
        </w:div>
        <w:div w:id="882063189">
          <w:marLeft w:val="0"/>
          <w:marRight w:val="0"/>
          <w:marTop w:val="0"/>
          <w:marBottom w:val="0"/>
          <w:divBdr>
            <w:top w:val="none" w:sz="0" w:space="0" w:color="auto"/>
            <w:left w:val="none" w:sz="0" w:space="0" w:color="auto"/>
            <w:bottom w:val="none" w:sz="0" w:space="0" w:color="auto"/>
            <w:right w:val="none" w:sz="0" w:space="0" w:color="auto"/>
          </w:divBdr>
          <w:divsChild>
            <w:div w:id="137916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049">
      <w:bodyDiv w:val="1"/>
      <w:marLeft w:val="0"/>
      <w:marRight w:val="0"/>
      <w:marTop w:val="0"/>
      <w:marBottom w:val="0"/>
      <w:divBdr>
        <w:top w:val="none" w:sz="0" w:space="0" w:color="auto"/>
        <w:left w:val="none" w:sz="0" w:space="0" w:color="auto"/>
        <w:bottom w:val="none" w:sz="0" w:space="0" w:color="auto"/>
        <w:right w:val="none" w:sz="0" w:space="0" w:color="auto"/>
      </w:divBdr>
    </w:div>
    <w:div w:id="1371371487">
      <w:bodyDiv w:val="1"/>
      <w:marLeft w:val="0"/>
      <w:marRight w:val="0"/>
      <w:marTop w:val="0"/>
      <w:marBottom w:val="0"/>
      <w:divBdr>
        <w:top w:val="none" w:sz="0" w:space="0" w:color="auto"/>
        <w:left w:val="none" w:sz="0" w:space="0" w:color="auto"/>
        <w:bottom w:val="none" w:sz="0" w:space="0" w:color="auto"/>
        <w:right w:val="none" w:sz="0" w:space="0" w:color="auto"/>
      </w:divBdr>
    </w:div>
    <w:div w:id="1374883158">
      <w:bodyDiv w:val="1"/>
      <w:marLeft w:val="0"/>
      <w:marRight w:val="0"/>
      <w:marTop w:val="0"/>
      <w:marBottom w:val="0"/>
      <w:divBdr>
        <w:top w:val="none" w:sz="0" w:space="0" w:color="auto"/>
        <w:left w:val="none" w:sz="0" w:space="0" w:color="auto"/>
        <w:bottom w:val="none" w:sz="0" w:space="0" w:color="auto"/>
        <w:right w:val="none" w:sz="0" w:space="0" w:color="auto"/>
      </w:divBdr>
    </w:div>
    <w:div w:id="1377973538">
      <w:bodyDiv w:val="1"/>
      <w:marLeft w:val="0"/>
      <w:marRight w:val="0"/>
      <w:marTop w:val="0"/>
      <w:marBottom w:val="0"/>
      <w:divBdr>
        <w:top w:val="none" w:sz="0" w:space="0" w:color="auto"/>
        <w:left w:val="none" w:sz="0" w:space="0" w:color="auto"/>
        <w:bottom w:val="none" w:sz="0" w:space="0" w:color="auto"/>
        <w:right w:val="none" w:sz="0" w:space="0" w:color="auto"/>
      </w:divBdr>
      <w:divsChild>
        <w:div w:id="1956908030">
          <w:marLeft w:val="0"/>
          <w:marRight w:val="0"/>
          <w:marTop w:val="192"/>
          <w:marBottom w:val="0"/>
          <w:divBdr>
            <w:top w:val="none" w:sz="0" w:space="0" w:color="auto"/>
            <w:left w:val="none" w:sz="0" w:space="0" w:color="auto"/>
            <w:bottom w:val="none" w:sz="0" w:space="0" w:color="auto"/>
            <w:right w:val="none" w:sz="0" w:space="0" w:color="auto"/>
          </w:divBdr>
        </w:div>
        <w:div w:id="559218967">
          <w:marLeft w:val="0"/>
          <w:marRight w:val="0"/>
          <w:marTop w:val="192"/>
          <w:marBottom w:val="0"/>
          <w:divBdr>
            <w:top w:val="none" w:sz="0" w:space="0" w:color="auto"/>
            <w:left w:val="none" w:sz="0" w:space="0" w:color="auto"/>
            <w:bottom w:val="none" w:sz="0" w:space="0" w:color="auto"/>
            <w:right w:val="none" w:sz="0" w:space="0" w:color="auto"/>
          </w:divBdr>
        </w:div>
      </w:divsChild>
    </w:div>
    <w:div w:id="1382023268">
      <w:bodyDiv w:val="1"/>
      <w:marLeft w:val="0"/>
      <w:marRight w:val="0"/>
      <w:marTop w:val="0"/>
      <w:marBottom w:val="0"/>
      <w:divBdr>
        <w:top w:val="none" w:sz="0" w:space="0" w:color="auto"/>
        <w:left w:val="none" w:sz="0" w:space="0" w:color="auto"/>
        <w:bottom w:val="none" w:sz="0" w:space="0" w:color="auto"/>
        <w:right w:val="none" w:sz="0" w:space="0" w:color="auto"/>
      </w:divBdr>
    </w:div>
    <w:div w:id="1387803028">
      <w:bodyDiv w:val="1"/>
      <w:marLeft w:val="0"/>
      <w:marRight w:val="0"/>
      <w:marTop w:val="0"/>
      <w:marBottom w:val="0"/>
      <w:divBdr>
        <w:top w:val="none" w:sz="0" w:space="0" w:color="auto"/>
        <w:left w:val="none" w:sz="0" w:space="0" w:color="auto"/>
        <w:bottom w:val="none" w:sz="0" w:space="0" w:color="auto"/>
        <w:right w:val="none" w:sz="0" w:space="0" w:color="auto"/>
      </w:divBdr>
      <w:divsChild>
        <w:div w:id="1921020641">
          <w:marLeft w:val="0"/>
          <w:marRight w:val="0"/>
          <w:marTop w:val="192"/>
          <w:marBottom w:val="0"/>
          <w:divBdr>
            <w:top w:val="none" w:sz="0" w:space="0" w:color="auto"/>
            <w:left w:val="none" w:sz="0" w:space="0" w:color="auto"/>
            <w:bottom w:val="none" w:sz="0" w:space="0" w:color="auto"/>
            <w:right w:val="none" w:sz="0" w:space="0" w:color="auto"/>
          </w:divBdr>
        </w:div>
        <w:div w:id="1491291326">
          <w:marLeft w:val="0"/>
          <w:marRight w:val="0"/>
          <w:marTop w:val="192"/>
          <w:marBottom w:val="0"/>
          <w:divBdr>
            <w:top w:val="none" w:sz="0" w:space="0" w:color="auto"/>
            <w:left w:val="none" w:sz="0" w:space="0" w:color="auto"/>
            <w:bottom w:val="none" w:sz="0" w:space="0" w:color="auto"/>
            <w:right w:val="none" w:sz="0" w:space="0" w:color="auto"/>
          </w:divBdr>
        </w:div>
        <w:div w:id="892883557">
          <w:marLeft w:val="0"/>
          <w:marRight w:val="0"/>
          <w:marTop w:val="192"/>
          <w:marBottom w:val="0"/>
          <w:divBdr>
            <w:top w:val="none" w:sz="0" w:space="0" w:color="auto"/>
            <w:left w:val="none" w:sz="0" w:space="0" w:color="auto"/>
            <w:bottom w:val="none" w:sz="0" w:space="0" w:color="auto"/>
            <w:right w:val="none" w:sz="0" w:space="0" w:color="auto"/>
          </w:divBdr>
        </w:div>
        <w:div w:id="2143576999">
          <w:marLeft w:val="0"/>
          <w:marRight w:val="0"/>
          <w:marTop w:val="192"/>
          <w:marBottom w:val="0"/>
          <w:divBdr>
            <w:top w:val="none" w:sz="0" w:space="0" w:color="auto"/>
            <w:left w:val="none" w:sz="0" w:space="0" w:color="auto"/>
            <w:bottom w:val="none" w:sz="0" w:space="0" w:color="auto"/>
            <w:right w:val="none" w:sz="0" w:space="0" w:color="auto"/>
          </w:divBdr>
        </w:div>
        <w:div w:id="287905234">
          <w:marLeft w:val="0"/>
          <w:marRight w:val="0"/>
          <w:marTop w:val="192"/>
          <w:marBottom w:val="0"/>
          <w:divBdr>
            <w:top w:val="none" w:sz="0" w:space="0" w:color="auto"/>
            <w:left w:val="none" w:sz="0" w:space="0" w:color="auto"/>
            <w:bottom w:val="none" w:sz="0" w:space="0" w:color="auto"/>
            <w:right w:val="none" w:sz="0" w:space="0" w:color="auto"/>
          </w:divBdr>
        </w:div>
        <w:div w:id="926229954">
          <w:marLeft w:val="0"/>
          <w:marRight w:val="0"/>
          <w:marTop w:val="192"/>
          <w:marBottom w:val="0"/>
          <w:divBdr>
            <w:top w:val="none" w:sz="0" w:space="0" w:color="auto"/>
            <w:left w:val="none" w:sz="0" w:space="0" w:color="auto"/>
            <w:bottom w:val="none" w:sz="0" w:space="0" w:color="auto"/>
            <w:right w:val="none" w:sz="0" w:space="0" w:color="auto"/>
          </w:divBdr>
        </w:div>
        <w:div w:id="262610979">
          <w:marLeft w:val="0"/>
          <w:marRight w:val="0"/>
          <w:marTop w:val="192"/>
          <w:marBottom w:val="0"/>
          <w:divBdr>
            <w:top w:val="none" w:sz="0" w:space="0" w:color="auto"/>
            <w:left w:val="none" w:sz="0" w:space="0" w:color="auto"/>
            <w:bottom w:val="none" w:sz="0" w:space="0" w:color="auto"/>
            <w:right w:val="none" w:sz="0" w:space="0" w:color="auto"/>
          </w:divBdr>
        </w:div>
        <w:div w:id="1842893655">
          <w:marLeft w:val="0"/>
          <w:marRight w:val="0"/>
          <w:marTop w:val="192"/>
          <w:marBottom w:val="0"/>
          <w:divBdr>
            <w:top w:val="none" w:sz="0" w:space="0" w:color="auto"/>
            <w:left w:val="none" w:sz="0" w:space="0" w:color="auto"/>
            <w:bottom w:val="none" w:sz="0" w:space="0" w:color="auto"/>
            <w:right w:val="none" w:sz="0" w:space="0" w:color="auto"/>
          </w:divBdr>
        </w:div>
      </w:divsChild>
    </w:div>
    <w:div w:id="1390884073">
      <w:bodyDiv w:val="1"/>
      <w:marLeft w:val="0"/>
      <w:marRight w:val="0"/>
      <w:marTop w:val="0"/>
      <w:marBottom w:val="0"/>
      <w:divBdr>
        <w:top w:val="none" w:sz="0" w:space="0" w:color="auto"/>
        <w:left w:val="none" w:sz="0" w:space="0" w:color="auto"/>
        <w:bottom w:val="none" w:sz="0" w:space="0" w:color="auto"/>
        <w:right w:val="none" w:sz="0" w:space="0" w:color="auto"/>
      </w:divBdr>
    </w:div>
    <w:div w:id="1403794521">
      <w:bodyDiv w:val="1"/>
      <w:marLeft w:val="0"/>
      <w:marRight w:val="0"/>
      <w:marTop w:val="0"/>
      <w:marBottom w:val="0"/>
      <w:divBdr>
        <w:top w:val="none" w:sz="0" w:space="0" w:color="auto"/>
        <w:left w:val="none" w:sz="0" w:space="0" w:color="auto"/>
        <w:bottom w:val="none" w:sz="0" w:space="0" w:color="auto"/>
        <w:right w:val="none" w:sz="0" w:space="0" w:color="auto"/>
      </w:divBdr>
      <w:divsChild>
        <w:div w:id="2103332254">
          <w:marLeft w:val="0"/>
          <w:marRight w:val="0"/>
          <w:marTop w:val="0"/>
          <w:marBottom w:val="0"/>
          <w:divBdr>
            <w:top w:val="none" w:sz="0" w:space="0" w:color="auto"/>
            <w:left w:val="none" w:sz="0" w:space="0" w:color="auto"/>
            <w:bottom w:val="none" w:sz="0" w:space="0" w:color="auto"/>
            <w:right w:val="none" w:sz="0" w:space="0" w:color="auto"/>
          </w:divBdr>
        </w:div>
      </w:divsChild>
    </w:div>
    <w:div w:id="1407847795">
      <w:bodyDiv w:val="1"/>
      <w:marLeft w:val="0"/>
      <w:marRight w:val="0"/>
      <w:marTop w:val="0"/>
      <w:marBottom w:val="0"/>
      <w:divBdr>
        <w:top w:val="none" w:sz="0" w:space="0" w:color="auto"/>
        <w:left w:val="none" w:sz="0" w:space="0" w:color="auto"/>
        <w:bottom w:val="none" w:sz="0" w:space="0" w:color="auto"/>
        <w:right w:val="none" w:sz="0" w:space="0" w:color="auto"/>
      </w:divBdr>
    </w:div>
    <w:div w:id="1409302384">
      <w:bodyDiv w:val="1"/>
      <w:marLeft w:val="0"/>
      <w:marRight w:val="0"/>
      <w:marTop w:val="0"/>
      <w:marBottom w:val="0"/>
      <w:divBdr>
        <w:top w:val="none" w:sz="0" w:space="0" w:color="auto"/>
        <w:left w:val="none" w:sz="0" w:space="0" w:color="auto"/>
        <w:bottom w:val="none" w:sz="0" w:space="0" w:color="auto"/>
        <w:right w:val="none" w:sz="0" w:space="0" w:color="auto"/>
      </w:divBdr>
    </w:div>
    <w:div w:id="1414742062">
      <w:bodyDiv w:val="1"/>
      <w:marLeft w:val="0"/>
      <w:marRight w:val="0"/>
      <w:marTop w:val="0"/>
      <w:marBottom w:val="0"/>
      <w:divBdr>
        <w:top w:val="none" w:sz="0" w:space="0" w:color="auto"/>
        <w:left w:val="none" w:sz="0" w:space="0" w:color="auto"/>
        <w:bottom w:val="none" w:sz="0" w:space="0" w:color="auto"/>
        <w:right w:val="none" w:sz="0" w:space="0" w:color="auto"/>
      </w:divBdr>
    </w:div>
    <w:div w:id="1418012763">
      <w:bodyDiv w:val="1"/>
      <w:marLeft w:val="0"/>
      <w:marRight w:val="0"/>
      <w:marTop w:val="0"/>
      <w:marBottom w:val="0"/>
      <w:divBdr>
        <w:top w:val="none" w:sz="0" w:space="0" w:color="auto"/>
        <w:left w:val="none" w:sz="0" w:space="0" w:color="auto"/>
        <w:bottom w:val="none" w:sz="0" w:space="0" w:color="auto"/>
        <w:right w:val="none" w:sz="0" w:space="0" w:color="auto"/>
      </w:divBdr>
    </w:div>
    <w:div w:id="1434746323">
      <w:bodyDiv w:val="1"/>
      <w:marLeft w:val="0"/>
      <w:marRight w:val="0"/>
      <w:marTop w:val="0"/>
      <w:marBottom w:val="0"/>
      <w:divBdr>
        <w:top w:val="none" w:sz="0" w:space="0" w:color="auto"/>
        <w:left w:val="none" w:sz="0" w:space="0" w:color="auto"/>
        <w:bottom w:val="none" w:sz="0" w:space="0" w:color="auto"/>
        <w:right w:val="none" w:sz="0" w:space="0" w:color="auto"/>
      </w:divBdr>
    </w:div>
    <w:div w:id="1457487551">
      <w:bodyDiv w:val="1"/>
      <w:marLeft w:val="0"/>
      <w:marRight w:val="0"/>
      <w:marTop w:val="0"/>
      <w:marBottom w:val="0"/>
      <w:divBdr>
        <w:top w:val="none" w:sz="0" w:space="0" w:color="auto"/>
        <w:left w:val="none" w:sz="0" w:space="0" w:color="auto"/>
        <w:bottom w:val="none" w:sz="0" w:space="0" w:color="auto"/>
        <w:right w:val="none" w:sz="0" w:space="0" w:color="auto"/>
      </w:divBdr>
    </w:div>
    <w:div w:id="1466658003">
      <w:bodyDiv w:val="1"/>
      <w:marLeft w:val="0"/>
      <w:marRight w:val="0"/>
      <w:marTop w:val="0"/>
      <w:marBottom w:val="0"/>
      <w:divBdr>
        <w:top w:val="none" w:sz="0" w:space="0" w:color="auto"/>
        <w:left w:val="none" w:sz="0" w:space="0" w:color="auto"/>
        <w:bottom w:val="none" w:sz="0" w:space="0" w:color="auto"/>
        <w:right w:val="none" w:sz="0" w:space="0" w:color="auto"/>
      </w:divBdr>
    </w:div>
    <w:div w:id="1469283639">
      <w:bodyDiv w:val="1"/>
      <w:marLeft w:val="0"/>
      <w:marRight w:val="0"/>
      <w:marTop w:val="0"/>
      <w:marBottom w:val="0"/>
      <w:divBdr>
        <w:top w:val="none" w:sz="0" w:space="0" w:color="auto"/>
        <w:left w:val="none" w:sz="0" w:space="0" w:color="auto"/>
        <w:bottom w:val="none" w:sz="0" w:space="0" w:color="auto"/>
        <w:right w:val="none" w:sz="0" w:space="0" w:color="auto"/>
      </w:divBdr>
    </w:div>
    <w:div w:id="1469740393">
      <w:bodyDiv w:val="1"/>
      <w:marLeft w:val="0"/>
      <w:marRight w:val="0"/>
      <w:marTop w:val="0"/>
      <w:marBottom w:val="0"/>
      <w:divBdr>
        <w:top w:val="none" w:sz="0" w:space="0" w:color="auto"/>
        <w:left w:val="none" w:sz="0" w:space="0" w:color="auto"/>
        <w:bottom w:val="none" w:sz="0" w:space="0" w:color="auto"/>
        <w:right w:val="none" w:sz="0" w:space="0" w:color="auto"/>
      </w:divBdr>
    </w:div>
    <w:div w:id="1472093794">
      <w:bodyDiv w:val="1"/>
      <w:marLeft w:val="0"/>
      <w:marRight w:val="0"/>
      <w:marTop w:val="0"/>
      <w:marBottom w:val="0"/>
      <w:divBdr>
        <w:top w:val="none" w:sz="0" w:space="0" w:color="auto"/>
        <w:left w:val="none" w:sz="0" w:space="0" w:color="auto"/>
        <w:bottom w:val="none" w:sz="0" w:space="0" w:color="auto"/>
        <w:right w:val="none" w:sz="0" w:space="0" w:color="auto"/>
      </w:divBdr>
      <w:divsChild>
        <w:div w:id="721367703">
          <w:marLeft w:val="0"/>
          <w:marRight w:val="0"/>
          <w:marTop w:val="0"/>
          <w:marBottom w:val="0"/>
          <w:divBdr>
            <w:top w:val="none" w:sz="0" w:space="0" w:color="auto"/>
            <w:left w:val="none" w:sz="0" w:space="0" w:color="auto"/>
            <w:bottom w:val="none" w:sz="0" w:space="0" w:color="auto"/>
            <w:right w:val="none" w:sz="0" w:space="0" w:color="auto"/>
          </w:divBdr>
          <w:divsChild>
            <w:div w:id="579952754">
              <w:marLeft w:val="0"/>
              <w:marRight w:val="0"/>
              <w:marTop w:val="0"/>
              <w:marBottom w:val="0"/>
              <w:divBdr>
                <w:top w:val="none" w:sz="0" w:space="0" w:color="auto"/>
                <w:left w:val="none" w:sz="0" w:space="0" w:color="auto"/>
                <w:bottom w:val="none" w:sz="0" w:space="0" w:color="auto"/>
                <w:right w:val="none" w:sz="0" w:space="0" w:color="auto"/>
              </w:divBdr>
            </w:div>
          </w:divsChild>
        </w:div>
        <w:div w:id="1152142660">
          <w:marLeft w:val="0"/>
          <w:marRight w:val="0"/>
          <w:marTop w:val="0"/>
          <w:marBottom w:val="0"/>
          <w:divBdr>
            <w:top w:val="none" w:sz="0" w:space="0" w:color="auto"/>
            <w:left w:val="none" w:sz="0" w:space="0" w:color="auto"/>
            <w:bottom w:val="none" w:sz="0" w:space="0" w:color="auto"/>
            <w:right w:val="none" w:sz="0" w:space="0" w:color="auto"/>
          </w:divBdr>
          <w:divsChild>
            <w:div w:id="163717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054623">
      <w:bodyDiv w:val="1"/>
      <w:marLeft w:val="0"/>
      <w:marRight w:val="0"/>
      <w:marTop w:val="0"/>
      <w:marBottom w:val="0"/>
      <w:divBdr>
        <w:top w:val="none" w:sz="0" w:space="0" w:color="auto"/>
        <w:left w:val="none" w:sz="0" w:space="0" w:color="auto"/>
        <w:bottom w:val="none" w:sz="0" w:space="0" w:color="auto"/>
        <w:right w:val="none" w:sz="0" w:space="0" w:color="auto"/>
      </w:divBdr>
    </w:div>
    <w:div w:id="1474248380">
      <w:bodyDiv w:val="1"/>
      <w:marLeft w:val="0"/>
      <w:marRight w:val="0"/>
      <w:marTop w:val="0"/>
      <w:marBottom w:val="0"/>
      <w:divBdr>
        <w:top w:val="none" w:sz="0" w:space="0" w:color="auto"/>
        <w:left w:val="none" w:sz="0" w:space="0" w:color="auto"/>
        <w:bottom w:val="none" w:sz="0" w:space="0" w:color="auto"/>
        <w:right w:val="none" w:sz="0" w:space="0" w:color="auto"/>
      </w:divBdr>
    </w:div>
    <w:div w:id="1474903492">
      <w:bodyDiv w:val="1"/>
      <w:marLeft w:val="0"/>
      <w:marRight w:val="0"/>
      <w:marTop w:val="0"/>
      <w:marBottom w:val="0"/>
      <w:divBdr>
        <w:top w:val="none" w:sz="0" w:space="0" w:color="auto"/>
        <w:left w:val="none" w:sz="0" w:space="0" w:color="auto"/>
        <w:bottom w:val="none" w:sz="0" w:space="0" w:color="auto"/>
        <w:right w:val="none" w:sz="0" w:space="0" w:color="auto"/>
      </w:divBdr>
    </w:div>
    <w:div w:id="1479684040">
      <w:bodyDiv w:val="1"/>
      <w:marLeft w:val="0"/>
      <w:marRight w:val="0"/>
      <w:marTop w:val="0"/>
      <w:marBottom w:val="0"/>
      <w:divBdr>
        <w:top w:val="none" w:sz="0" w:space="0" w:color="auto"/>
        <w:left w:val="none" w:sz="0" w:space="0" w:color="auto"/>
        <w:bottom w:val="none" w:sz="0" w:space="0" w:color="auto"/>
        <w:right w:val="none" w:sz="0" w:space="0" w:color="auto"/>
      </w:divBdr>
    </w:div>
    <w:div w:id="1483428159">
      <w:bodyDiv w:val="1"/>
      <w:marLeft w:val="0"/>
      <w:marRight w:val="0"/>
      <w:marTop w:val="0"/>
      <w:marBottom w:val="0"/>
      <w:divBdr>
        <w:top w:val="none" w:sz="0" w:space="0" w:color="auto"/>
        <w:left w:val="none" w:sz="0" w:space="0" w:color="auto"/>
        <w:bottom w:val="none" w:sz="0" w:space="0" w:color="auto"/>
        <w:right w:val="none" w:sz="0" w:space="0" w:color="auto"/>
      </w:divBdr>
    </w:div>
    <w:div w:id="1485394030">
      <w:bodyDiv w:val="1"/>
      <w:marLeft w:val="0"/>
      <w:marRight w:val="0"/>
      <w:marTop w:val="0"/>
      <w:marBottom w:val="0"/>
      <w:divBdr>
        <w:top w:val="none" w:sz="0" w:space="0" w:color="auto"/>
        <w:left w:val="none" w:sz="0" w:space="0" w:color="auto"/>
        <w:bottom w:val="none" w:sz="0" w:space="0" w:color="auto"/>
        <w:right w:val="none" w:sz="0" w:space="0" w:color="auto"/>
      </w:divBdr>
    </w:div>
    <w:div w:id="1494298228">
      <w:bodyDiv w:val="1"/>
      <w:marLeft w:val="0"/>
      <w:marRight w:val="0"/>
      <w:marTop w:val="0"/>
      <w:marBottom w:val="0"/>
      <w:divBdr>
        <w:top w:val="none" w:sz="0" w:space="0" w:color="auto"/>
        <w:left w:val="none" w:sz="0" w:space="0" w:color="auto"/>
        <w:bottom w:val="none" w:sz="0" w:space="0" w:color="auto"/>
        <w:right w:val="none" w:sz="0" w:space="0" w:color="auto"/>
      </w:divBdr>
    </w:div>
    <w:div w:id="1496460916">
      <w:bodyDiv w:val="1"/>
      <w:marLeft w:val="0"/>
      <w:marRight w:val="0"/>
      <w:marTop w:val="0"/>
      <w:marBottom w:val="0"/>
      <w:divBdr>
        <w:top w:val="none" w:sz="0" w:space="0" w:color="auto"/>
        <w:left w:val="none" w:sz="0" w:space="0" w:color="auto"/>
        <w:bottom w:val="none" w:sz="0" w:space="0" w:color="auto"/>
        <w:right w:val="none" w:sz="0" w:space="0" w:color="auto"/>
      </w:divBdr>
    </w:div>
    <w:div w:id="1499998537">
      <w:bodyDiv w:val="1"/>
      <w:marLeft w:val="0"/>
      <w:marRight w:val="0"/>
      <w:marTop w:val="0"/>
      <w:marBottom w:val="0"/>
      <w:divBdr>
        <w:top w:val="none" w:sz="0" w:space="0" w:color="auto"/>
        <w:left w:val="none" w:sz="0" w:space="0" w:color="auto"/>
        <w:bottom w:val="none" w:sz="0" w:space="0" w:color="auto"/>
        <w:right w:val="none" w:sz="0" w:space="0" w:color="auto"/>
      </w:divBdr>
    </w:div>
    <w:div w:id="1501501117">
      <w:bodyDiv w:val="1"/>
      <w:marLeft w:val="0"/>
      <w:marRight w:val="0"/>
      <w:marTop w:val="0"/>
      <w:marBottom w:val="0"/>
      <w:divBdr>
        <w:top w:val="none" w:sz="0" w:space="0" w:color="auto"/>
        <w:left w:val="none" w:sz="0" w:space="0" w:color="auto"/>
        <w:bottom w:val="none" w:sz="0" w:space="0" w:color="auto"/>
        <w:right w:val="none" w:sz="0" w:space="0" w:color="auto"/>
      </w:divBdr>
      <w:divsChild>
        <w:div w:id="1969122445">
          <w:marLeft w:val="60"/>
          <w:marRight w:val="60"/>
          <w:marTop w:val="100"/>
          <w:marBottom w:val="100"/>
          <w:divBdr>
            <w:top w:val="none" w:sz="0" w:space="0" w:color="auto"/>
            <w:left w:val="none" w:sz="0" w:space="0" w:color="auto"/>
            <w:bottom w:val="none" w:sz="0" w:space="0" w:color="auto"/>
            <w:right w:val="none" w:sz="0" w:space="0" w:color="auto"/>
          </w:divBdr>
        </w:div>
      </w:divsChild>
    </w:div>
    <w:div w:id="1514764899">
      <w:bodyDiv w:val="1"/>
      <w:marLeft w:val="0"/>
      <w:marRight w:val="0"/>
      <w:marTop w:val="0"/>
      <w:marBottom w:val="0"/>
      <w:divBdr>
        <w:top w:val="none" w:sz="0" w:space="0" w:color="auto"/>
        <w:left w:val="none" w:sz="0" w:space="0" w:color="auto"/>
        <w:bottom w:val="none" w:sz="0" w:space="0" w:color="auto"/>
        <w:right w:val="none" w:sz="0" w:space="0" w:color="auto"/>
      </w:divBdr>
    </w:div>
    <w:div w:id="1526288201">
      <w:bodyDiv w:val="1"/>
      <w:marLeft w:val="0"/>
      <w:marRight w:val="0"/>
      <w:marTop w:val="0"/>
      <w:marBottom w:val="0"/>
      <w:divBdr>
        <w:top w:val="none" w:sz="0" w:space="0" w:color="auto"/>
        <w:left w:val="none" w:sz="0" w:space="0" w:color="auto"/>
        <w:bottom w:val="none" w:sz="0" w:space="0" w:color="auto"/>
        <w:right w:val="none" w:sz="0" w:space="0" w:color="auto"/>
      </w:divBdr>
    </w:div>
    <w:div w:id="1535463490">
      <w:bodyDiv w:val="1"/>
      <w:marLeft w:val="0"/>
      <w:marRight w:val="0"/>
      <w:marTop w:val="0"/>
      <w:marBottom w:val="0"/>
      <w:divBdr>
        <w:top w:val="none" w:sz="0" w:space="0" w:color="auto"/>
        <w:left w:val="none" w:sz="0" w:space="0" w:color="auto"/>
        <w:bottom w:val="none" w:sz="0" w:space="0" w:color="auto"/>
        <w:right w:val="none" w:sz="0" w:space="0" w:color="auto"/>
      </w:divBdr>
    </w:div>
    <w:div w:id="1539581570">
      <w:bodyDiv w:val="1"/>
      <w:marLeft w:val="0"/>
      <w:marRight w:val="0"/>
      <w:marTop w:val="0"/>
      <w:marBottom w:val="0"/>
      <w:divBdr>
        <w:top w:val="none" w:sz="0" w:space="0" w:color="auto"/>
        <w:left w:val="none" w:sz="0" w:space="0" w:color="auto"/>
        <w:bottom w:val="none" w:sz="0" w:space="0" w:color="auto"/>
        <w:right w:val="none" w:sz="0" w:space="0" w:color="auto"/>
      </w:divBdr>
    </w:div>
    <w:div w:id="1549797751">
      <w:bodyDiv w:val="1"/>
      <w:marLeft w:val="0"/>
      <w:marRight w:val="0"/>
      <w:marTop w:val="0"/>
      <w:marBottom w:val="0"/>
      <w:divBdr>
        <w:top w:val="none" w:sz="0" w:space="0" w:color="auto"/>
        <w:left w:val="none" w:sz="0" w:space="0" w:color="auto"/>
        <w:bottom w:val="none" w:sz="0" w:space="0" w:color="auto"/>
        <w:right w:val="none" w:sz="0" w:space="0" w:color="auto"/>
      </w:divBdr>
    </w:div>
    <w:div w:id="1550796121">
      <w:bodyDiv w:val="1"/>
      <w:marLeft w:val="0"/>
      <w:marRight w:val="0"/>
      <w:marTop w:val="0"/>
      <w:marBottom w:val="0"/>
      <w:divBdr>
        <w:top w:val="none" w:sz="0" w:space="0" w:color="auto"/>
        <w:left w:val="none" w:sz="0" w:space="0" w:color="auto"/>
        <w:bottom w:val="none" w:sz="0" w:space="0" w:color="auto"/>
        <w:right w:val="none" w:sz="0" w:space="0" w:color="auto"/>
      </w:divBdr>
    </w:div>
    <w:div w:id="1552307995">
      <w:bodyDiv w:val="1"/>
      <w:marLeft w:val="0"/>
      <w:marRight w:val="0"/>
      <w:marTop w:val="0"/>
      <w:marBottom w:val="0"/>
      <w:divBdr>
        <w:top w:val="none" w:sz="0" w:space="0" w:color="auto"/>
        <w:left w:val="none" w:sz="0" w:space="0" w:color="auto"/>
        <w:bottom w:val="none" w:sz="0" w:space="0" w:color="auto"/>
        <w:right w:val="none" w:sz="0" w:space="0" w:color="auto"/>
      </w:divBdr>
      <w:divsChild>
        <w:div w:id="329675814">
          <w:marLeft w:val="0"/>
          <w:marRight w:val="0"/>
          <w:marTop w:val="0"/>
          <w:marBottom w:val="0"/>
          <w:divBdr>
            <w:top w:val="none" w:sz="0" w:space="0" w:color="auto"/>
            <w:left w:val="none" w:sz="0" w:space="0" w:color="auto"/>
            <w:bottom w:val="none" w:sz="0" w:space="0" w:color="auto"/>
            <w:right w:val="none" w:sz="0" w:space="0" w:color="auto"/>
          </w:divBdr>
          <w:divsChild>
            <w:div w:id="118424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770670">
      <w:bodyDiv w:val="1"/>
      <w:marLeft w:val="0"/>
      <w:marRight w:val="0"/>
      <w:marTop w:val="0"/>
      <w:marBottom w:val="0"/>
      <w:divBdr>
        <w:top w:val="none" w:sz="0" w:space="0" w:color="auto"/>
        <w:left w:val="none" w:sz="0" w:space="0" w:color="auto"/>
        <w:bottom w:val="none" w:sz="0" w:space="0" w:color="auto"/>
        <w:right w:val="none" w:sz="0" w:space="0" w:color="auto"/>
      </w:divBdr>
    </w:div>
    <w:div w:id="1554658267">
      <w:bodyDiv w:val="1"/>
      <w:marLeft w:val="0"/>
      <w:marRight w:val="0"/>
      <w:marTop w:val="0"/>
      <w:marBottom w:val="0"/>
      <w:divBdr>
        <w:top w:val="none" w:sz="0" w:space="0" w:color="auto"/>
        <w:left w:val="none" w:sz="0" w:space="0" w:color="auto"/>
        <w:bottom w:val="none" w:sz="0" w:space="0" w:color="auto"/>
        <w:right w:val="none" w:sz="0" w:space="0" w:color="auto"/>
      </w:divBdr>
      <w:divsChild>
        <w:div w:id="1859586919">
          <w:marLeft w:val="0"/>
          <w:marRight w:val="0"/>
          <w:marTop w:val="192"/>
          <w:marBottom w:val="0"/>
          <w:divBdr>
            <w:top w:val="none" w:sz="0" w:space="0" w:color="auto"/>
            <w:left w:val="none" w:sz="0" w:space="0" w:color="auto"/>
            <w:bottom w:val="none" w:sz="0" w:space="0" w:color="auto"/>
            <w:right w:val="none" w:sz="0" w:space="0" w:color="auto"/>
          </w:divBdr>
        </w:div>
        <w:div w:id="40983811">
          <w:marLeft w:val="0"/>
          <w:marRight w:val="0"/>
          <w:marTop w:val="192"/>
          <w:marBottom w:val="0"/>
          <w:divBdr>
            <w:top w:val="none" w:sz="0" w:space="0" w:color="auto"/>
            <w:left w:val="none" w:sz="0" w:space="0" w:color="auto"/>
            <w:bottom w:val="none" w:sz="0" w:space="0" w:color="auto"/>
            <w:right w:val="none" w:sz="0" w:space="0" w:color="auto"/>
          </w:divBdr>
        </w:div>
        <w:div w:id="1820807066">
          <w:marLeft w:val="0"/>
          <w:marRight w:val="0"/>
          <w:marTop w:val="192"/>
          <w:marBottom w:val="0"/>
          <w:divBdr>
            <w:top w:val="none" w:sz="0" w:space="0" w:color="auto"/>
            <w:left w:val="none" w:sz="0" w:space="0" w:color="auto"/>
            <w:bottom w:val="none" w:sz="0" w:space="0" w:color="auto"/>
            <w:right w:val="none" w:sz="0" w:space="0" w:color="auto"/>
          </w:divBdr>
        </w:div>
      </w:divsChild>
    </w:div>
    <w:div w:id="1555698262">
      <w:bodyDiv w:val="1"/>
      <w:marLeft w:val="0"/>
      <w:marRight w:val="0"/>
      <w:marTop w:val="0"/>
      <w:marBottom w:val="0"/>
      <w:divBdr>
        <w:top w:val="none" w:sz="0" w:space="0" w:color="auto"/>
        <w:left w:val="none" w:sz="0" w:space="0" w:color="auto"/>
        <w:bottom w:val="none" w:sz="0" w:space="0" w:color="auto"/>
        <w:right w:val="none" w:sz="0" w:space="0" w:color="auto"/>
      </w:divBdr>
      <w:divsChild>
        <w:div w:id="1184250586">
          <w:marLeft w:val="0"/>
          <w:marRight w:val="0"/>
          <w:marTop w:val="0"/>
          <w:marBottom w:val="0"/>
          <w:divBdr>
            <w:top w:val="none" w:sz="0" w:space="0" w:color="auto"/>
            <w:left w:val="none" w:sz="0" w:space="0" w:color="auto"/>
            <w:bottom w:val="none" w:sz="0" w:space="0" w:color="auto"/>
            <w:right w:val="none" w:sz="0" w:space="0" w:color="auto"/>
          </w:divBdr>
          <w:divsChild>
            <w:div w:id="866409941">
              <w:marLeft w:val="0"/>
              <w:marRight w:val="0"/>
              <w:marTop w:val="0"/>
              <w:marBottom w:val="0"/>
              <w:divBdr>
                <w:top w:val="none" w:sz="0" w:space="0" w:color="auto"/>
                <w:left w:val="none" w:sz="0" w:space="0" w:color="auto"/>
                <w:bottom w:val="none" w:sz="0" w:space="0" w:color="auto"/>
                <w:right w:val="none" w:sz="0" w:space="0" w:color="auto"/>
              </w:divBdr>
            </w:div>
          </w:divsChild>
        </w:div>
        <w:div w:id="1400715344">
          <w:marLeft w:val="0"/>
          <w:marRight w:val="0"/>
          <w:marTop w:val="0"/>
          <w:marBottom w:val="0"/>
          <w:divBdr>
            <w:top w:val="none" w:sz="0" w:space="0" w:color="auto"/>
            <w:left w:val="none" w:sz="0" w:space="0" w:color="auto"/>
            <w:bottom w:val="none" w:sz="0" w:space="0" w:color="auto"/>
            <w:right w:val="none" w:sz="0" w:space="0" w:color="auto"/>
          </w:divBdr>
          <w:divsChild>
            <w:div w:id="16593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75682">
      <w:bodyDiv w:val="1"/>
      <w:marLeft w:val="0"/>
      <w:marRight w:val="0"/>
      <w:marTop w:val="0"/>
      <w:marBottom w:val="0"/>
      <w:divBdr>
        <w:top w:val="none" w:sz="0" w:space="0" w:color="auto"/>
        <w:left w:val="none" w:sz="0" w:space="0" w:color="auto"/>
        <w:bottom w:val="none" w:sz="0" w:space="0" w:color="auto"/>
        <w:right w:val="none" w:sz="0" w:space="0" w:color="auto"/>
      </w:divBdr>
    </w:div>
    <w:div w:id="1564951513">
      <w:bodyDiv w:val="1"/>
      <w:marLeft w:val="0"/>
      <w:marRight w:val="0"/>
      <w:marTop w:val="0"/>
      <w:marBottom w:val="0"/>
      <w:divBdr>
        <w:top w:val="none" w:sz="0" w:space="0" w:color="auto"/>
        <w:left w:val="none" w:sz="0" w:space="0" w:color="auto"/>
        <w:bottom w:val="none" w:sz="0" w:space="0" w:color="auto"/>
        <w:right w:val="none" w:sz="0" w:space="0" w:color="auto"/>
      </w:divBdr>
    </w:div>
    <w:div w:id="1565531047">
      <w:bodyDiv w:val="1"/>
      <w:marLeft w:val="0"/>
      <w:marRight w:val="0"/>
      <w:marTop w:val="0"/>
      <w:marBottom w:val="0"/>
      <w:divBdr>
        <w:top w:val="none" w:sz="0" w:space="0" w:color="auto"/>
        <w:left w:val="none" w:sz="0" w:space="0" w:color="auto"/>
        <w:bottom w:val="none" w:sz="0" w:space="0" w:color="auto"/>
        <w:right w:val="none" w:sz="0" w:space="0" w:color="auto"/>
      </w:divBdr>
    </w:div>
    <w:div w:id="1568033727">
      <w:bodyDiv w:val="1"/>
      <w:marLeft w:val="0"/>
      <w:marRight w:val="0"/>
      <w:marTop w:val="0"/>
      <w:marBottom w:val="0"/>
      <w:divBdr>
        <w:top w:val="none" w:sz="0" w:space="0" w:color="auto"/>
        <w:left w:val="none" w:sz="0" w:space="0" w:color="auto"/>
        <w:bottom w:val="none" w:sz="0" w:space="0" w:color="auto"/>
        <w:right w:val="none" w:sz="0" w:space="0" w:color="auto"/>
      </w:divBdr>
    </w:div>
    <w:div w:id="1572888344">
      <w:bodyDiv w:val="1"/>
      <w:marLeft w:val="0"/>
      <w:marRight w:val="0"/>
      <w:marTop w:val="0"/>
      <w:marBottom w:val="0"/>
      <w:divBdr>
        <w:top w:val="none" w:sz="0" w:space="0" w:color="auto"/>
        <w:left w:val="none" w:sz="0" w:space="0" w:color="auto"/>
        <w:bottom w:val="none" w:sz="0" w:space="0" w:color="auto"/>
        <w:right w:val="none" w:sz="0" w:space="0" w:color="auto"/>
      </w:divBdr>
    </w:div>
    <w:div w:id="1574001545">
      <w:bodyDiv w:val="1"/>
      <w:marLeft w:val="0"/>
      <w:marRight w:val="0"/>
      <w:marTop w:val="0"/>
      <w:marBottom w:val="0"/>
      <w:divBdr>
        <w:top w:val="none" w:sz="0" w:space="0" w:color="auto"/>
        <w:left w:val="none" w:sz="0" w:space="0" w:color="auto"/>
        <w:bottom w:val="none" w:sz="0" w:space="0" w:color="auto"/>
        <w:right w:val="none" w:sz="0" w:space="0" w:color="auto"/>
      </w:divBdr>
    </w:div>
    <w:div w:id="1577714017">
      <w:bodyDiv w:val="1"/>
      <w:marLeft w:val="0"/>
      <w:marRight w:val="0"/>
      <w:marTop w:val="0"/>
      <w:marBottom w:val="0"/>
      <w:divBdr>
        <w:top w:val="none" w:sz="0" w:space="0" w:color="auto"/>
        <w:left w:val="none" w:sz="0" w:space="0" w:color="auto"/>
        <w:bottom w:val="none" w:sz="0" w:space="0" w:color="auto"/>
        <w:right w:val="none" w:sz="0" w:space="0" w:color="auto"/>
      </w:divBdr>
    </w:div>
    <w:div w:id="1582179637">
      <w:bodyDiv w:val="1"/>
      <w:marLeft w:val="0"/>
      <w:marRight w:val="0"/>
      <w:marTop w:val="0"/>
      <w:marBottom w:val="0"/>
      <w:divBdr>
        <w:top w:val="none" w:sz="0" w:space="0" w:color="auto"/>
        <w:left w:val="none" w:sz="0" w:space="0" w:color="auto"/>
        <w:bottom w:val="none" w:sz="0" w:space="0" w:color="auto"/>
        <w:right w:val="none" w:sz="0" w:space="0" w:color="auto"/>
      </w:divBdr>
    </w:div>
    <w:div w:id="1584290864">
      <w:bodyDiv w:val="1"/>
      <w:marLeft w:val="0"/>
      <w:marRight w:val="0"/>
      <w:marTop w:val="0"/>
      <w:marBottom w:val="0"/>
      <w:divBdr>
        <w:top w:val="none" w:sz="0" w:space="0" w:color="auto"/>
        <w:left w:val="none" w:sz="0" w:space="0" w:color="auto"/>
        <w:bottom w:val="none" w:sz="0" w:space="0" w:color="auto"/>
        <w:right w:val="none" w:sz="0" w:space="0" w:color="auto"/>
      </w:divBdr>
    </w:div>
    <w:div w:id="1587225672">
      <w:bodyDiv w:val="1"/>
      <w:marLeft w:val="0"/>
      <w:marRight w:val="0"/>
      <w:marTop w:val="0"/>
      <w:marBottom w:val="0"/>
      <w:divBdr>
        <w:top w:val="none" w:sz="0" w:space="0" w:color="auto"/>
        <w:left w:val="none" w:sz="0" w:space="0" w:color="auto"/>
        <w:bottom w:val="none" w:sz="0" w:space="0" w:color="auto"/>
        <w:right w:val="none" w:sz="0" w:space="0" w:color="auto"/>
      </w:divBdr>
    </w:div>
    <w:div w:id="1591691519">
      <w:bodyDiv w:val="1"/>
      <w:marLeft w:val="0"/>
      <w:marRight w:val="0"/>
      <w:marTop w:val="0"/>
      <w:marBottom w:val="0"/>
      <w:divBdr>
        <w:top w:val="none" w:sz="0" w:space="0" w:color="auto"/>
        <w:left w:val="none" w:sz="0" w:space="0" w:color="auto"/>
        <w:bottom w:val="none" w:sz="0" w:space="0" w:color="auto"/>
        <w:right w:val="none" w:sz="0" w:space="0" w:color="auto"/>
      </w:divBdr>
    </w:div>
    <w:div w:id="1596785995">
      <w:bodyDiv w:val="1"/>
      <w:marLeft w:val="0"/>
      <w:marRight w:val="0"/>
      <w:marTop w:val="0"/>
      <w:marBottom w:val="0"/>
      <w:divBdr>
        <w:top w:val="none" w:sz="0" w:space="0" w:color="auto"/>
        <w:left w:val="none" w:sz="0" w:space="0" w:color="auto"/>
        <w:bottom w:val="none" w:sz="0" w:space="0" w:color="auto"/>
        <w:right w:val="none" w:sz="0" w:space="0" w:color="auto"/>
      </w:divBdr>
    </w:div>
    <w:div w:id="1602840390">
      <w:bodyDiv w:val="1"/>
      <w:marLeft w:val="0"/>
      <w:marRight w:val="0"/>
      <w:marTop w:val="0"/>
      <w:marBottom w:val="0"/>
      <w:divBdr>
        <w:top w:val="none" w:sz="0" w:space="0" w:color="auto"/>
        <w:left w:val="none" w:sz="0" w:space="0" w:color="auto"/>
        <w:bottom w:val="none" w:sz="0" w:space="0" w:color="auto"/>
        <w:right w:val="none" w:sz="0" w:space="0" w:color="auto"/>
      </w:divBdr>
    </w:div>
    <w:div w:id="1605457088">
      <w:bodyDiv w:val="1"/>
      <w:marLeft w:val="0"/>
      <w:marRight w:val="0"/>
      <w:marTop w:val="0"/>
      <w:marBottom w:val="0"/>
      <w:divBdr>
        <w:top w:val="none" w:sz="0" w:space="0" w:color="auto"/>
        <w:left w:val="none" w:sz="0" w:space="0" w:color="auto"/>
        <w:bottom w:val="none" w:sz="0" w:space="0" w:color="auto"/>
        <w:right w:val="none" w:sz="0" w:space="0" w:color="auto"/>
      </w:divBdr>
    </w:div>
    <w:div w:id="1612130092">
      <w:bodyDiv w:val="1"/>
      <w:marLeft w:val="0"/>
      <w:marRight w:val="0"/>
      <w:marTop w:val="0"/>
      <w:marBottom w:val="0"/>
      <w:divBdr>
        <w:top w:val="none" w:sz="0" w:space="0" w:color="auto"/>
        <w:left w:val="none" w:sz="0" w:space="0" w:color="auto"/>
        <w:bottom w:val="none" w:sz="0" w:space="0" w:color="auto"/>
        <w:right w:val="none" w:sz="0" w:space="0" w:color="auto"/>
      </w:divBdr>
    </w:div>
    <w:div w:id="1615943290">
      <w:bodyDiv w:val="1"/>
      <w:marLeft w:val="0"/>
      <w:marRight w:val="0"/>
      <w:marTop w:val="0"/>
      <w:marBottom w:val="0"/>
      <w:divBdr>
        <w:top w:val="none" w:sz="0" w:space="0" w:color="auto"/>
        <w:left w:val="none" w:sz="0" w:space="0" w:color="auto"/>
        <w:bottom w:val="none" w:sz="0" w:space="0" w:color="auto"/>
        <w:right w:val="none" w:sz="0" w:space="0" w:color="auto"/>
      </w:divBdr>
    </w:div>
    <w:div w:id="1618416170">
      <w:bodyDiv w:val="1"/>
      <w:marLeft w:val="0"/>
      <w:marRight w:val="0"/>
      <w:marTop w:val="0"/>
      <w:marBottom w:val="0"/>
      <w:divBdr>
        <w:top w:val="none" w:sz="0" w:space="0" w:color="auto"/>
        <w:left w:val="none" w:sz="0" w:space="0" w:color="auto"/>
        <w:bottom w:val="none" w:sz="0" w:space="0" w:color="auto"/>
        <w:right w:val="none" w:sz="0" w:space="0" w:color="auto"/>
      </w:divBdr>
    </w:div>
    <w:div w:id="1638104509">
      <w:bodyDiv w:val="1"/>
      <w:marLeft w:val="0"/>
      <w:marRight w:val="0"/>
      <w:marTop w:val="0"/>
      <w:marBottom w:val="0"/>
      <w:divBdr>
        <w:top w:val="none" w:sz="0" w:space="0" w:color="auto"/>
        <w:left w:val="none" w:sz="0" w:space="0" w:color="auto"/>
        <w:bottom w:val="none" w:sz="0" w:space="0" w:color="auto"/>
        <w:right w:val="none" w:sz="0" w:space="0" w:color="auto"/>
      </w:divBdr>
      <w:divsChild>
        <w:div w:id="457917820">
          <w:marLeft w:val="0"/>
          <w:marRight w:val="0"/>
          <w:marTop w:val="0"/>
          <w:marBottom w:val="0"/>
          <w:divBdr>
            <w:top w:val="none" w:sz="0" w:space="0" w:color="auto"/>
            <w:left w:val="none" w:sz="0" w:space="0" w:color="auto"/>
            <w:bottom w:val="none" w:sz="0" w:space="0" w:color="auto"/>
            <w:right w:val="none" w:sz="0" w:space="0" w:color="auto"/>
          </w:divBdr>
          <w:divsChild>
            <w:div w:id="17518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5807">
      <w:bodyDiv w:val="1"/>
      <w:marLeft w:val="0"/>
      <w:marRight w:val="0"/>
      <w:marTop w:val="0"/>
      <w:marBottom w:val="0"/>
      <w:divBdr>
        <w:top w:val="none" w:sz="0" w:space="0" w:color="auto"/>
        <w:left w:val="none" w:sz="0" w:space="0" w:color="auto"/>
        <w:bottom w:val="none" w:sz="0" w:space="0" w:color="auto"/>
        <w:right w:val="none" w:sz="0" w:space="0" w:color="auto"/>
      </w:divBdr>
    </w:div>
    <w:div w:id="1648895839">
      <w:bodyDiv w:val="1"/>
      <w:marLeft w:val="0"/>
      <w:marRight w:val="0"/>
      <w:marTop w:val="0"/>
      <w:marBottom w:val="0"/>
      <w:divBdr>
        <w:top w:val="none" w:sz="0" w:space="0" w:color="auto"/>
        <w:left w:val="none" w:sz="0" w:space="0" w:color="auto"/>
        <w:bottom w:val="none" w:sz="0" w:space="0" w:color="auto"/>
        <w:right w:val="none" w:sz="0" w:space="0" w:color="auto"/>
      </w:divBdr>
    </w:div>
    <w:div w:id="1650018750">
      <w:bodyDiv w:val="1"/>
      <w:marLeft w:val="0"/>
      <w:marRight w:val="0"/>
      <w:marTop w:val="0"/>
      <w:marBottom w:val="0"/>
      <w:divBdr>
        <w:top w:val="none" w:sz="0" w:space="0" w:color="auto"/>
        <w:left w:val="none" w:sz="0" w:space="0" w:color="auto"/>
        <w:bottom w:val="none" w:sz="0" w:space="0" w:color="auto"/>
        <w:right w:val="none" w:sz="0" w:space="0" w:color="auto"/>
      </w:divBdr>
    </w:div>
    <w:div w:id="1663777723">
      <w:bodyDiv w:val="1"/>
      <w:marLeft w:val="0"/>
      <w:marRight w:val="0"/>
      <w:marTop w:val="0"/>
      <w:marBottom w:val="0"/>
      <w:divBdr>
        <w:top w:val="none" w:sz="0" w:space="0" w:color="auto"/>
        <w:left w:val="none" w:sz="0" w:space="0" w:color="auto"/>
        <w:bottom w:val="none" w:sz="0" w:space="0" w:color="auto"/>
        <w:right w:val="none" w:sz="0" w:space="0" w:color="auto"/>
      </w:divBdr>
    </w:div>
    <w:div w:id="1671058974">
      <w:bodyDiv w:val="1"/>
      <w:marLeft w:val="0"/>
      <w:marRight w:val="0"/>
      <w:marTop w:val="0"/>
      <w:marBottom w:val="0"/>
      <w:divBdr>
        <w:top w:val="none" w:sz="0" w:space="0" w:color="auto"/>
        <w:left w:val="none" w:sz="0" w:space="0" w:color="auto"/>
        <w:bottom w:val="none" w:sz="0" w:space="0" w:color="auto"/>
        <w:right w:val="none" w:sz="0" w:space="0" w:color="auto"/>
      </w:divBdr>
      <w:divsChild>
        <w:div w:id="930502416">
          <w:marLeft w:val="0"/>
          <w:marRight w:val="0"/>
          <w:marTop w:val="192"/>
          <w:marBottom w:val="0"/>
          <w:divBdr>
            <w:top w:val="none" w:sz="0" w:space="0" w:color="auto"/>
            <w:left w:val="none" w:sz="0" w:space="0" w:color="auto"/>
            <w:bottom w:val="none" w:sz="0" w:space="0" w:color="auto"/>
            <w:right w:val="none" w:sz="0" w:space="0" w:color="auto"/>
          </w:divBdr>
        </w:div>
        <w:div w:id="535657549">
          <w:marLeft w:val="0"/>
          <w:marRight w:val="0"/>
          <w:marTop w:val="192"/>
          <w:marBottom w:val="0"/>
          <w:divBdr>
            <w:top w:val="none" w:sz="0" w:space="0" w:color="auto"/>
            <w:left w:val="none" w:sz="0" w:space="0" w:color="auto"/>
            <w:bottom w:val="none" w:sz="0" w:space="0" w:color="auto"/>
            <w:right w:val="none" w:sz="0" w:space="0" w:color="auto"/>
          </w:divBdr>
        </w:div>
        <w:div w:id="1160972010">
          <w:marLeft w:val="0"/>
          <w:marRight w:val="0"/>
          <w:marTop w:val="192"/>
          <w:marBottom w:val="0"/>
          <w:divBdr>
            <w:top w:val="none" w:sz="0" w:space="0" w:color="auto"/>
            <w:left w:val="none" w:sz="0" w:space="0" w:color="auto"/>
            <w:bottom w:val="none" w:sz="0" w:space="0" w:color="auto"/>
            <w:right w:val="none" w:sz="0" w:space="0" w:color="auto"/>
          </w:divBdr>
        </w:div>
        <w:div w:id="1045912367">
          <w:marLeft w:val="0"/>
          <w:marRight w:val="0"/>
          <w:marTop w:val="192"/>
          <w:marBottom w:val="0"/>
          <w:divBdr>
            <w:top w:val="none" w:sz="0" w:space="0" w:color="auto"/>
            <w:left w:val="none" w:sz="0" w:space="0" w:color="auto"/>
            <w:bottom w:val="none" w:sz="0" w:space="0" w:color="auto"/>
            <w:right w:val="none" w:sz="0" w:space="0" w:color="auto"/>
          </w:divBdr>
        </w:div>
        <w:div w:id="709379664">
          <w:marLeft w:val="0"/>
          <w:marRight w:val="0"/>
          <w:marTop w:val="192"/>
          <w:marBottom w:val="0"/>
          <w:divBdr>
            <w:top w:val="none" w:sz="0" w:space="0" w:color="auto"/>
            <w:left w:val="none" w:sz="0" w:space="0" w:color="auto"/>
            <w:bottom w:val="none" w:sz="0" w:space="0" w:color="auto"/>
            <w:right w:val="none" w:sz="0" w:space="0" w:color="auto"/>
          </w:divBdr>
        </w:div>
        <w:div w:id="71313916">
          <w:marLeft w:val="0"/>
          <w:marRight w:val="0"/>
          <w:marTop w:val="192"/>
          <w:marBottom w:val="0"/>
          <w:divBdr>
            <w:top w:val="none" w:sz="0" w:space="0" w:color="auto"/>
            <w:left w:val="none" w:sz="0" w:space="0" w:color="auto"/>
            <w:bottom w:val="none" w:sz="0" w:space="0" w:color="auto"/>
            <w:right w:val="none" w:sz="0" w:space="0" w:color="auto"/>
          </w:divBdr>
        </w:div>
        <w:div w:id="1051618475">
          <w:marLeft w:val="0"/>
          <w:marRight w:val="0"/>
          <w:marTop w:val="192"/>
          <w:marBottom w:val="0"/>
          <w:divBdr>
            <w:top w:val="none" w:sz="0" w:space="0" w:color="auto"/>
            <w:left w:val="none" w:sz="0" w:space="0" w:color="auto"/>
            <w:bottom w:val="none" w:sz="0" w:space="0" w:color="auto"/>
            <w:right w:val="none" w:sz="0" w:space="0" w:color="auto"/>
          </w:divBdr>
        </w:div>
        <w:div w:id="1985308406">
          <w:marLeft w:val="0"/>
          <w:marRight w:val="0"/>
          <w:marTop w:val="192"/>
          <w:marBottom w:val="0"/>
          <w:divBdr>
            <w:top w:val="none" w:sz="0" w:space="0" w:color="auto"/>
            <w:left w:val="none" w:sz="0" w:space="0" w:color="auto"/>
            <w:bottom w:val="none" w:sz="0" w:space="0" w:color="auto"/>
            <w:right w:val="none" w:sz="0" w:space="0" w:color="auto"/>
          </w:divBdr>
        </w:div>
        <w:div w:id="185868642">
          <w:marLeft w:val="0"/>
          <w:marRight w:val="0"/>
          <w:marTop w:val="192"/>
          <w:marBottom w:val="0"/>
          <w:divBdr>
            <w:top w:val="none" w:sz="0" w:space="0" w:color="auto"/>
            <w:left w:val="none" w:sz="0" w:space="0" w:color="auto"/>
            <w:bottom w:val="none" w:sz="0" w:space="0" w:color="auto"/>
            <w:right w:val="none" w:sz="0" w:space="0" w:color="auto"/>
          </w:divBdr>
        </w:div>
        <w:div w:id="1290623645">
          <w:marLeft w:val="0"/>
          <w:marRight w:val="0"/>
          <w:marTop w:val="192"/>
          <w:marBottom w:val="0"/>
          <w:divBdr>
            <w:top w:val="none" w:sz="0" w:space="0" w:color="auto"/>
            <w:left w:val="none" w:sz="0" w:space="0" w:color="auto"/>
            <w:bottom w:val="none" w:sz="0" w:space="0" w:color="auto"/>
            <w:right w:val="none" w:sz="0" w:space="0" w:color="auto"/>
          </w:divBdr>
        </w:div>
        <w:div w:id="1316452865">
          <w:marLeft w:val="0"/>
          <w:marRight w:val="0"/>
          <w:marTop w:val="192"/>
          <w:marBottom w:val="0"/>
          <w:divBdr>
            <w:top w:val="none" w:sz="0" w:space="0" w:color="auto"/>
            <w:left w:val="none" w:sz="0" w:space="0" w:color="auto"/>
            <w:bottom w:val="none" w:sz="0" w:space="0" w:color="auto"/>
            <w:right w:val="none" w:sz="0" w:space="0" w:color="auto"/>
          </w:divBdr>
        </w:div>
        <w:div w:id="643006185">
          <w:marLeft w:val="0"/>
          <w:marRight w:val="0"/>
          <w:marTop w:val="192"/>
          <w:marBottom w:val="0"/>
          <w:divBdr>
            <w:top w:val="none" w:sz="0" w:space="0" w:color="auto"/>
            <w:left w:val="none" w:sz="0" w:space="0" w:color="auto"/>
            <w:bottom w:val="none" w:sz="0" w:space="0" w:color="auto"/>
            <w:right w:val="none" w:sz="0" w:space="0" w:color="auto"/>
          </w:divBdr>
        </w:div>
      </w:divsChild>
    </w:div>
    <w:div w:id="1687630524">
      <w:bodyDiv w:val="1"/>
      <w:marLeft w:val="0"/>
      <w:marRight w:val="0"/>
      <w:marTop w:val="0"/>
      <w:marBottom w:val="0"/>
      <w:divBdr>
        <w:top w:val="none" w:sz="0" w:space="0" w:color="auto"/>
        <w:left w:val="none" w:sz="0" w:space="0" w:color="auto"/>
        <w:bottom w:val="none" w:sz="0" w:space="0" w:color="auto"/>
        <w:right w:val="none" w:sz="0" w:space="0" w:color="auto"/>
      </w:divBdr>
    </w:div>
    <w:div w:id="1696694067">
      <w:bodyDiv w:val="1"/>
      <w:marLeft w:val="0"/>
      <w:marRight w:val="0"/>
      <w:marTop w:val="0"/>
      <w:marBottom w:val="0"/>
      <w:divBdr>
        <w:top w:val="none" w:sz="0" w:space="0" w:color="auto"/>
        <w:left w:val="none" w:sz="0" w:space="0" w:color="auto"/>
        <w:bottom w:val="none" w:sz="0" w:space="0" w:color="auto"/>
        <w:right w:val="none" w:sz="0" w:space="0" w:color="auto"/>
      </w:divBdr>
    </w:div>
    <w:div w:id="1697000981">
      <w:bodyDiv w:val="1"/>
      <w:marLeft w:val="0"/>
      <w:marRight w:val="0"/>
      <w:marTop w:val="0"/>
      <w:marBottom w:val="0"/>
      <w:divBdr>
        <w:top w:val="none" w:sz="0" w:space="0" w:color="auto"/>
        <w:left w:val="none" w:sz="0" w:space="0" w:color="auto"/>
        <w:bottom w:val="none" w:sz="0" w:space="0" w:color="auto"/>
        <w:right w:val="none" w:sz="0" w:space="0" w:color="auto"/>
      </w:divBdr>
    </w:div>
    <w:div w:id="1697148913">
      <w:bodyDiv w:val="1"/>
      <w:marLeft w:val="0"/>
      <w:marRight w:val="0"/>
      <w:marTop w:val="0"/>
      <w:marBottom w:val="0"/>
      <w:divBdr>
        <w:top w:val="none" w:sz="0" w:space="0" w:color="auto"/>
        <w:left w:val="none" w:sz="0" w:space="0" w:color="auto"/>
        <w:bottom w:val="none" w:sz="0" w:space="0" w:color="auto"/>
        <w:right w:val="none" w:sz="0" w:space="0" w:color="auto"/>
      </w:divBdr>
      <w:divsChild>
        <w:div w:id="405995923">
          <w:marLeft w:val="0"/>
          <w:marRight w:val="0"/>
          <w:marTop w:val="0"/>
          <w:marBottom w:val="0"/>
          <w:divBdr>
            <w:top w:val="none" w:sz="0" w:space="0" w:color="auto"/>
            <w:left w:val="none" w:sz="0" w:space="0" w:color="auto"/>
            <w:bottom w:val="none" w:sz="0" w:space="0" w:color="auto"/>
            <w:right w:val="none" w:sz="0" w:space="0" w:color="auto"/>
          </w:divBdr>
        </w:div>
        <w:div w:id="790243268">
          <w:marLeft w:val="0"/>
          <w:marRight w:val="0"/>
          <w:marTop w:val="0"/>
          <w:marBottom w:val="0"/>
          <w:divBdr>
            <w:top w:val="none" w:sz="0" w:space="0" w:color="auto"/>
            <w:left w:val="none" w:sz="0" w:space="0" w:color="auto"/>
            <w:bottom w:val="none" w:sz="0" w:space="0" w:color="auto"/>
            <w:right w:val="none" w:sz="0" w:space="0" w:color="auto"/>
          </w:divBdr>
        </w:div>
        <w:div w:id="856189001">
          <w:marLeft w:val="0"/>
          <w:marRight w:val="0"/>
          <w:marTop w:val="0"/>
          <w:marBottom w:val="0"/>
          <w:divBdr>
            <w:top w:val="none" w:sz="0" w:space="0" w:color="auto"/>
            <w:left w:val="none" w:sz="0" w:space="0" w:color="auto"/>
            <w:bottom w:val="none" w:sz="0" w:space="0" w:color="auto"/>
            <w:right w:val="none" w:sz="0" w:space="0" w:color="auto"/>
          </w:divBdr>
        </w:div>
        <w:div w:id="1729260990">
          <w:marLeft w:val="0"/>
          <w:marRight w:val="0"/>
          <w:marTop w:val="0"/>
          <w:marBottom w:val="0"/>
          <w:divBdr>
            <w:top w:val="none" w:sz="0" w:space="0" w:color="auto"/>
            <w:left w:val="none" w:sz="0" w:space="0" w:color="auto"/>
            <w:bottom w:val="none" w:sz="0" w:space="0" w:color="auto"/>
            <w:right w:val="none" w:sz="0" w:space="0" w:color="auto"/>
          </w:divBdr>
        </w:div>
      </w:divsChild>
    </w:div>
    <w:div w:id="1701738770">
      <w:bodyDiv w:val="1"/>
      <w:marLeft w:val="0"/>
      <w:marRight w:val="0"/>
      <w:marTop w:val="0"/>
      <w:marBottom w:val="0"/>
      <w:divBdr>
        <w:top w:val="none" w:sz="0" w:space="0" w:color="auto"/>
        <w:left w:val="none" w:sz="0" w:space="0" w:color="auto"/>
        <w:bottom w:val="none" w:sz="0" w:space="0" w:color="auto"/>
        <w:right w:val="none" w:sz="0" w:space="0" w:color="auto"/>
      </w:divBdr>
    </w:div>
    <w:div w:id="1706562338">
      <w:bodyDiv w:val="1"/>
      <w:marLeft w:val="0"/>
      <w:marRight w:val="0"/>
      <w:marTop w:val="0"/>
      <w:marBottom w:val="0"/>
      <w:divBdr>
        <w:top w:val="none" w:sz="0" w:space="0" w:color="auto"/>
        <w:left w:val="none" w:sz="0" w:space="0" w:color="auto"/>
        <w:bottom w:val="none" w:sz="0" w:space="0" w:color="auto"/>
        <w:right w:val="none" w:sz="0" w:space="0" w:color="auto"/>
      </w:divBdr>
      <w:divsChild>
        <w:div w:id="818303317">
          <w:marLeft w:val="0"/>
          <w:marRight w:val="0"/>
          <w:marTop w:val="0"/>
          <w:marBottom w:val="0"/>
          <w:divBdr>
            <w:top w:val="none" w:sz="0" w:space="0" w:color="auto"/>
            <w:left w:val="none" w:sz="0" w:space="0" w:color="auto"/>
            <w:bottom w:val="none" w:sz="0" w:space="0" w:color="auto"/>
            <w:right w:val="none" w:sz="0" w:space="0" w:color="auto"/>
          </w:divBdr>
          <w:divsChild>
            <w:div w:id="168389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9435">
      <w:bodyDiv w:val="1"/>
      <w:marLeft w:val="0"/>
      <w:marRight w:val="0"/>
      <w:marTop w:val="0"/>
      <w:marBottom w:val="0"/>
      <w:divBdr>
        <w:top w:val="none" w:sz="0" w:space="0" w:color="auto"/>
        <w:left w:val="none" w:sz="0" w:space="0" w:color="auto"/>
        <w:bottom w:val="none" w:sz="0" w:space="0" w:color="auto"/>
        <w:right w:val="none" w:sz="0" w:space="0" w:color="auto"/>
      </w:divBdr>
      <w:divsChild>
        <w:div w:id="52581774">
          <w:marLeft w:val="0"/>
          <w:marRight w:val="0"/>
          <w:marTop w:val="192"/>
          <w:marBottom w:val="0"/>
          <w:divBdr>
            <w:top w:val="none" w:sz="0" w:space="0" w:color="auto"/>
            <w:left w:val="none" w:sz="0" w:space="0" w:color="auto"/>
            <w:bottom w:val="none" w:sz="0" w:space="0" w:color="auto"/>
            <w:right w:val="none" w:sz="0" w:space="0" w:color="auto"/>
          </w:divBdr>
        </w:div>
        <w:div w:id="1050806612">
          <w:marLeft w:val="0"/>
          <w:marRight w:val="0"/>
          <w:marTop w:val="192"/>
          <w:marBottom w:val="0"/>
          <w:divBdr>
            <w:top w:val="none" w:sz="0" w:space="0" w:color="auto"/>
            <w:left w:val="none" w:sz="0" w:space="0" w:color="auto"/>
            <w:bottom w:val="none" w:sz="0" w:space="0" w:color="auto"/>
            <w:right w:val="none" w:sz="0" w:space="0" w:color="auto"/>
          </w:divBdr>
        </w:div>
        <w:div w:id="1714960587">
          <w:marLeft w:val="0"/>
          <w:marRight w:val="0"/>
          <w:marTop w:val="192"/>
          <w:marBottom w:val="0"/>
          <w:divBdr>
            <w:top w:val="none" w:sz="0" w:space="0" w:color="auto"/>
            <w:left w:val="none" w:sz="0" w:space="0" w:color="auto"/>
            <w:bottom w:val="none" w:sz="0" w:space="0" w:color="auto"/>
            <w:right w:val="none" w:sz="0" w:space="0" w:color="auto"/>
          </w:divBdr>
        </w:div>
      </w:divsChild>
    </w:div>
    <w:div w:id="1726224626">
      <w:bodyDiv w:val="1"/>
      <w:marLeft w:val="0"/>
      <w:marRight w:val="0"/>
      <w:marTop w:val="0"/>
      <w:marBottom w:val="0"/>
      <w:divBdr>
        <w:top w:val="none" w:sz="0" w:space="0" w:color="auto"/>
        <w:left w:val="none" w:sz="0" w:space="0" w:color="auto"/>
        <w:bottom w:val="none" w:sz="0" w:space="0" w:color="auto"/>
        <w:right w:val="none" w:sz="0" w:space="0" w:color="auto"/>
      </w:divBdr>
    </w:div>
    <w:div w:id="1737314219">
      <w:bodyDiv w:val="1"/>
      <w:marLeft w:val="0"/>
      <w:marRight w:val="0"/>
      <w:marTop w:val="0"/>
      <w:marBottom w:val="0"/>
      <w:divBdr>
        <w:top w:val="none" w:sz="0" w:space="0" w:color="auto"/>
        <w:left w:val="none" w:sz="0" w:space="0" w:color="auto"/>
        <w:bottom w:val="none" w:sz="0" w:space="0" w:color="auto"/>
        <w:right w:val="none" w:sz="0" w:space="0" w:color="auto"/>
      </w:divBdr>
      <w:divsChild>
        <w:div w:id="2001806964">
          <w:marLeft w:val="0"/>
          <w:marRight w:val="0"/>
          <w:marTop w:val="192"/>
          <w:marBottom w:val="0"/>
          <w:divBdr>
            <w:top w:val="none" w:sz="0" w:space="0" w:color="auto"/>
            <w:left w:val="none" w:sz="0" w:space="0" w:color="auto"/>
            <w:bottom w:val="none" w:sz="0" w:space="0" w:color="auto"/>
            <w:right w:val="none" w:sz="0" w:space="0" w:color="auto"/>
          </w:divBdr>
        </w:div>
        <w:div w:id="883250798">
          <w:marLeft w:val="0"/>
          <w:marRight w:val="0"/>
          <w:marTop w:val="192"/>
          <w:marBottom w:val="0"/>
          <w:divBdr>
            <w:top w:val="none" w:sz="0" w:space="0" w:color="auto"/>
            <w:left w:val="none" w:sz="0" w:space="0" w:color="auto"/>
            <w:bottom w:val="none" w:sz="0" w:space="0" w:color="auto"/>
            <w:right w:val="none" w:sz="0" w:space="0" w:color="auto"/>
          </w:divBdr>
        </w:div>
      </w:divsChild>
    </w:div>
    <w:div w:id="1740667732">
      <w:bodyDiv w:val="1"/>
      <w:marLeft w:val="0"/>
      <w:marRight w:val="0"/>
      <w:marTop w:val="0"/>
      <w:marBottom w:val="0"/>
      <w:divBdr>
        <w:top w:val="none" w:sz="0" w:space="0" w:color="auto"/>
        <w:left w:val="none" w:sz="0" w:space="0" w:color="auto"/>
        <w:bottom w:val="none" w:sz="0" w:space="0" w:color="auto"/>
        <w:right w:val="none" w:sz="0" w:space="0" w:color="auto"/>
      </w:divBdr>
    </w:div>
    <w:div w:id="1740713024">
      <w:bodyDiv w:val="1"/>
      <w:marLeft w:val="0"/>
      <w:marRight w:val="0"/>
      <w:marTop w:val="0"/>
      <w:marBottom w:val="0"/>
      <w:divBdr>
        <w:top w:val="none" w:sz="0" w:space="0" w:color="auto"/>
        <w:left w:val="none" w:sz="0" w:space="0" w:color="auto"/>
        <w:bottom w:val="none" w:sz="0" w:space="0" w:color="auto"/>
        <w:right w:val="none" w:sz="0" w:space="0" w:color="auto"/>
      </w:divBdr>
    </w:div>
    <w:div w:id="1742365802">
      <w:bodyDiv w:val="1"/>
      <w:marLeft w:val="0"/>
      <w:marRight w:val="0"/>
      <w:marTop w:val="0"/>
      <w:marBottom w:val="0"/>
      <w:divBdr>
        <w:top w:val="none" w:sz="0" w:space="0" w:color="auto"/>
        <w:left w:val="none" w:sz="0" w:space="0" w:color="auto"/>
        <w:bottom w:val="none" w:sz="0" w:space="0" w:color="auto"/>
        <w:right w:val="none" w:sz="0" w:space="0" w:color="auto"/>
      </w:divBdr>
    </w:div>
    <w:div w:id="1746031991">
      <w:bodyDiv w:val="1"/>
      <w:marLeft w:val="0"/>
      <w:marRight w:val="0"/>
      <w:marTop w:val="0"/>
      <w:marBottom w:val="0"/>
      <w:divBdr>
        <w:top w:val="none" w:sz="0" w:space="0" w:color="auto"/>
        <w:left w:val="none" w:sz="0" w:space="0" w:color="auto"/>
        <w:bottom w:val="none" w:sz="0" w:space="0" w:color="auto"/>
        <w:right w:val="none" w:sz="0" w:space="0" w:color="auto"/>
      </w:divBdr>
      <w:divsChild>
        <w:div w:id="1311982067">
          <w:marLeft w:val="0"/>
          <w:marRight w:val="0"/>
          <w:marTop w:val="0"/>
          <w:marBottom w:val="0"/>
          <w:divBdr>
            <w:top w:val="none" w:sz="0" w:space="0" w:color="auto"/>
            <w:left w:val="none" w:sz="0" w:space="0" w:color="auto"/>
            <w:bottom w:val="none" w:sz="0" w:space="0" w:color="auto"/>
            <w:right w:val="none" w:sz="0" w:space="0" w:color="auto"/>
          </w:divBdr>
          <w:divsChild>
            <w:div w:id="1537086542">
              <w:marLeft w:val="0"/>
              <w:marRight w:val="0"/>
              <w:marTop w:val="192"/>
              <w:marBottom w:val="0"/>
              <w:divBdr>
                <w:top w:val="none" w:sz="0" w:space="0" w:color="auto"/>
                <w:left w:val="none" w:sz="0" w:space="0" w:color="auto"/>
                <w:bottom w:val="none" w:sz="0" w:space="0" w:color="auto"/>
                <w:right w:val="none" w:sz="0" w:space="0" w:color="auto"/>
              </w:divBdr>
            </w:div>
            <w:div w:id="233399794">
              <w:marLeft w:val="0"/>
              <w:marRight w:val="0"/>
              <w:marTop w:val="192"/>
              <w:marBottom w:val="0"/>
              <w:divBdr>
                <w:top w:val="none" w:sz="0" w:space="0" w:color="auto"/>
                <w:left w:val="none" w:sz="0" w:space="0" w:color="auto"/>
                <w:bottom w:val="none" w:sz="0" w:space="0" w:color="auto"/>
                <w:right w:val="none" w:sz="0" w:space="0" w:color="auto"/>
              </w:divBdr>
            </w:div>
            <w:div w:id="282804798">
              <w:marLeft w:val="0"/>
              <w:marRight w:val="0"/>
              <w:marTop w:val="192"/>
              <w:marBottom w:val="0"/>
              <w:divBdr>
                <w:top w:val="none" w:sz="0" w:space="0" w:color="auto"/>
                <w:left w:val="none" w:sz="0" w:space="0" w:color="auto"/>
                <w:bottom w:val="none" w:sz="0" w:space="0" w:color="auto"/>
                <w:right w:val="none" w:sz="0" w:space="0" w:color="auto"/>
              </w:divBdr>
            </w:div>
            <w:div w:id="1817409603">
              <w:marLeft w:val="0"/>
              <w:marRight w:val="0"/>
              <w:marTop w:val="192"/>
              <w:marBottom w:val="0"/>
              <w:divBdr>
                <w:top w:val="none" w:sz="0" w:space="0" w:color="auto"/>
                <w:left w:val="none" w:sz="0" w:space="0" w:color="auto"/>
                <w:bottom w:val="none" w:sz="0" w:space="0" w:color="auto"/>
                <w:right w:val="none" w:sz="0" w:space="0" w:color="auto"/>
              </w:divBdr>
            </w:div>
            <w:div w:id="1034423286">
              <w:marLeft w:val="0"/>
              <w:marRight w:val="0"/>
              <w:marTop w:val="192"/>
              <w:marBottom w:val="0"/>
              <w:divBdr>
                <w:top w:val="none" w:sz="0" w:space="0" w:color="auto"/>
                <w:left w:val="none" w:sz="0" w:space="0" w:color="auto"/>
                <w:bottom w:val="none" w:sz="0" w:space="0" w:color="auto"/>
                <w:right w:val="none" w:sz="0" w:space="0" w:color="auto"/>
              </w:divBdr>
            </w:div>
            <w:div w:id="2026710060">
              <w:marLeft w:val="0"/>
              <w:marRight w:val="0"/>
              <w:marTop w:val="192"/>
              <w:marBottom w:val="0"/>
              <w:divBdr>
                <w:top w:val="none" w:sz="0" w:space="0" w:color="auto"/>
                <w:left w:val="none" w:sz="0" w:space="0" w:color="auto"/>
                <w:bottom w:val="none" w:sz="0" w:space="0" w:color="auto"/>
                <w:right w:val="none" w:sz="0" w:space="0" w:color="auto"/>
              </w:divBdr>
            </w:div>
          </w:divsChild>
        </w:div>
        <w:div w:id="1365671430">
          <w:marLeft w:val="0"/>
          <w:marRight w:val="0"/>
          <w:marTop w:val="480"/>
          <w:marBottom w:val="0"/>
          <w:divBdr>
            <w:top w:val="single" w:sz="6" w:space="6" w:color="FFE3C2"/>
            <w:left w:val="single" w:sz="6" w:space="8" w:color="FFE3C2"/>
            <w:bottom w:val="single" w:sz="6" w:space="6" w:color="FFE3C2"/>
            <w:right w:val="single" w:sz="6" w:space="8" w:color="FFE3C2"/>
          </w:divBdr>
          <w:divsChild>
            <w:div w:id="505901066">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748649222">
      <w:bodyDiv w:val="1"/>
      <w:marLeft w:val="0"/>
      <w:marRight w:val="0"/>
      <w:marTop w:val="0"/>
      <w:marBottom w:val="0"/>
      <w:divBdr>
        <w:top w:val="none" w:sz="0" w:space="0" w:color="auto"/>
        <w:left w:val="none" w:sz="0" w:space="0" w:color="auto"/>
        <w:bottom w:val="none" w:sz="0" w:space="0" w:color="auto"/>
        <w:right w:val="none" w:sz="0" w:space="0" w:color="auto"/>
      </w:divBdr>
    </w:div>
    <w:div w:id="1757822031">
      <w:bodyDiv w:val="1"/>
      <w:marLeft w:val="0"/>
      <w:marRight w:val="0"/>
      <w:marTop w:val="0"/>
      <w:marBottom w:val="0"/>
      <w:divBdr>
        <w:top w:val="none" w:sz="0" w:space="0" w:color="auto"/>
        <w:left w:val="none" w:sz="0" w:space="0" w:color="auto"/>
        <w:bottom w:val="none" w:sz="0" w:space="0" w:color="auto"/>
        <w:right w:val="none" w:sz="0" w:space="0" w:color="auto"/>
      </w:divBdr>
    </w:div>
    <w:div w:id="1757822266">
      <w:bodyDiv w:val="1"/>
      <w:marLeft w:val="0"/>
      <w:marRight w:val="0"/>
      <w:marTop w:val="0"/>
      <w:marBottom w:val="0"/>
      <w:divBdr>
        <w:top w:val="none" w:sz="0" w:space="0" w:color="auto"/>
        <w:left w:val="none" w:sz="0" w:space="0" w:color="auto"/>
        <w:bottom w:val="none" w:sz="0" w:space="0" w:color="auto"/>
        <w:right w:val="none" w:sz="0" w:space="0" w:color="auto"/>
      </w:divBdr>
      <w:divsChild>
        <w:div w:id="1458908278">
          <w:marLeft w:val="0"/>
          <w:marRight w:val="0"/>
          <w:marTop w:val="192"/>
          <w:marBottom w:val="0"/>
          <w:divBdr>
            <w:top w:val="none" w:sz="0" w:space="0" w:color="auto"/>
            <w:left w:val="none" w:sz="0" w:space="0" w:color="auto"/>
            <w:bottom w:val="none" w:sz="0" w:space="0" w:color="auto"/>
            <w:right w:val="none" w:sz="0" w:space="0" w:color="auto"/>
          </w:divBdr>
        </w:div>
        <w:div w:id="1385640009">
          <w:marLeft w:val="0"/>
          <w:marRight w:val="0"/>
          <w:marTop w:val="192"/>
          <w:marBottom w:val="0"/>
          <w:divBdr>
            <w:top w:val="none" w:sz="0" w:space="0" w:color="auto"/>
            <w:left w:val="none" w:sz="0" w:space="0" w:color="auto"/>
            <w:bottom w:val="none" w:sz="0" w:space="0" w:color="auto"/>
            <w:right w:val="none" w:sz="0" w:space="0" w:color="auto"/>
          </w:divBdr>
        </w:div>
        <w:div w:id="1881623456">
          <w:marLeft w:val="0"/>
          <w:marRight w:val="0"/>
          <w:marTop w:val="192"/>
          <w:marBottom w:val="0"/>
          <w:divBdr>
            <w:top w:val="none" w:sz="0" w:space="0" w:color="auto"/>
            <w:left w:val="none" w:sz="0" w:space="0" w:color="auto"/>
            <w:bottom w:val="none" w:sz="0" w:space="0" w:color="auto"/>
            <w:right w:val="none" w:sz="0" w:space="0" w:color="auto"/>
          </w:divBdr>
        </w:div>
        <w:div w:id="1254051816">
          <w:marLeft w:val="0"/>
          <w:marRight w:val="0"/>
          <w:marTop w:val="192"/>
          <w:marBottom w:val="0"/>
          <w:divBdr>
            <w:top w:val="none" w:sz="0" w:space="0" w:color="auto"/>
            <w:left w:val="none" w:sz="0" w:space="0" w:color="auto"/>
            <w:bottom w:val="none" w:sz="0" w:space="0" w:color="auto"/>
            <w:right w:val="none" w:sz="0" w:space="0" w:color="auto"/>
          </w:divBdr>
        </w:div>
        <w:div w:id="532765251">
          <w:marLeft w:val="0"/>
          <w:marRight w:val="0"/>
          <w:marTop w:val="192"/>
          <w:marBottom w:val="0"/>
          <w:divBdr>
            <w:top w:val="none" w:sz="0" w:space="0" w:color="auto"/>
            <w:left w:val="none" w:sz="0" w:space="0" w:color="auto"/>
            <w:bottom w:val="none" w:sz="0" w:space="0" w:color="auto"/>
            <w:right w:val="none" w:sz="0" w:space="0" w:color="auto"/>
          </w:divBdr>
        </w:div>
        <w:div w:id="1864247828">
          <w:marLeft w:val="0"/>
          <w:marRight w:val="0"/>
          <w:marTop w:val="192"/>
          <w:marBottom w:val="0"/>
          <w:divBdr>
            <w:top w:val="none" w:sz="0" w:space="0" w:color="auto"/>
            <w:left w:val="none" w:sz="0" w:space="0" w:color="auto"/>
            <w:bottom w:val="none" w:sz="0" w:space="0" w:color="auto"/>
            <w:right w:val="none" w:sz="0" w:space="0" w:color="auto"/>
          </w:divBdr>
        </w:div>
        <w:div w:id="1656295128">
          <w:marLeft w:val="0"/>
          <w:marRight w:val="0"/>
          <w:marTop w:val="192"/>
          <w:marBottom w:val="0"/>
          <w:divBdr>
            <w:top w:val="none" w:sz="0" w:space="0" w:color="auto"/>
            <w:left w:val="none" w:sz="0" w:space="0" w:color="auto"/>
            <w:bottom w:val="none" w:sz="0" w:space="0" w:color="auto"/>
            <w:right w:val="none" w:sz="0" w:space="0" w:color="auto"/>
          </w:divBdr>
        </w:div>
        <w:div w:id="269702553">
          <w:marLeft w:val="0"/>
          <w:marRight w:val="0"/>
          <w:marTop w:val="192"/>
          <w:marBottom w:val="0"/>
          <w:divBdr>
            <w:top w:val="none" w:sz="0" w:space="0" w:color="auto"/>
            <w:left w:val="none" w:sz="0" w:space="0" w:color="auto"/>
            <w:bottom w:val="none" w:sz="0" w:space="0" w:color="auto"/>
            <w:right w:val="none" w:sz="0" w:space="0" w:color="auto"/>
          </w:divBdr>
        </w:div>
      </w:divsChild>
    </w:div>
    <w:div w:id="1759207597">
      <w:bodyDiv w:val="1"/>
      <w:marLeft w:val="0"/>
      <w:marRight w:val="0"/>
      <w:marTop w:val="0"/>
      <w:marBottom w:val="0"/>
      <w:divBdr>
        <w:top w:val="none" w:sz="0" w:space="0" w:color="auto"/>
        <w:left w:val="none" w:sz="0" w:space="0" w:color="auto"/>
        <w:bottom w:val="none" w:sz="0" w:space="0" w:color="auto"/>
        <w:right w:val="none" w:sz="0" w:space="0" w:color="auto"/>
      </w:divBdr>
      <w:divsChild>
        <w:div w:id="1241283255">
          <w:marLeft w:val="0"/>
          <w:marRight w:val="0"/>
          <w:marTop w:val="192"/>
          <w:marBottom w:val="0"/>
          <w:divBdr>
            <w:top w:val="none" w:sz="0" w:space="0" w:color="auto"/>
            <w:left w:val="none" w:sz="0" w:space="0" w:color="auto"/>
            <w:bottom w:val="none" w:sz="0" w:space="0" w:color="auto"/>
            <w:right w:val="none" w:sz="0" w:space="0" w:color="auto"/>
          </w:divBdr>
        </w:div>
        <w:div w:id="1756316322">
          <w:marLeft w:val="0"/>
          <w:marRight w:val="0"/>
          <w:marTop w:val="192"/>
          <w:marBottom w:val="0"/>
          <w:divBdr>
            <w:top w:val="none" w:sz="0" w:space="0" w:color="auto"/>
            <w:left w:val="none" w:sz="0" w:space="0" w:color="auto"/>
            <w:bottom w:val="none" w:sz="0" w:space="0" w:color="auto"/>
            <w:right w:val="none" w:sz="0" w:space="0" w:color="auto"/>
          </w:divBdr>
        </w:div>
        <w:div w:id="1472745432">
          <w:marLeft w:val="0"/>
          <w:marRight w:val="0"/>
          <w:marTop w:val="192"/>
          <w:marBottom w:val="0"/>
          <w:divBdr>
            <w:top w:val="none" w:sz="0" w:space="0" w:color="auto"/>
            <w:left w:val="none" w:sz="0" w:space="0" w:color="auto"/>
            <w:bottom w:val="none" w:sz="0" w:space="0" w:color="auto"/>
            <w:right w:val="none" w:sz="0" w:space="0" w:color="auto"/>
          </w:divBdr>
        </w:div>
        <w:div w:id="535889796">
          <w:marLeft w:val="0"/>
          <w:marRight w:val="0"/>
          <w:marTop w:val="192"/>
          <w:marBottom w:val="0"/>
          <w:divBdr>
            <w:top w:val="none" w:sz="0" w:space="0" w:color="auto"/>
            <w:left w:val="none" w:sz="0" w:space="0" w:color="auto"/>
            <w:bottom w:val="none" w:sz="0" w:space="0" w:color="auto"/>
            <w:right w:val="none" w:sz="0" w:space="0" w:color="auto"/>
          </w:divBdr>
        </w:div>
        <w:div w:id="1302884934">
          <w:marLeft w:val="0"/>
          <w:marRight w:val="0"/>
          <w:marTop w:val="192"/>
          <w:marBottom w:val="0"/>
          <w:divBdr>
            <w:top w:val="none" w:sz="0" w:space="0" w:color="auto"/>
            <w:left w:val="none" w:sz="0" w:space="0" w:color="auto"/>
            <w:bottom w:val="none" w:sz="0" w:space="0" w:color="auto"/>
            <w:right w:val="none" w:sz="0" w:space="0" w:color="auto"/>
          </w:divBdr>
        </w:div>
        <w:div w:id="358164396">
          <w:marLeft w:val="0"/>
          <w:marRight w:val="0"/>
          <w:marTop w:val="192"/>
          <w:marBottom w:val="0"/>
          <w:divBdr>
            <w:top w:val="none" w:sz="0" w:space="0" w:color="auto"/>
            <w:left w:val="none" w:sz="0" w:space="0" w:color="auto"/>
            <w:bottom w:val="none" w:sz="0" w:space="0" w:color="auto"/>
            <w:right w:val="none" w:sz="0" w:space="0" w:color="auto"/>
          </w:divBdr>
        </w:div>
        <w:div w:id="192697576">
          <w:marLeft w:val="0"/>
          <w:marRight w:val="0"/>
          <w:marTop w:val="192"/>
          <w:marBottom w:val="0"/>
          <w:divBdr>
            <w:top w:val="none" w:sz="0" w:space="0" w:color="auto"/>
            <w:left w:val="none" w:sz="0" w:space="0" w:color="auto"/>
            <w:bottom w:val="none" w:sz="0" w:space="0" w:color="auto"/>
            <w:right w:val="none" w:sz="0" w:space="0" w:color="auto"/>
          </w:divBdr>
        </w:div>
        <w:div w:id="1556811649">
          <w:marLeft w:val="0"/>
          <w:marRight w:val="0"/>
          <w:marTop w:val="192"/>
          <w:marBottom w:val="0"/>
          <w:divBdr>
            <w:top w:val="none" w:sz="0" w:space="0" w:color="auto"/>
            <w:left w:val="none" w:sz="0" w:space="0" w:color="auto"/>
            <w:bottom w:val="none" w:sz="0" w:space="0" w:color="auto"/>
            <w:right w:val="none" w:sz="0" w:space="0" w:color="auto"/>
          </w:divBdr>
        </w:div>
        <w:div w:id="1667443512">
          <w:marLeft w:val="0"/>
          <w:marRight w:val="0"/>
          <w:marTop w:val="192"/>
          <w:marBottom w:val="0"/>
          <w:divBdr>
            <w:top w:val="none" w:sz="0" w:space="0" w:color="auto"/>
            <w:left w:val="none" w:sz="0" w:space="0" w:color="auto"/>
            <w:bottom w:val="none" w:sz="0" w:space="0" w:color="auto"/>
            <w:right w:val="none" w:sz="0" w:space="0" w:color="auto"/>
          </w:divBdr>
        </w:div>
        <w:div w:id="425543864">
          <w:marLeft w:val="0"/>
          <w:marRight w:val="0"/>
          <w:marTop w:val="192"/>
          <w:marBottom w:val="0"/>
          <w:divBdr>
            <w:top w:val="none" w:sz="0" w:space="0" w:color="auto"/>
            <w:left w:val="none" w:sz="0" w:space="0" w:color="auto"/>
            <w:bottom w:val="none" w:sz="0" w:space="0" w:color="auto"/>
            <w:right w:val="none" w:sz="0" w:space="0" w:color="auto"/>
          </w:divBdr>
        </w:div>
        <w:div w:id="1267613888">
          <w:marLeft w:val="0"/>
          <w:marRight w:val="0"/>
          <w:marTop w:val="192"/>
          <w:marBottom w:val="0"/>
          <w:divBdr>
            <w:top w:val="none" w:sz="0" w:space="0" w:color="auto"/>
            <w:left w:val="none" w:sz="0" w:space="0" w:color="auto"/>
            <w:bottom w:val="none" w:sz="0" w:space="0" w:color="auto"/>
            <w:right w:val="none" w:sz="0" w:space="0" w:color="auto"/>
          </w:divBdr>
        </w:div>
        <w:div w:id="259219582">
          <w:marLeft w:val="0"/>
          <w:marRight w:val="0"/>
          <w:marTop w:val="192"/>
          <w:marBottom w:val="0"/>
          <w:divBdr>
            <w:top w:val="none" w:sz="0" w:space="0" w:color="auto"/>
            <w:left w:val="none" w:sz="0" w:space="0" w:color="auto"/>
            <w:bottom w:val="none" w:sz="0" w:space="0" w:color="auto"/>
            <w:right w:val="none" w:sz="0" w:space="0" w:color="auto"/>
          </w:divBdr>
        </w:div>
        <w:div w:id="1453938981">
          <w:marLeft w:val="0"/>
          <w:marRight w:val="0"/>
          <w:marTop w:val="192"/>
          <w:marBottom w:val="0"/>
          <w:divBdr>
            <w:top w:val="none" w:sz="0" w:space="0" w:color="auto"/>
            <w:left w:val="none" w:sz="0" w:space="0" w:color="auto"/>
            <w:bottom w:val="none" w:sz="0" w:space="0" w:color="auto"/>
            <w:right w:val="none" w:sz="0" w:space="0" w:color="auto"/>
          </w:divBdr>
        </w:div>
        <w:div w:id="147943370">
          <w:marLeft w:val="0"/>
          <w:marRight w:val="0"/>
          <w:marTop w:val="192"/>
          <w:marBottom w:val="0"/>
          <w:divBdr>
            <w:top w:val="none" w:sz="0" w:space="0" w:color="auto"/>
            <w:left w:val="none" w:sz="0" w:space="0" w:color="auto"/>
            <w:bottom w:val="none" w:sz="0" w:space="0" w:color="auto"/>
            <w:right w:val="none" w:sz="0" w:space="0" w:color="auto"/>
          </w:divBdr>
        </w:div>
        <w:div w:id="805969704">
          <w:marLeft w:val="0"/>
          <w:marRight w:val="0"/>
          <w:marTop w:val="192"/>
          <w:marBottom w:val="0"/>
          <w:divBdr>
            <w:top w:val="none" w:sz="0" w:space="0" w:color="auto"/>
            <w:left w:val="none" w:sz="0" w:space="0" w:color="auto"/>
            <w:bottom w:val="none" w:sz="0" w:space="0" w:color="auto"/>
            <w:right w:val="none" w:sz="0" w:space="0" w:color="auto"/>
          </w:divBdr>
        </w:div>
        <w:div w:id="1686663084">
          <w:marLeft w:val="0"/>
          <w:marRight w:val="0"/>
          <w:marTop w:val="192"/>
          <w:marBottom w:val="0"/>
          <w:divBdr>
            <w:top w:val="none" w:sz="0" w:space="0" w:color="auto"/>
            <w:left w:val="none" w:sz="0" w:space="0" w:color="auto"/>
            <w:bottom w:val="none" w:sz="0" w:space="0" w:color="auto"/>
            <w:right w:val="none" w:sz="0" w:space="0" w:color="auto"/>
          </w:divBdr>
        </w:div>
        <w:div w:id="838271201">
          <w:marLeft w:val="0"/>
          <w:marRight w:val="0"/>
          <w:marTop w:val="192"/>
          <w:marBottom w:val="0"/>
          <w:divBdr>
            <w:top w:val="none" w:sz="0" w:space="0" w:color="auto"/>
            <w:left w:val="none" w:sz="0" w:space="0" w:color="auto"/>
            <w:bottom w:val="none" w:sz="0" w:space="0" w:color="auto"/>
            <w:right w:val="none" w:sz="0" w:space="0" w:color="auto"/>
          </w:divBdr>
        </w:div>
        <w:div w:id="902178648">
          <w:marLeft w:val="0"/>
          <w:marRight w:val="0"/>
          <w:marTop w:val="192"/>
          <w:marBottom w:val="0"/>
          <w:divBdr>
            <w:top w:val="none" w:sz="0" w:space="0" w:color="auto"/>
            <w:left w:val="none" w:sz="0" w:space="0" w:color="auto"/>
            <w:bottom w:val="none" w:sz="0" w:space="0" w:color="auto"/>
            <w:right w:val="none" w:sz="0" w:space="0" w:color="auto"/>
          </w:divBdr>
        </w:div>
        <w:div w:id="1671133989">
          <w:marLeft w:val="0"/>
          <w:marRight w:val="0"/>
          <w:marTop w:val="192"/>
          <w:marBottom w:val="0"/>
          <w:divBdr>
            <w:top w:val="none" w:sz="0" w:space="0" w:color="auto"/>
            <w:left w:val="none" w:sz="0" w:space="0" w:color="auto"/>
            <w:bottom w:val="none" w:sz="0" w:space="0" w:color="auto"/>
            <w:right w:val="none" w:sz="0" w:space="0" w:color="auto"/>
          </w:divBdr>
        </w:div>
        <w:div w:id="1498571487">
          <w:marLeft w:val="0"/>
          <w:marRight w:val="0"/>
          <w:marTop w:val="192"/>
          <w:marBottom w:val="0"/>
          <w:divBdr>
            <w:top w:val="none" w:sz="0" w:space="0" w:color="auto"/>
            <w:left w:val="none" w:sz="0" w:space="0" w:color="auto"/>
            <w:bottom w:val="none" w:sz="0" w:space="0" w:color="auto"/>
            <w:right w:val="none" w:sz="0" w:space="0" w:color="auto"/>
          </w:divBdr>
        </w:div>
        <w:div w:id="725642816">
          <w:marLeft w:val="0"/>
          <w:marRight w:val="0"/>
          <w:marTop w:val="192"/>
          <w:marBottom w:val="0"/>
          <w:divBdr>
            <w:top w:val="none" w:sz="0" w:space="0" w:color="auto"/>
            <w:left w:val="none" w:sz="0" w:space="0" w:color="auto"/>
            <w:bottom w:val="none" w:sz="0" w:space="0" w:color="auto"/>
            <w:right w:val="none" w:sz="0" w:space="0" w:color="auto"/>
          </w:divBdr>
        </w:div>
        <w:div w:id="795029957">
          <w:marLeft w:val="0"/>
          <w:marRight w:val="0"/>
          <w:marTop w:val="192"/>
          <w:marBottom w:val="0"/>
          <w:divBdr>
            <w:top w:val="none" w:sz="0" w:space="0" w:color="auto"/>
            <w:left w:val="none" w:sz="0" w:space="0" w:color="auto"/>
            <w:bottom w:val="none" w:sz="0" w:space="0" w:color="auto"/>
            <w:right w:val="none" w:sz="0" w:space="0" w:color="auto"/>
          </w:divBdr>
        </w:div>
        <w:div w:id="1500460633">
          <w:marLeft w:val="0"/>
          <w:marRight w:val="0"/>
          <w:marTop w:val="192"/>
          <w:marBottom w:val="0"/>
          <w:divBdr>
            <w:top w:val="none" w:sz="0" w:space="0" w:color="auto"/>
            <w:left w:val="none" w:sz="0" w:space="0" w:color="auto"/>
            <w:bottom w:val="none" w:sz="0" w:space="0" w:color="auto"/>
            <w:right w:val="none" w:sz="0" w:space="0" w:color="auto"/>
          </w:divBdr>
        </w:div>
        <w:div w:id="153305938">
          <w:marLeft w:val="0"/>
          <w:marRight w:val="0"/>
          <w:marTop w:val="192"/>
          <w:marBottom w:val="0"/>
          <w:divBdr>
            <w:top w:val="none" w:sz="0" w:space="0" w:color="auto"/>
            <w:left w:val="none" w:sz="0" w:space="0" w:color="auto"/>
            <w:bottom w:val="none" w:sz="0" w:space="0" w:color="auto"/>
            <w:right w:val="none" w:sz="0" w:space="0" w:color="auto"/>
          </w:divBdr>
        </w:div>
        <w:div w:id="1138913835">
          <w:marLeft w:val="0"/>
          <w:marRight w:val="0"/>
          <w:marTop w:val="192"/>
          <w:marBottom w:val="0"/>
          <w:divBdr>
            <w:top w:val="none" w:sz="0" w:space="0" w:color="auto"/>
            <w:left w:val="none" w:sz="0" w:space="0" w:color="auto"/>
            <w:bottom w:val="none" w:sz="0" w:space="0" w:color="auto"/>
            <w:right w:val="none" w:sz="0" w:space="0" w:color="auto"/>
          </w:divBdr>
        </w:div>
        <w:div w:id="90049330">
          <w:marLeft w:val="0"/>
          <w:marRight w:val="0"/>
          <w:marTop w:val="192"/>
          <w:marBottom w:val="0"/>
          <w:divBdr>
            <w:top w:val="none" w:sz="0" w:space="0" w:color="auto"/>
            <w:left w:val="none" w:sz="0" w:space="0" w:color="auto"/>
            <w:bottom w:val="none" w:sz="0" w:space="0" w:color="auto"/>
            <w:right w:val="none" w:sz="0" w:space="0" w:color="auto"/>
          </w:divBdr>
        </w:div>
        <w:div w:id="334652953">
          <w:marLeft w:val="0"/>
          <w:marRight w:val="0"/>
          <w:marTop w:val="192"/>
          <w:marBottom w:val="0"/>
          <w:divBdr>
            <w:top w:val="none" w:sz="0" w:space="0" w:color="auto"/>
            <w:left w:val="none" w:sz="0" w:space="0" w:color="auto"/>
            <w:bottom w:val="none" w:sz="0" w:space="0" w:color="auto"/>
            <w:right w:val="none" w:sz="0" w:space="0" w:color="auto"/>
          </w:divBdr>
        </w:div>
        <w:div w:id="1943301140">
          <w:marLeft w:val="0"/>
          <w:marRight w:val="0"/>
          <w:marTop w:val="192"/>
          <w:marBottom w:val="0"/>
          <w:divBdr>
            <w:top w:val="none" w:sz="0" w:space="0" w:color="auto"/>
            <w:left w:val="none" w:sz="0" w:space="0" w:color="auto"/>
            <w:bottom w:val="none" w:sz="0" w:space="0" w:color="auto"/>
            <w:right w:val="none" w:sz="0" w:space="0" w:color="auto"/>
          </w:divBdr>
        </w:div>
        <w:div w:id="1610895030">
          <w:marLeft w:val="0"/>
          <w:marRight w:val="0"/>
          <w:marTop w:val="192"/>
          <w:marBottom w:val="0"/>
          <w:divBdr>
            <w:top w:val="none" w:sz="0" w:space="0" w:color="auto"/>
            <w:left w:val="none" w:sz="0" w:space="0" w:color="auto"/>
            <w:bottom w:val="none" w:sz="0" w:space="0" w:color="auto"/>
            <w:right w:val="none" w:sz="0" w:space="0" w:color="auto"/>
          </w:divBdr>
        </w:div>
        <w:div w:id="1149446272">
          <w:marLeft w:val="0"/>
          <w:marRight w:val="0"/>
          <w:marTop w:val="192"/>
          <w:marBottom w:val="0"/>
          <w:divBdr>
            <w:top w:val="none" w:sz="0" w:space="0" w:color="auto"/>
            <w:left w:val="none" w:sz="0" w:space="0" w:color="auto"/>
            <w:bottom w:val="none" w:sz="0" w:space="0" w:color="auto"/>
            <w:right w:val="none" w:sz="0" w:space="0" w:color="auto"/>
          </w:divBdr>
        </w:div>
        <w:div w:id="1512790819">
          <w:marLeft w:val="0"/>
          <w:marRight w:val="0"/>
          <w:marTop w:val="192"/>
          <w:marBottom w:val="0"/>
          <w:divBdr>
            <w:top w:val="none" w:sz="0" w:space="0" w:color="auto"/>
            <w:left w:val="none" w:sz="0" w:space="0" w:color="auto"/>
            <w:bottom w:val="none" w:sz="0" w:space="0" w:color="auto"/>
            <w:right w:val="none" w:sz="0" w:space="0" w:color="auto"/>
          </w:divBdr>
        </w:div>
        <w:div w:id="35930017">
          <w:marLeft w:val="0"/>
          <w:marRight w:val="0"/>
          <w:marTop w:val="192"/>
          <w:marBottom w:val="0"/>
          <w:divBdr>
            <w:top w:val="none" w:sz="0" w:space="0" w:color="auto"/>
            <w:left w:val="none" w:sz="0" w:space="0" w:color="auto"/>
            <w:bottom w:val="none" w:sz="0" w:space="0" w:color="auto"/>
            <w:right w:val="none" w:sz="0" w:space="0" w:color="auto"/>
          </w:divBdr>
        </w:div>
        <w:div w:id="464003649">
          <w:marLeft w:val="0"/>
          <w:marRight w:val="0"/>
          <w:marTop w:val="192"/>
          <w:marBottom w:val="0"/>
          <w:divBdr>
            <w:top w:val="none" w:sz="0" w:space="0" w:color="auto"/>
            <w:left w:val="none" w:sz="0" w:space="0" w:color="auto"/>
            <w:bottom w:val="none" w:sz="0" w:space="0" w:color="auto"/>
            <w:right w:val="none" w:sz="0" w:space="0" w:color="auto"/>
          </w:divBdr>
        </w:div>
        <w:div w:id="437912970">
          <w:marLeft w:val="0"/>
          <w:marRight w:val="0"/>
          <w:marTop w:val="192"/>
          <w:marBottom w:val="0"/>
          <w:divBdr>
            <w:top w:val="none" w:sz="0" w:space="0" w:color="auto"/>
            <w:left w:val="none" w:sz="0" w:space="0" w:color="auto"/>
            <w:bottom w:val="none" w:sz="0" w:space="0" w:color="auto"/>
            <w:right w:val="none" w:sz="0" w:space="0" w:color="auto"/>
          </w:divBdr>
        </w:div>
        <w:div w:id="1984776946">
          <w:marLeft w:val="0"/>
          <w:marRight w:val="0"/>
          <w:marTop w:val="192"/>
          <w:marBottom w:val="0"/>
          <w:divBdr>
            <w:top w:val="none" w:sz="0" w:space="0" w:color="auto"/>
            <w:left w:val="none" w:sz="0" w:space="0" w:color="auto"/>
            <w:bottom w:val="none" w:sz="0" w:space="0" w:color="auto"/>
            <w:right w:val="none" w:sz="0" w:space="0" w:color="auto"/>
          </w:divBdr>
        </w:div>
        <w:div w:id="1327981211">
          <w:marLeft w:val="0"/>
          <w:marRight w:val="0"/>
          <w:marTop w:val="192"/>
          <w:marBottom w:val="0"/>
          <w:divBdr>
            <w:top w:val="none" w:sz="0" w:space="0" w:color="auto"/>
            <w:left w:val="none" w:sz="0" w:space="0" w:color="auto"/>
            <w:bottom w:val="none" w:sz="0" w:space="0" w:color="auto"/>
            <w:right w:val="none" w:sz="0" w:space="0" w:color="auto"/>
          </w:divBdr>
        </w:div>
        <w:div w:id="94714879">
          <w:marLeft w:val="0"/>
          <w:marRight w:val="0"/>
          <w:marTop w:val="192"/>
          <w:marBottom w:val="0"/>
          <w:divBdr>
            <w:top w:val="none" w:sz="0" w:space="0" w:color="auto"/>
            <w:left w:val="none" w:sz="0" w:space="0" w:color="auto"/>
            <w:bottom w:val="none" w:sz="0" w:space="0" w:color="auto"/>
            <w:right w:val="none" w:sz="0" w:space="0" w:color="auto"/>
          </w:divBdr>
        </w:div>
        <w:div w:id="1130050863">
          <w:marLeft w:val="0"/>
          <w:marRight w:val="0"/>
          <w:marTop w:val="192"/>
          <w:marBottom w:val="0"/>
          <w:divBdr>
            <w:top w:val="none" w:sz="0" w:space="0" w:color="auto"/>
            <w:left w:val="none" w:sz="0" w:space="0" w:color="auto"/>
            <w:bottom w:val="none" w:sz="0" w:space="0" w:color="auto"/>
            <w:right w:val="none" w:sz="0" w:space="0" w:color="auto"/>
          </w:divBdr>
        </w:div>
        <w:div w:id="1932814407">
          <w:marLeft w:val="0"/>
          <w:marRight w:val="0"/>
          <w:marTop w:val="192"/>
          <w:marBottom w:val="0"/>
          <w:divBdr>
            <w:top w:val="none" w:sz="0" w:space="0" w:color="auto"/>
            <w:left w:val="none" w:sz="0" w:space="0" w:color="auto"/>
            <w:bottom w:val="none" w:sz="0" w:space="0" w:color="auto"/>
            <w:right w:val="none" w:sz="0" w:space="0" w:color="auto"/>
          </w:divBdr>
        </w:div>
        <w:div w:id="60638010">
          <w:marLeft w:val="0"/>
          <w:marRight w:val="0"/>
          <w:marTop w:val="192"/>
          <w:marBottom w:val="0"/>
          <w:divBdr>
            <w:top w:val="none" w:sz="0" w:space="0" w:color="auto"/>
            <w:left w:val="none" w:sz="0" w:space="0" w:color="auto"/>
            <w:bottom w:val="none" w:sz="0" w:space="0" w:color="auto"/>
            <w:right w:val="none" w:sz="0" w:space="0" w:color="auto"/>
          </w:divBdr>
        </w:div>
        <w:div w:id="624432437">
          <w:marLeft w:val="0"/>
          <w:marRight w:val="0"/>
          <w:marTop w:val="192"/>
          <w:marBottom w:val="0"/>
          <w:divBdr>
            <w:top w:val="none" w:sz="0" w:space="0" w:color="auto"/>
            <w:left w:val="none" w:sz="0" w:space="0" w:color="auto"/>
            <w:bottom w:val="none" w:sz="0" w:space="0" w:color="auto"/>
            <w:right w:val="none" w:sz="0" w:space="0" w:color="auto"/>
          </w:divBdr>
        </w:div>
        <w:div w:id="339937641">
          <w:marLeft w:val="0"/>
          <w:marRight w:val="0"/>
          <w:marTop w:val="192"/>
          <w:marBottom w:val="0"/>
          <w:divBdr>
            <w:top w:val="none" w:sz="0" w:space="0" w:color="auto"/>
            <w:left w:val="none" w:sz="0" w:space="0" w:color="auto"/>
            <w:bottom w:val="none" w:sz="0" w:space="0" w:color="auto"/>
            <w:right w:val="none" w:sz="0" w:space="0" w:color="auto"/>
          </w:divBdr>
        </w:div>
        <w:div w:id="169420062">
          <w:marLeft w:val="0"/>
          <w:marRight w:val="0"/>
          <w:marTop w:val="192"/>
          <w:marBottom w:val="0"/>
          <w:divBdr>
            <w:top w:val="none" w:sz="0" w:space="0" w:color="auto"/>
            <w:left w:val="none" w:sz="0" w:space="0" w:color="auto"/>
            <w:bottom w:val="none" w:sz="0" w:space="0" w:color="auto"/>
            <w:right w:val="none" w:sz="0" w:space="0" w:color="auto"/>
          </w:divBdr>
        </w:div>
        <w:div w:id="219249916">
          <w:marLeft w:val="0"/>
          <w:marRight w:val="0"/>
          <w:marTop w:val="192"/>
          <w:marBottom w:val="0"/>
          <w:divBdr>
            <w:top w:val="none" w:sz="0" w:space="0" w:color="auto"/>
            <w:left w:val="none" w:sz="0" w:space="0" w:color="auto"/>
            <w:bottom w:val="none" w:sz="0" w:space="0" w:color="auto"/>
            <w:right w:val="none" w:sz="0" w:space="0" w:color="auto"/>
          </w:divBdr>
        </w:div>
        <w:div w:id="2000423228">
          <w:marLeft w:val="0"/>
          <w:marRight w:val="0"/>
          <w:marTop w:val="192"/>
          <w:marBottom w:val="0"/>
          <w:divBdr>
            <w:top w:val="none" w:sz="0" w:space="0" w:color="auto"/>
            <w:left w:val="none" w:sz="0" w:space="0" w:color="auto"/>
            <w:bottom w:val="none" w:sz="0" w:space="0" w:color="auto"/>
            <w:right w:val="none" w:sz="0" w:space="0" w:color="auto"/>
          </w:divBdr>
        </w:div>
        <w:div w:id="1488477236">
          <w:marLeft w:val="0"/>
          <w:marRight w:val="0"/>
          <w:marTop w:val="192"/>
          <w:marBottom w:val="0"/>
          <w:divBdr>
            <w:top w:val="none" w:sz="0" w:space="0" w:color="auto"/>
            <w:left w:val="none" w:sz="0" w:space="0" w:color="auto"/>
            <w:bottom w:val="none" w:sz="0" w:space="0" w:color="auto"/>
            <w:right w:val="none" w:sz="0" w:space="0" w:color="auto"/>
          </w:divBdr>
        </w:div>
        <w:div w:id="1793858415">
          <w:marLeft w:val="0"/>
          <w:marRight w:val="0"/>
          <w:marTop w:val="192"/>
          <w:marBottom w:val="0"/>
          <w:divBdr>
            <w:top w:val="none" w:sz="0" w:space="0" w:color="auto"/>
            <w:left w:val="none" w:sz="0" w:space="0" w:color="auto"/>
            <w:bottom w:val="none" w:sz="0" w:space="0" w:color="auto"/>
            <w:right w:val="none" w:sz="0" w:space="0" w:color="auto"/>
          </w:divBdr>
        </w:div>
        <w:div w:id="1971473643">
          <w:marLeft w:val="0"/>
          <w:marRight w:val="0"/>
          <w:marTop w:val="192"/>
          <w:marBottom w:val="0"/>
          <w:divBdr>
            <w:top w:val="none" w:sz="0" w:space="0" w:color="auto"/>
            <w:left w:val="none" w:sz="0" w:space="0" w:color="auto"/>
            <w:bottom w:val="none" w:sz="0" w:space="0" w:color="auto"/>
            <w:right w:val="none" w:sz="0" w:space="0" w:color="auto"/>
          </w:divBdr>
        </w:div>
        <w:div w:id="1644114523">
          <w:marLeft w:val="0"/>
          <w:marRight w:val="0"/>
          <w:marTop w:val="192"/>
          <w:marBottom w:val="0"/>
          <w:divBdr>
            <w:top w:val="none" w:sz="0" w:space="0" w:color="auto"/>
            <w:left w:val="none" w:sz="0" w:space="0" w:color="auto"/>
            <w:bottom w:val="none" w:sz="0" w:space="0" w:color="auto"/>
            <w:right w:val="none" w:sz="0" w:space="0" w:color="auto"/>
          </w:divBdr>
        </w:div>
        <w:div w:id="1360010326">
          <w:marLeft w:val="0"/>
          <w:marRight w:val="0"/>
          <w:marTop w:val="192"/>
          <w:marBottom w:val="0"/>
          <w:divBdr>
            <w:top w:val="none" w:sz="0" w:space="0" w:color="auto"/>
            <w:left w:val="none" w:sz="0" w:space="0" w:color="auto"/>
            <w:bottom w:val="none" w:sz="0" w:space="0" w:color="auto"/>
            <w:right w:val="none" w:sz="0" w:space="0" w:color="auto"/>
          </w:divBdr>
        </w:div>
        <w:div w:id="480730730">
          <w:marLeft w:val="0"/>
          <w:marRight w:val="0"/>
          <w:marTop w:val="192"/>
          <w:marBottom w:val="0"/>
          <w:divBdr>
            <w:top w:val="none" w:sz="0" w:space="0" w:color="auto"/>
            <w:left w:val="none" w:sz="0" w:space="0" w:color="auto"/>
            <w:bottom w:val="none" w:sz="0" w:space="0" w:color="auto"/>
            <w:right w:val="none" w:sz="0" w:space="0" w:color="auto"/>
          </w:divBdr>
        </w:div>
        <w:div w:id="942344051">
          <w:marLeft w:val="0"/>
          <w:marRight w:val="0"/>
          <w:marTop w:val="192"/>
          <w:marBottom w:val="0"/>
          <w:divBdr>
            <w:top w:val="none" w:sz="0" w:space="0" w:color="auto"/>
            <w:left w:val="none" w:sz="0" w:space="0" w:color="auto"/>
            <w:bottom w:val="none" w:sz="0" w:space="0" w:color="auto"/>
            <w:right w:val="none" w:sz="0" w:space="0" w:color="auto"/>
          </w:divBdr>
        </w:div>
        <w:div w:id="1607076724">
          <w:marLeft w:val="0"/>
          <w:marRight w:val="0"/>
          <w:marTop w:val="120"/>
          <w:marBottom w:val="96"/>
          <w:divBdr>
            <w:top w:val="none" w:sz="0" w:space="0" w:color="auto"/>
            <w:left w:val="single" w:sz="24" w:space="0" w:color="CED3F1"/>
            <w:bottom w:val="none" w:sz="0" w:space="0" w:color="auto"/>
            <w:right w:val="none" w:sz="0" w:space="0" w:color="auto"/>
          </w:divBdr>
        </w:div>
        <w:div w:id="1943150360">
          <w:marLeft w:val="0"/>
          <w:marRight w:val="0"/>
          <w:marTop w:val="192"/>
          <w:marBottom w:val="0"/>
          <w:divBdr>
            <w:top w:val="none" w:sz="0" w:space="0" w:color="auto"/>
            <w:left w:val="none" w:sz="0" w:space="0" w:color="auto"/>
            <w:bottom w:val="none" w:sz="0" w:space="0" w:color="auto"/>
            <w:right w:val="none" w:sz="0" w:space="0" w:color="auto"/>
          </w:divBdr>
        </w:div>
        <w:div w:id="2042437759">
          <w:marLeft w:val="0"/>
          <w:marRight w:val="0"/>
          <w:marTop w:val="192"/>
          <w:marBottom w:val="0"/>
          <w:divBdr>
            <w:top w:val="none" w:sz="0" w:space="0" w:color="auto"/>
            <w:left w:val="none" w:sz="0" w:space="0" w:color="auto"/>
            <w:bottom w:val="none" w:sz="0" w:space="0" w:color="auto"/>
            <w:right w:val="none" w:sz="0" w:space="0" w:color="auto"/>
          </w:divBdr>
        </w:div>
        <w:div w:id="854802103">
          <w:marLeft w:val="0"/>
          <w:marRight w:val="0"/>
          <w:marTop w:val="192"/>
          <w:marBottom w:val="0"/>
          <w:divBdr>
            <w:top w:val="none" w:sz="0" w:space="0" w:color="auto"/>
            <w:left w:val="none" w:sz="0" w:space="0" w:color="auto"/>
            <w:bottom w:val="none" w:sz="0" w:space="0" w:color="auto"/>
            <w:right w:val="none" w:sz="0" w:space="0" w:color="auto"/>
          </w:divBdr>
        </w:div>
        <w:div w:id="151800051">
          <w:marLeft w:val="0"/>
          <w:marRight w:val="0"/>
          <w:marTop w:val="192"/>
          <w:marBottom w:val="0"/>
          <w:divBdr>
            <w:top w:val="none" w:sz="0" w:space="0" w:color="auto"/>
            <w:left w:val="none" w:sz="0" w:space="0" w:color="auto"/>
            <w:bottom w:val="none" w:sz="0" w:space="0" w:color="auto"/>
            <w:right w:val="none" w:sz="0" w:space="0" w:color="auto"/>
          </w:divBdr>
        </w:div>
        <w:div w:id="1096053665">
          <w:marLeft w:val="0"/>
          <w:marRight w:val="0"/>
          <w:marTop w:val="192"/>
          <w:marBottom w:val="0"/>
          <w:divBdr>
            <w:top w:val="none" w:sz="0" w:space="0" w:color="auto"/>
            <w:left w:val="none" w:sz="0" w:space="0" w:color="auto"/>
            <w:bottom w:val="none" w:sz="0" w:space="0" w:color="auto"/>
            <w:right w:val="none" w:sz="0" w:space="0" w:color="auto"/>
          </w:divBdr>
        </w:div>
        <w:div w:id="267396975">
          <w:marLeft w:val="0"/>
          <w:marRight w:val="0"/>
          <w:marTop w:val="192"/>
          <w:marBottom w:val="0"/>
          <w:divBdr>
            <w:top w:val="none" w:sz="0" w:space="0" w:color="auto"/>
            <w:left w:val="none" w:sz="0" w:space="0" w:color="auto"/>
            <w:bottom w:val="none" w:sz="0" w:space="0" w:color="auto"/>
            <w:right w:val="none" w:sz="0" w:space="0" w:color="auto"/>
          </w:divBdr>
        </w:div>
        <w:div w:id="1854495462">
          <w:marLeft w:val="0"/>
          <w:marRight w:val="0"/>
          <w:marTop w:val="192"/>
          <w:marBottom w:val="0"/>
          <w:divBdr>
            <w:top w:val="none" w:sz="0" w:space="0" w:color="auto"/>
            <w:left w:val="none" w:sz="0" w:space="0" w:color="auto"/>
            <w:bottom w:val="none" w:sz="0" w:space="0" w:color="auto"/>
            <w:right w:val="none" w:sz="0" w:space="0" w:color="auto"/>
          </w:divBdr>
        </w:div>
        <w:div w:id="1228417423">
          <w:marLeft w:val="0"/>
          <w:marRight w:val="0"/>
          <w:marTop w:val="192"/>
          <w:marBottom w:val="0"/>
          <w:divBdr>
            <w:top w:val="none" w:sz="0" w:space="0" w:color="auto"/>
            <w:left w:val="none" w:sz="0" w:space="0" w:color="auto"/>
            <w:bottom w:val="none" w:sz="0" w:space="0" w:color="auto"/>
            <w:right w:val="none" w:sz="0" w:space="0" w:color="auto"/>
          </w:divBdr>
        </w:div>
        <w:div w:id="1549680684">
          <w:marLeft w:val="0"/>
          <w:marRight w:val="0"/>
          <w:marTop w:val="192"/>
          <w:marBottom w:val="0"/>
          <w:divBdr>
            <w:top w:val="none" w:sz="0" w:space="0" w:color="auto"/>
            <w:left w:val="none" w:sz="0" w:space="0" w:color="auto"/>
            <w:bottom w:val="none" w:sz="0" w:space="0" w:color="auto"/>
            <w:right w:val="none" w:sz="0" w:space="0" w:color="auto"/>
          </w:divBdr>
        </w:div>
        <w:div w:id="935747855">
          <w:marLeft w:val="60"/>
          <w:marRight w:val="60"/>
          <w:marTop w:val="100"/>
          <w:marBottom w:val="100"/>
          <w:divBdr>
            <w:top w:val="none" w:sz="0" w:space="0" w:color="auto"/>
            <w:left w:val="none" w:sz="0" w:space="0" w:color="auto"/>
            <w:bottom w:val="none" w:sz="0" w:space="0" w:color="auto"/>
            <w:right w:val="none" w:sz="0" w:space="0" w:color="auto"/>
          </w:divBdr>
          <w:divsChild>
            <w:div w:id="1886330380">
              <w:marLeft w:val="0"/>
              <w:marRight w:val="0"/>
              <w:marTop w:val="192"/>
              <w:marBottom w:val="0"/>
              <w:divBdr>
                <w:top w:val="none" w:sz="0" w:space="0" w:color="auto"/>
                <w:left w:val="none" w:sz="0" w:space="0" w:color="auto"/>
                <w:bottom w:val="none" w:sz="0" w:space="0" w:color="auto"/>
                <w:right w:val="none" w:sz="0" w:space="0" w:color="auto"/>
              </w:divBdr>
            </w:div>
          </w:divsChild>
        </w:div>
        <w:div w:id="428505416">
          <w:marLeft w:val="60"/>
          <w:marRight w:val="60"/>
          <w:marTop w:val="100"/>
          <w:marBottom w:val="100"/>
          <w:divBdr>
            <w:top w:val="none" w:sz="0" w:space="0" w:color="auto"/>
            <w:left w:val="none" w:sz="0" w:space="0" w:color="auto"/>
            <w:bottom w:val="none" w:sz="0" w:space="0" w:color="auto"/>
            <w:right w:val="none" w:sz="0" w:space="0" w:color="auto"/>
          </w:divBdr>
          <w:divsChild>
            <w:div w:id="717775666">
              <w:marLeft w:val="0"/>
              <w:marRight w:val="0"/>
              <w:marTop w:val="192"/>
              <w:marBottom w:val="0"/>
              <w:divBdr>
                <w:top w:val="none" w:sz="0" w:space="0" w:color="auto"/>
                <w:left w:val="none" w:sz="0" w:space="0" w:color="auto"/>
                <w:bottom w:val="none" w:sz="0" w:space="0" w:color="auto"/>
                <w:right w:val="none" w:sz="0" w:space="0" w:color="auto"/>
              </w:divBdr>
            </w:div>
          </w:divsChild>
        </w:div>
        <w:div w:id="388843076">
          <w:marLeft w:val="60"/>
          <w:marRight w:val="60"/>
          <w:marTop w:val="100"/>
          <w:marBottom w:val="100"/>
          <w:divBdr>
            <w:top w:val="none" w:sz="0" w:space="0" w:color="auto"/>
            <w:left w:val="none" w:sz="0" w:space="0" w:color="auto"/>
            <w:bottom w:val="none" w:sz="0" w:space="0" w:color="auto"/>
            <w:right w:val="none" w:sz="0" w:space="0" w:color="auto"/>
          </w:divBdr>
          <w:divsChild>
            <w:div w:id="2120105822">
              <w:marLeft w:val="0"/>
              <w:marRight w:val="0"/>
              <w:marTop w:val="192"/>
              <w:marBottom w:val="0"/>
              <w:divBdr>
                <w:top w:val="none" w:sz="0" w:space="0" w:color="auto"/>
                <w:left w:val="none" w:sz="0" w:space="0" w:color="auto"/>
                <w:bottom w:val="none" w:sz="0" w:space="0" w:color="auto"/>
                <w:right w:val="none" w:sz="0" w:space="0" w:color="auto"/>
              </w:divBdr>
            </w:div>
          </w:divsChild>
        </w:div>
        <w:div w:id="489105513">
          <w:marLeft w:val="60"/>
          <w:marRight w:val="60"/>
          <w:marTop w:val="100"/>
          <w:marBottom w:val="100"/>
          <w:divBdr>
            <w:top w:val="none" w:sz="0" w:space="0" w:color="auto"/>
            <w:left w:val="none" w:sz="0" w:space="0" w:color="auto"/>
            <w:bottom w:val="none" w:sz="0" w:space="0" w:color="auto"/>
            <w:right w:val="none" w:sz="0" w:space="0" w:color="auto"/>
          </w:divBdr>
          <w:divsChild>
            <w:div w:id="872769250">
              <w:marLeft w:val="0"/>
              <w:marRight w:val="0"/>
              <w:marTop w:val="192"/>
              <w:marBottom w:val="0"/>
              <w:divBdr>
                <w:top w:val="none" w:sz="0" w:space="0" w:color="auto"/>
                <w:left w:val="none" w:sz="0" w:space="0" w:color="auto"/>
                <w:bottom w:val="none" w:sz="0" w:space="0" w:color="auto"/>
                <w:right w:val="none" w:sz="0" w:space="0" w:color="auto"/>
              </w:divBdr>
            </w:div>
          </w:divsChild>
        </w:div>
        <w:div w:id="4983506">
          <w:marLeft w:val="60"/>
          <w:marRight w:val="60"/>
          <w:marTop w:val="100"/>
          <w:marBottom w:val="100"/>
          <w:divBdr>
            <w:top w:val="none" w:sz="0" w:space="0" w:color="auto"/>
            <w:left w:val="none" w:sz="0" w:space="0" w:color="auto"/>
            <w:bottom w:val="none" w:sz="0" w:space="0" w:color="auto"/>
            <w:right w:val="none" w:sz="0" w:space="0" w:color="auto"/>
          </w:divBdr>
          <w:divsChild>
            <w:div w:id="1319731142">
              <w:marLeft w:val="0"/>
              <w:marRight w:val="0"/>
              <w:marTop w:val="192"/>
              <w:marBottom w:val="0"/>
              <w:divBdr>
                <w:top w:val="none" w:sz="0" w:space="0" w:color="auto"/>
                <w:left w:val="none" w:sz="0" w:space="0" w:color="auto"/>
                <w:bottom w:val="none" w:sz="0" w:space="0" w:color="auto"/>
                <w:right w:val="none" w:sz="0" w:space="0" w:color="auto"/>
              </w:divBdr>
            </w:div>
          </w:divsChild>
        </w:div>
        <w:div w:id="191457076">
          <w:marLeft w:val="60"/>
          <w:marRight w:val="60"/>
          <w:marTop w:val="100"/>
          <w:marBottom w:val="100"/>
          <w:divBdr>
            <w:top w:val="none" w:sz="0" w:space="0" w:color="auto"/>
            <w:left w:val="none" w:sz="0" w:space="0" w:color="auto"/>
            <w:bottom w:val="none" w:sz="0" w:space="0" w:color="auto"/>
            <w:right w:val="none" w:sz="0" w:space="0" w:color="auto"/>
          </w:divBdr>
          <w:divsChild>
            <w:div w:id="704911122">
              <w:marLeft w:val="0"/>
              <w:marRight w:val="0"/>
              <w:marTop w:val="192"/>
              <w:marBottom w:val="0"/>
              <w:divBdr>
                <w:top w:val="none" w:sz="0" w:space="0" w:color="auto"/>
                <w:left w:val="none" w:sz="0" w:space="0" w:color="auto"/>
                <w:bottom w:val="none" w:sz="0" w:space="0" w:color="auto"/>
                <w:right w:val="none" w:sz="0" w:space="0" w:color="auto"/>
              </w:divBdr>
            </w:div>
          </w:divsChild>
        </w:div>
        <w:div w:id="2066028645">
          <w:marLeft w:val="60"/>
          <w:marRight w:val="60"/>
          <w:marTop w:val="100"/>
          <w:marBottom w:val="100"/>
          <w:divBdr>
            <w:top w:val="none" w:sz="0" w:space="0" w:color="auto"/>
            <w:left w:val="none" w:sz="0" w:space="0" w:color="auto"/>
            <w:bottom w:val="none" w:sz="0" w:space="0" w:color="auto"/>
            <w:right w:val="none" w:sz="0" w:space="0" w:color="auto"/>
          </w:divBdr>
          <w:divsChild>
            <w:div w:id="1419207303">
              <w:marLeft w:val="0"/>
              <w:marRight w:val="0"/>
              <w:marTop w:val="192"/>
              <w:marBottom w:val="0"/>
              <w:divBdr>
                <w:top w:val="none" w:sz="0" w:space="0" w:color="auto"/>
                <w:left w:val="none" w:sz="0" w:space="0" w:color="auto"/>
                <w:bottom w:val="none" w:sz="0" w:space="0" w:color="auto"/>
                <w:right w:val="none" w:sz="0" w:space="0" w:color="auto"/>
              </w:divBdr>
            </w:div>
          </w:divsChild>
        </w:div>
        <w:div w:id="1115247695">
          <w:marLeft w:val="60"/>
          <w:marRight w:val="60"/>
          <w:marTop w:val="100"/>
          <w:marBottom w:val="100"/>
          <w:divBdr>
            <w:top w:val="none" w:sz="0" w:space="0" w:color="auto"/>
            <w:left w:val="none" w:sz="0" w:space="0" w:color="auto"/>
            <w:bottom w:val="none" w:sz="0" w:space="0" w:color="auto"/>
            <w:right w:val="none" w:sz="0" w:space="0" w:color="auto"/>
          </w:divBdr>
          <w:divsChild>
            <w:div w:id="1983149963">
              <w:marLeft w:val="0"/>
              <w:marRight w:val="0"/>
              <w:marTop w:val="192"/>
              <w:marBottom w:val="0"/>
              <w:divBdr>
                <w:top w:val="none" w:sz="0" w:space="0" w:color="auto"/>
                <w:left w:val="none" w:sz="0" w:space="0" w:color="auto"/>
                <w:bottom w:val="none" w:sz="0" w:space="0" w:color="auto"/>
                <w:right w:val="none" w:sz="0" w:space="0" w:color="auto"/>
              </w:divBdr>
            </w:div>
          </w:divsChild>
        </w:div>
        <w:div w:id="322973964">
          <w:marLeft w:val="0"/>
          <w:marRight w:val="0"/>
          <w:marTop w:val="192"/>
          <w:marBottom w:val="0"/>
          <w:divBdr>
            <w:top w:val="none" w:sz="0" w:space="0" w:color="auto"/>
            <w:left w:val="none" w:sz="0" w:space="0" w:color="auto"/>
            <w:bottom w:val="none" w:sz="0" w:space="0" w:color="auto"/>
            <w:right w:val="none" w:sz="0" w:space="0" w:color="auto"/>
          </w:divBdr>
        </w:div>
        <w:div w:id="1084960607">
          <w:marLeft w:val="0"/>
          <w:marRight w:val="0"/>
          <w:marTop w:val="192"/>
          <w:marBottom w:val="0"/>
          <w:divBdr>
            <w:top w:val="none" w:sz="0" w:space="0" w:color="auto"/>
            <w:left w:val="none" w:sz="0" w:space="0" w:color="auto"/>
            <w:bottom w:val="none" w:sz="0" w:space="0" w:color="auto"/>
            <w:right w:val="none" w:sz="0" w:space="0" w:color="auto"/>
          </w:divBdr>
        </w:div>
        <w:div w:id="1685545590">
          <w:marLeft w:val="0"/>
          <w:marRight w:val="0"/>
          <w:marTop w:val="192"/>
          <w:marBottom w:val="0"/>
          <w:divBdr>
            <w:top w:val="none" w:sz="0" w:space="0" w:color="auto"/>
            <w:left w:val="none" w:sz="0" w:space="0" w:color="auto"/>
            <w:bottom w:val="none" w:sz="0" w:space="0" w:color="auto"/>
            <w:right w:val="none" w:sz="0" w:space="0" w:color="auto"/>
          </w:divBdr>
        </w:div>
        <w:div w:id="1698004022">
          <w:marLeft w:val="0"/>
          <w:marRight w:val="0"/>
          <w:marTop w:val="192"/>
          <w:marBottom w:val="0"/>
          <w:divBdr>
            <w:top w:val="none" w:sz="0" w:space="0" w:color="auto"/>
            <w:left w:val="none" w:sz="0" w:space="0" w:color="auto"/>
            <w:bottom w:val="none" w:sz="0" w:space="0" w:color="auto"/>
            <w:right w:val="none" w:sz="0" w:space="0" w:color="auto"/>
          </w:divBdr>
        </w:div>
        <w:div w:id="1343629305">
          <w:marLeft w:val="0"/>
          <w:marRight w:val="0"/>
          <w:marTop w:val="192"/>
          <w:marBottom w:val="0"/>
          <w:divBdr>
            <w:top w:val="none" w:sz="0" w:space="0" w:color="auto"/>
            <w:left w:val="none" w:sz="0" w:space="0" w:color="auto"/>
            <w:bottom w:val="none" w:sz="0" w:space="0" w:color="auto"/>
            <w:right w:val="none" w:sz="0" w:space="0" w:color="auto"/>
          </w:divBdr>
        </w:div>
        <w:div w:id="505442617">
          <w:marLeft w:val="0"/>
          <w:marRight w:val="0"/>
          <w:marTop w:val="192"/>
          <w:marBottom w:val="0"/>
          <w:divBdr>
            <w:top w:val="none" w:sz="0" w:space="0" w:color="auto"/>
            <w:left w:val="none" w:sz="0" w:space="0" w:color="auto"/>
            <w:bottom w:val="none" w:sz="0" w:space="0" w:color="auto"/>
            <w:right w:val="none" w:sz="0" w:space="0" w:color="auto"/>
          </w:divBdr>
        </w:div>
        <w:div w:id="1110736110">
          <w:marLeft w:val="0"/>
          <w:marRight w:val="0"/>
          <w:marTop w:val="192"/>
          <w:marBottom w:val="0"/>
          <w:divBdr>
            <w:top w:val="none" w:sz="0" w:space="0" w:color="auto"/>
            <w:left w:val="none" w:sz="0" w:space="0" w:color="auto"/>
            <w:bottom w:val="none" w:sz="0" w:space="0" w:color="auto"/>
            <w:right w:val="none" w:sz="0" w:space="0" w:color="auto"/>
          </w:divBdr>
        </w:div>
        <w:div w:id="1752459872">
          <w:marLeft w:val="0"/>
          <w:marRight w:val="0"/>
          <w:marTop w:val="192"/>
          <w:marBottom w:val="0"/>
          <w:divBdr>
            <w:top w:val="none" w:sz="0" w:space="0" w:color="auto"/>
            <w:left w:val="none" w:sz="0" w:space="0" w:color="auto"/>
            <w:bottom w:val="none" w:sz="0" w:space="0" w:color="auto"/>
            <w:right w:val="none" w:sz="0" w:space="0" w:color="auto"/>
          </w:divBdr>
        </w:div>
        <w:div w:id="510341109">
          <w:marLeft w:val="0"/>
          <w:marRight w:val="0"/>
          <w:marTop w:val="192"/>
          <w:marBottom w:val="0"/>
          <w:divBdr>
            <w:top w:val="none" w:sz="0" w:space="0" w:color="auto"/>
            <w:left w:val="none" w:sz="0" w:space="0" w:color="auto"/>
            <w:bottom w:val="none" w:sz="0" w:space="0" w:color="auto"/>
            <w:right w:val="none" w:sz="0" w:space="0" w:color="auto"/>
          </w:divBdr>
        </w:div>
        <w:div w:id="1635672177">
          <w:marLeft w:val="0"/>
          <w:marRight w:val="0"/>
          <w:marTop w:val="192"/>
          <w:marBottom w:val="0"/>
          <w:divBdr>
            <w:top w:val="none" w:sz="0" w:space="0" w:color="auto"/>
            <w:left w:val="none" w:sz="0" w:space="0" w:color="auto"/>
            <w:bottom w:val="none" w:sz="0" w:space="0" w:color="auto"/>
            <w:right w:val="none" w:sz="0" w:space="0" w:color="auto"/>
          </w:divBdr>
        </w:div>
        <w:div w:id="1688755217">
          <w:marLeft w:val="0"/>
          <w:marRight w:val="0"/>
          <w:marTop w:val="192"/>
          <w:marBottom w:val="0"/>
          <w:divBdr>
            <w:top w:val="none" w:sz="0" w:space="0" w:color="auto"/>
            <w:left w:val="none" w:sz="0" w:space="0" w:color="auto"/>
            <w:bottom w:val="none" w:sz="0" w:space="0" w:color="auto"/>
            <w:right w:val="none" w:sz="0" w:space="0" w:color="auto"/>
          </w:divBdr>
        </w:div>
        <w:div w:id="577789775">
          <w:marLeft w:val="0"/>
          <w:marRight w:val="0"/>
          <w:marTop w:val="192"/>
          <w:marBottom w:val="0"/>
          <w:divBdr>
            <w:top w:val="none" w:sz="0" w:space="0" w:color="auto"/>
            <w:left w:val="none" w:sz="0" w:space="0" w:color="auto"/>
            <w:bottom w:val="none" w:sz="0" w:space="0" w:color="auto"/>
            <w:right w:val="none" w:sz="0" w:space="0" w:color="auto"/>
          </w:divBdr>
        </w:div>
        <w:div w:id="101993801">
          <w:marLeft w:val="0"/>
          <w:marRight w:val="0"/>
          <w:marTop w:val="192"/>
          <w:marBottom w:val="0"/>
          <w:divBdr>
            <w:top w:val="none" w:sz="0" w:space="0" w:color="auto"/>
            <w:left w:val="none" w:sz="0" w:space="0" w:color="auto"/>
            <w:bottom w:val="none" w:sz="0" w:space="0" w:color="auto"/>
            <w:right w:val="none" w:sz="0" w:space="0" w:color="auto"/>
          </w:divBdr>
        </w:div>
        <w:div w:id="76097051">
          <w:marLeft w:val="0"/>
          <w:marRight w:val="0"/>
          <w:marTop w:val="192"/>
          <w:marBottom w:val="0"/>
          <w:divBdr>
            <w:top w:val="none" w:sz="0" w:space="0" w:color="auto"/>
            <w:left w:val="none" w:sz="0" w:space="0" w:color="auto"/>
            <w:bottom w:val="none" w:sz="0" w:space="0" w:color="auto"/>
            <w:right w:val="none" w:sz="0" w:space="0" w:color="auto"/>
          </w:divBdr>
        </w:div>
        <w:div w:id="1532064160">
          <w:marLeft w:val="0"/>
          <w:marRight w:val="0"/>
          <w:marTop w:val="192"/>
          <w:marBottom w:val="0"/>
          <w:divBdr>
            <w:top w:val="none" w:sz="0" w:space="0" w:color="auto"/>
            <w:left w:val="none" w:sz="0" w:space="0" w:color="auto"/>
            <w:bottom w:val="none" w:sz="0" w:space="0" w:color="auto"/>
            <w:right w:val="none" w:sz="0" w:space="0" w:color="auto"/>
          </w:divBdr>
        </w:div>
        <w:div w:id="505680777">
          <w:marLeft w:val="0"/>
          <w:marRight w:val="0"/>
          <w:marTop w:val="192"/>
          <w:marBottom w:val="0"/>
          <w:divBdr>
            <w:top w:val="none" w:sz="0" w:space="0" w:color="auto"/>
            <w:left w:val="none" w:sz="0" w:space="0" w:color="auto"/>
            <w:bottom w:val="none" w:sz="0" w:space="0" w:color="auto"/>
            <w:right w:val="none" w:sz="0" w:space="0" w:color="auto"/>
          </w:divBdr>
        </w:div>
        <w:div w:id="99223885">
          <w:marLeft w:val="0"/>
          <w:marRight w:val="0"/>
          <w:marTop w:val="192"/>
          <w:marBottom w:val="0"/>
          <w:divBdr>
            <w:top w:val="none" w:sz="0" w:space="0" w:color="auto"/>
            <w:left w:val="none" w:sz="0" w:space="0" w:color="auto"/>
            <w:bottom w:val="none" w:sz="0" w:space="0" w:color="auto"/>
            <w:right w:val="none" w:sz="0" w:space="0" w:color="auto"/>
          </w:divBdr>
        </w:div>
        <w:div w:id="1252620026">
          <w:marLeft w:val="0"/>
          <w:marRight w:val="0"/>
          <w:marTop w:val="192"/>
          <w:marBottom w:val="0"/>
          <w:divBdr>
            <w:top w:val="none" w:sz="0" w:space="0" w:color="auto"/>
            <w:left w:val="none" w:sz="0" w:space="0" w:color="auto"/>
            <w:bottom w:val="none" w:sz="0" w:space="0" w:color="auto"/>
            <w:right w:val="none" w:sz="0" w:space="0" w:color="auto"/>
          </w:divBdr>
        </w:div>
        <w:div w:id="225343710">
          <w:marLeft w:val="0"/>
          <w:marRight w:val="0"/>
          <w:marTop w:val="192"/>
          <w:marBottom w:val="0"/>
          <w:divBdr>
            <w:top w:val="none" w:sz="0" w:space="0" w:color="auto"/>
            <w:left w:val="none" w:sz="0" w:space="0" w:color="auto"/>
            <w:bottom w:val="none" w:sz="0" w:space="0" w:color="auto"/>
            <w:right w:val="none" w:sz="0" w:space="0" w:color="auto"/>
          </w:divBdr>
        </w:div>
        <w:div w:id="371538406">
          <w:marLeft w:val="0"/>
          <w:marRight w:val="0"/>
          <w:marTop w:val="192"/>
          <w:marBottom w:val="0"/>
          <w:divBdr>
            <w:top w:val="none" w:sz="0" w:space="0" w:color="auto"/>
            <w:left w:val="none" w:sz="0" w:space="0" w:color="auto"/>
            <w:bottom w:val="none" w:sz="0" w:space="0" w:color="auto"/>
            <w:right w:val="none" w:sz="0" w:space="0" w:color="auto"/>
          </w:divBdr>
        </w:div>
        <w:div w:id="1438022815">
          <w:marLeft w:val="0"/>
          <w:marRight w:val="0"/>
          <w:marTop w:val="192"/>
          <w:marBottom w:val="0"/>
          <w:divBdr>
            <w:top w:val="none" w:sz="0" w:space="0" w:color="auto"/>
            <w:left w:val="none" w:sz="0" w:space="0" w:color="auto"/>
            <w:bottom w:val="none" w:sz="0" w:space="0" w:color="auto"/>
            <w:right w:val="none" w:sz="0" w:space="0" w:color="auto"/>
          </w:divBdr>
        </w:div>
        <w:div w:id="2085448354">
          <w:marLeft w:val="0"/>
          <w:marRight w:val="0"/>
          <w:marTop w:val="192"/>
          <w:marBottom w:val="0"/>
          <w:divBdr>
            <w:top w:val="none" w:sz="0" w:space="0" w:color="auto"/>
            <w:left w:val="none" w:sz="0" w:space="0" w:color="auto"/>
            <w:bottom w:val="none" w:sz="0" w:space="0" w:color="auto"/>
            <w:right w:val="none" w:sz="0" w:space="0" w:color="auto"/>
          </w:divBdr>
        </w:div>
        <w:div w:id="38095251">
          <w:marLeft w:val="0"/>
          <w:marRight w:val="0"/>
          <w:marTop w:val="192"/>
          <w:marBottom w:val="0"/>
          <w:divBdr>
            <w:top w:val="none" w:sz="0" w:space="0" w:color="auto"/>
            <w:left w:val="none" w:sz="0" w:space="0" w:color="auto"/>
            <w:bottom w:val="none" w:sz="0" w:space="0" w:color="auto"/>
            <w:right w:val="none" w:sz="0" w:space="0" w:color="auto"/>
          </w:divBdr>
        </w:div>
        <w:div w:id="919290915">
          <w:marLeft w:val="0"/>
          <w:marRight w:val="0"/>
          <w:marTop w:val="192"/>
          <w:marBottom w:val="0"/>
          <w:divBdr>
            <w:top w:val="none" w:sz="0" w:space="0" w:color="auto"/>
            <w:left w:val="none" w:sz="0" w:space="0" w:color="auto"/>
            <w:bottom w:val="none" w:sz="0" w:space="0" w:color="auto"/>
            <w:right w:val="none" w:sz="0" w:space="0" w:color="auto"/>
          </w:divBdr>
        </w:div>
        <w:div w:id="268975765">
          <w:marLeft w:val="0"/>
          <w:marRight w:val="0"/>
          <w:marTop w:val="192"/>
          <w:marBottom w:val="0"/>
          <w:divBdr>
            <w:top w:val="none" w:sz="0" w:space="0" w:color="auto"/>
            <w:left w:val="none" w:sz="0" w:space="0" w:color="auto"/>
            <w:bottom w:val="none" w:sz="0" w:space="0" w:color="auto"/>
            <w:right w:val="none" w:sz="0" w:space="0" w:color="auto"/>
          </w:divBdr>
        </w:div>
        <w:div w:id="1768190291">
          <w:marLeft w:val="0"/>
          <w:marRight w:val="0"/>
          <w:marTop w:val="192"/>
          <w:marBottom w:val="0"/>
          <w:divBdr>
            <w:top w:val="none" w:sz="0" w:space="0" w:color="auto"/>
            <w:left w:val="none" w:sz="0" w:space="0" w:color="auto"/>
            <w:bottom w:val="none" w:sz="0" w:space="0" w:color="auto"/>
            <w:right w:val="none" w:sz="0" w:space="0" w:color="auto"/>
          </w:divBdr>
        </w:div>
        <w:div w:id="830561512">
          <w:marLeft w:val="0"/>
          <w:marRight w:val="0"/>
          <w:marTop w:val="192"/>
          <w:marBottom w:val="0"/>
          <w:divBdr>
            <w:top w:val="none" w:sz="0" w:space="0" w:color="auto"/>
            <w:left w:val="none" w:sz="0" w:space="0" w:color="auto"/>
            <w:bottom w:val="none" w:sz="0" w:space="0" w:color="auto"/>
            <w:right w:val="none" w:sz="0" w:space="0" w:color="auto"/>
          </w:divBdr>
        </w:div>
        <w:div w:id="1281490975">
          <w:marLeft w:val="0"/>
          <w:marRight w:val="0"/>
          <w:marTop w:val="192"/>
          <w:marBottom w:val="0"/>
          <w:divBdr>
            <w:top w:val="none" w:sz="0" w:space="0" w:color="auto"/>
            <w:left w:val="none" w:sz="0" w:space="0" w:color="auto"/>
            <w:bottom w:val="none" w:sz="0" w:space="0" w:color="auto"/>
            <w:right w:val="none" w:sz="0" w:space="0" w:color="auto"/>
          </w:divBdr>
        </w:div>
        <w:div w:id="949748357">
          <w:marLeft w:val="0"/>
          <w:marRight w:val="0"/>
          <w:marTop w:val="192"/>
          <w:marBottom w:val="0"/>
          <w:divBdr>
            <w:top w:val="none" w:sz="0" w:space="0" w:color="auto"/>
            <w:left w:val="none" w:sz="0" w:space="0" w:color="auto"/>
            <w:bottom w:val="none" w:sz="0" w:space="0" w:color="auto"/>
            <w:right w:val="none" w:sz="0" w:space="0" w:color="auto"/>
          </w:divBdr>
        </w:div>
        <w:div w:id="837573150">
          <w:marLeft w:val="0"/>
          <w:marRight w:val="0"/>
          <w:marTop w:val="192"/>
          <w:marBottom w:val="0"/>
          <w:divBdr>
            <w:top w:val="none" w:sz="0" w:space="0" w:color="auto"/>
            <w:left w:val="none" w:sz="0" w:space="0" w:color="auto"/>
            <w:bottom w:val="none" w:sz="0" w:space="0" w:color="auto"/>
            <w:right w:val="none" w:sz="0" w:space="0" w:color="auto"/>
          </w:divBdr>
        </w:div>
        <w:div w:id="1350254058">
          <w:marLeft w:val="0"/>
          <w:marRight w:val="0"/>
          <w:marTop w:val="192"/>
          <w:marBottom w:val="0"/>
          <w:divBdr>
            <w:top w:val="none" w:sz="0" w:space="0" w:color="auto"/>
            <w:left w:val="none" w:sz="0" w:space="0" w:color="auto"/>
            <w:bottom w:val="none" w:sz="0" w:space="0" w:color="auto"/>
            <w:right w:val="none" w:sz="0" w:space="0" w:color="auto"/>
          </w:divBdr>
        </w:div>
        <w:div w:id="1639721642">
          <w:marLeft w:val="0"/>
          <w:marRight w:val="0"/>
          <w:marTop w:val="192"/>
          <w:marBottom w:val="0"/>
          <w:divBdr>
            <w:top w:val="none" w:sz="0" w:space="0" w:color="auto"/>
            <w:left w:val="none" w:sz="0" w:space="0" w:color="auto"/>
            <w:bottom w:val="none" w:sz="0" w:space="0" w:color="auto"/>
            <w:right w:val="none" w:sz="0" w:space="0" w:color="auto"/>
          </w:divBdr>
        </w:div>
        <w:div w:id="1639191301">
          <w:marLeft w:val="0"/>
          <w:marRight w:val="0"/>
          <w:marTop w:val="192"/>
          <w:marBottom w:val="0"/>
          <w:divBdr>
            <w:top w:val="none" w:sz="0" w:space="0" w:color="auto"/>
            <w:left w:val="none" w:sz="0" w:space="0" w:color="auto"/>
            <w:bottom w:val="none" w:sz="0" w:space="0" w:color="auto"/>
            <w:right w:val="none" w:sz="0" w:space="0" w:color="auto"/>
          </w:divBdr>
        </w:div>
        <w:div w:id="1015890066">
          <w:marLeft w:val="0"/>
          <w:marRight w:val="0"/>
          <w:marTop w:val="192"/>
          <w:marBottom w:val="0"/>
          <w:divBdr>
            <w:top w:val="none" w:sz="0" w:space="0" w:color="auto"/>
            <w:left w:val="none" w:sz="0" w:space="0" w:color="auto"/>
            <w:bottom w:val="none" w:sz="0" w:space="0" w:color="auto"/>
            <w:right w:val="none" w:sz="0" w:space="0" w:color="auto"/>
          </w:divBdr>
        </w:div>
        <w:div w:id="949973244">
          <w:marLeft w:val="0"/>
          <w:marRight w:val="0"/>
          <w:marTop w:val="192"/>
          <w:marBottom w:val="0"/>
          <w:divBdr>
            <w:top w:val="none" w:sz="0" w:space="0" w:color="auto"/>
            <w:left w:val="none" w:sz="0" w:space="0" w:color="auto"/>
            <w:bottom w:val="none" w:sz="0" w:space="0" w:color="auto"/>
            <w:right w:val="none" w:sz="0" w:space="0" w:color="auto"/>
          </w:divBdr>
        </w:div>
        <w:div w:id="180097599">
          <w:marLeft w:val="0"/>
          <w:marRight w:val="0"/>
          <w:marTop w:val="192"/>
          <w:marBottom w:val="0"/>
          <w:divBdr>
            <w:top w:val="none" w:sz="0" w:space="0" w:color="auto"/>
            <w:left w:val="none" w:sz="0" w:space="0" w:color="auto"/>
            <w:bottom w:val="none" w:sz="0" w:space="0" w:color="auto"/>
            <w:right w:val="none" w:sz="0" w:space="0" w:color="auto"/>
          </w:divBdr>
        </w:div>
        <w:div w:id="388892247">
          <w:marLeft w:val="0"/>
          <w:marRight w:val="0"/>
          <w:marTop w:val="192"/>
          <w:marBottom w:val="0"/>
          <w:divBdr>
            <w:top w:val="none" w:sz="0" w:space="0" w:color="auto"/>
            <w:left w:val="none" w:sz="0" w:space="0" w:color="auto"/>
            <w:bottom w:val="none" w:sz="0" w:space="0" w:color="auto"/>
            <w:right w:val="none" w:sz="0" w:space="0" w:color="auto"/>
          </w:divBdr>
        </w:div>
        <w:div w:id="846604286">
          <w:marLeft w:val="0"/>
          <w:marRight w:val="0"/>
          <w:marTop w:val="192"/>
          <w:marBottom w:val="0"/>
          <w:divBdr>
            <w:top w:val="none" w:sz="0" w:space="0" w:color="auto"/>
            <w:left w:val="none" w:sz="0" w:space="0" w:color="auto"/>
            <w:bottom w:val="none" w:sz="0" w:space="0" w:color="auto"/>
            <w:right w:val="none" w:sz="0" w:space="0" w:color="auto"/>
          </w:divBdr>
        </w:div>
        <w:div w:id="1479347281">
          <w:marLeft w:val="0"/>
          <w:marRight w:val="0"/>
          <w:marTop w:val="192"/>
          <w:marBottom w:val="0"/>
          <w:divBdr>
            <w:top w:val="none" w:sz="0" w:space="0" w:color="auto"/>
            <w:left w:val="none" w:sz="0" w:space="0" w:color="auto"/>
            <w:bottom w:val="none" w:sz="0" w:space="0" w:color="auto"/>
            <w:right w:val="none" w:sz="0" w:space="0" w:color="auto"/>
          </w:divBdr>
        </w:div>
        <w:div w:id="260995278">
          <w:marLeft w:val="0"/>
          <w:marRight w:val="0"/>
          <w:marTop w:val="192"/>
          <w:marBottom w:val="0"/>
          <w:divBdr>
            <w:top w:val="none" w:sz="0" w:space="0" w:color="auto"/>
            <w:left w:val="none" w:sz="0" w:space="0" w:color="auto"/>
            <w:bottom w:val="none" w:sz="0" w:space="0" w:color="auto"/>
            <w:right w:val="none" w:sz="0" w:space="0" w:color="auto"/>
          </w:divBdr>
        </w:div>
        <w:div w:id="646596855">
          <w:marLeft w:val="0"/>
          <w:marRight w:val="0"/>
          <w:marTop w:val="192"/>
          <w:marBottom w:val="0"/>
          <w:divBdr>
            <w:top w:val="none" w:sz="0" w:space="0" w:color="auto"/>
            <w:left w:val="none" w:sz="0" w:space="0" w:color="auto"/>
            <w:bottom w:val="none" w:sz="0" w:space="0" w:color="auto"/>
            <w:right w:val="none" w:sz="0" w:space="0" w:color="auto"/>
          </w:divBdr>
        </w:div>
        <w:div w:id="1451899341">
          <w:marLeft w:val="0"/>
          <w:marRight w:val="0"/>
          <w:marTop w:val="192"/>
          <w:marBottom w:val="0"/>
          <w:divBdr>
            <w:top w:val="none" w:sz="0" w:space="0" w:color="auto"/>
            <w:left w:val="none" w:sz="0" w:space="0" w:color="auto"/>
            <w:bottom w:val="none" w:sz="0" w:space="0" w:color="auto"/>
            <w:right w:val="none" w:sz="0" w:space="0" w:color="auto"/>
          </w:divBdr>
        </w:div>
        <w:div w:id="11347298">
          <w:marLeft w:val="0"/>
          <w:marRight w:val="0"/>
          <w:marTop w:val="192"/>
          <w:marBottom w:val="0"/>
          <w:divBdr>
            <w:top w:val="none" w:sz="0" w:space="0" w:color="auto"/>
            <w:left w:val="none" w:sz="0" w:space="0" w:color="auto"/>
            <w:bottom w:val="none" w:sz="0" w:space="0" w:color="auto"/>
            <w:right w:val="none" w:sz="0" w:space="0" w:color="auto"/>
          </w:divBdr>
        </w:div>
        <w:div w:id="798651772">
          <w:marLeft w:val="0"/>
          <w:marRight w:val="0"/>
          <w:marTop w:val="192"/>
          <w:marBottom w:val="0"/>
          <w:divBdr>
            <w:top w:val="none" w:sz="0" w:space="0" w:color="auto"/>
            <w:left w:val="none" w:sz="0" w:space="0" w:color="auto"/>
            <w:bottom w:val="none" w:sz="0" w:space="0" w:color="auto"/>
            <w:right w:val="none" w:sz="0" w:space="0" w:color="auto"/>
          </w:divBdr>
        </w:div>
        <w:div w:id="1249581401">
          <w:marLeft w:val="0"/>
          <w:marRight w:val="0"/>
          <w:marTop w:val="192"/>
          <w:marBottom w:val="0"/>
          <w:divBdr>
            <w:top w:val="none" w:sz="0" w:space="0" w:color="auto"/>
            <w:left w:val="none" w:sz="0" w:space="0" w:color="auto"/>
            <w:bottom w:val="none" w:sz="0" w:space="0" w:color="auto"/>
            <w:right w:val="none" w:sz="0" w:space="0" w:color="auto"/>
          </w:divBdr>
        </w:div>
        <w:div w:id="1920366954">
          <w:marLeft w:val="0"/>
          <w:marRight w:val="0"/>
          <w:marTop w:val="192"/>
          <w:marBottom w:val="0"/>
          <w:divBdr>
            <w:top w:val="none" w:sz="0" w:space="0" w:color="auto"/>
            <w:left w:val="none" w:sz="0" w:space="0" w:color="auto"/>
            <w:bottom w:val="none" w:sz="0" w:space="0" w:color="auto"/>
            <w:right w:val="none" w:sz="0" w:space="0" w:color="auto"/>
          </w:divBdr>
        </w:div>
        <w:div w:id="55932332">
          <w:marLeft w:val="0"/>
          <w:marRight w:val="0"/>
          <w:marTop w:val="192"/>
          <w:marBottom w:val="0"/>
          <w:divBdr>
            <w:top w:val="none" w:sz="0" w:space="0" w:color="auto"/>
            <w:left w:val="none" w:sz="0" w:space="0" w:color="auto"/>
            <w:bottom w:val="none" w:sz="0" w:space="0" w:color="auto"/>
            <w:right w:val="none" w:sz="0" w:space="0" w:color="auto"/>
          </w:divBdr>
        </w:div>
        <w:div w:id="75786957">
          <w:marLeft w:val="0"/>
          <w:marRight w:val="0"/>
          <w:marTop w:val="192"/>
          <w:marBottom w:val="0"/>
          <w:divBdr>
            <w:top w:val="none" w:sz="0" w:space="0" w:color="auto"/>
            <w:left w:val="none" w:sz="0" w:space="0" w:color="auto"/>
            <w:bottom w:val="none" w:sz="0" w:space="0" w:color="auto"/>
            <w:right w:val="none" w:sz="0" w:space="0" w:color="auto"/>
          </w:divBdr>
        </w:div>
      </w:divsChild>
    </w:div>
    <w:div w:id="1790195506">
      <w:bodyDiv w:val="1"/>
      <w:marLeft w:val="0"/>
      <w:marRight w:val="0"/>
      <w:marTop w:val="0"/>
      <w:marBottom w:val="0"/>
      <w:divBdr>
        <w:top w:val="none" w:sz="0" w:space="0" w:color="auto"/>
        <w:left w:val="none" w:sz="0" w:space="0" w:color="auto"/>
        <w:bottom w:val="none" w:sz="0" w:space="0" w:color="auto"/>
        <w:right w:val="none" w:sz="0" w:space="0" w:color="auto"/>
      </w:divBdr>
    </w:div>
    <w:div w:id="1796632042">
      <w:bodyDiv w:val="1"/>
      <w:marLeft w:val="0"/>
      <w:marRight w:val="0"/>
      <w:marTop w:val="0"/>
      <w:marBottom w:val="0"/>
      <w:divBdr>
        <w:top w:val="none" w:sz="0" w:space="0" w:color="auto"/>
        <w:left w:val="none" w:sz="0" w:space="0" w:color="auto"/>
        <w:bottom w:val="none" w:sz="0" w:space="0" w:color="auto"/>
        <w:right w:val="none" w:sz="0" w:space="0" w:color="auto"/>
      </w:divBdr>
    </w:div>
    <w:div w:id="1797529870">
      <w:bodyDiv w:val="1"/>
      <w:marLeft w:val="0"/>
      <w:marRight w:val="0"/>
      <w:marTop w:val="0"/>
      <w:marBottom w:val="0"/>
      <w:divBdr>
        <w:top w:val="none" w:sz="0" w:space="0" w:color="auto"/>
        <w:left w:val="none" w:sz="0" w:space="0" w:color="auto"/>
        <w:bottom w:val="none" w:sz="0" w:space="0" w:color="auto"/>
        <w:right w:val="none" w:sz="0" w:space="0" w:color="auto"/>
      </w:divBdr>
    </w:div>
    <w:div w:id="1799058706">
      <w:bodyDiv w:val="1"/>
      <w:marLeft w:val="0"/>
      <w:marRight w:val="0"/>
      <w:marTop w:val="0"/>
      <w:marBottom w:val="0"/>
      <w:divBdr>
        <w:top w:val="none" w:sz="0" w:space="0" w:color="auto"/>
        <w:left w:val="none" w:sz="0" w:space="0" w:color="auto"/>
        <w:bottom w:val="none" w:sz="0" w:space="0" w:color="auto"/>
        <w:right w:val="none" w:sz="0" w:space="0" w:color="auto"/>
      </w:divBdr>
      <w:divsChild>
        <w:div w:id="926890720">
          <w:marLeft w:val="0"/>
          <w:marRight w:val="0"/>
          <w:marTop w:val="0"/>
          <w:marBottom w:val="0"/>
          <w:divBdr>
            <w:top w:val="none" w:sz="0" w:space="0" w:color="auto"/>
            <w:left w:val="none" w:sz="0" w:space="0" w:color="auto"/>
            <w:bottom w:val="none" w:sz="0" w:space="0" w:color="auto"/>
            <w:right w:val="none" w:sz="0" w:space="0" w:color="auto"/>
          </w:divBdr>
          <w:divsChild>
            <w:div w:id="1234465321">
              <w:marLeft w:val="0"/>
              <w:marRight w:val="0"/>
              <w:marTop w:val="0"/>
              <w:marBottom w:val="0"/>
              <w:divBdr>
                <w:top w:val="none" w:sz="0" w:space="0" w:color="auto"/>
                <w:left w:val="none" w:sz="0" w:space="0" w:color="auto"/>
                <w:bottom w:val="none" w:sz="0" w:space="0" w:color="auto"/>
                <w:right w:val="none" w:sz="0" w:space="0" w:color="auto"/>
              </w:divBdr>
            </w:div>
          </w:divsChild>
        </w:div>
        <w:div w:id="772481756">
          <w:marLeft w:val="0"/>
          <w:marRight w:val="0"/>
          <w:marTop w:val="0"/>
          <w:marBottom w:val="0"/>
          <w:divBdr>
            <w:top w:val="none" w:sz="0" w:space="0" w:color="auto"/>
            <w:left w:val="none" w:sz="0" w:space="0" w:color="auto"/>
            <w:bottom w:val="none" w:sz="0" w:space="0" w:color="auto"/>
            <w:right w:val="none" w:sz="0" w:space="0" w:color="auto"/>
          </w:divBdr>
          <w:divsChild>
            <w:div w:id="97506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108028">
      <w:bodyDiv w:val="1"/>
      <w:marLeft w:val="0"/>
      <w:marRight w:val="0"/>
      <w:marTop w:val="0"/>
      <w:marBottom w:val="0"/>
      <w:divBdr>
        <w:top w:val="none" w:sz="0" w:space="0" w:color="auto"/>
        <w:left w:val="none" w:sz="0" w:space="0" w:color="auto"/>
        <w:bottom w:val="none" w:sz="0" w:space="0" w:color="auto"/>
        <w:right w:val="none" w:sz="0" w:space="0" w:color="auto"/>
      </w:divBdr>
    </w:div>
    <w:div w:id="1800293982">
      <w:bodyDiv w:val="1"/>
      <w:marLeft w:val="0"/>
      <w:marRight w:val="0"/>
      <w:marTop w:val="0"/>
      <w:marBottom w:val="0"/>
      <w:divBdr>
        <w:top w:val="none" w:sz="0" w:space="0" w:color="auto"/>
        <w:left w:val="none" w:sz="0" w:space="0" w:color="auto"/>
        <w:bottom w:val="none" w:sz="0" w:space="0" w:color="auto"/>
        <w:right w:val="none" w:sz="0" w:space="0" w:color="auto"/>
      </w:divBdr>
    </w:div>
    <w:div w:id="1808621729">
      <w:bodyDiv w:val="1"/>
      <w:marLeft w:val="0"/>
      <w:marRight w:val="0"/>
      <w:marTop w:val="0"/>
      <w:marBottom w:val="0"/>
      <w:divBdr>
        <w:top w:val="none" w:sz="0" w:space="0" w:color="auto"/>
        <w:left w:val="none" w:sz="0" w:space="0" w:color="auto"/>
        <w:bottom w:val="none" w:sz="0" w:space="0" w:color="auto"/>
        <w:right w:val="none" w:sz="0" w:space="0" w:color="auto"/>
      </w:divBdr>
    </w:div>
    <w:div w:id="1811291345">
      <w:bodyDiv w:val="1"/>
      <w:marLeft w:val="0"/>
      <w:marRight w:val="0"/>
      <w:marTop w:val="0"/>
      <w:marBottom w:val="0"/>
      <w:divBdr>
        <w:top w:val="none" w:sz="0" w:space="0" w:color="auto"/>
        <w:left w:val="none" w:sz="0" w:space="0" w:color="auto"/>
        <w:bottom w:val="none" w:sz="0" w:space="0" w:color="auto"/>
        <w:right w:val="none" w:sz="0" w:space="0" w:color="auto"/>
      </w:divBdr>
    </w:div>
    <w:div w:id="1821648975">
      <w:bodyDiv w:val="1"/>
      <w:marLeft w:val="0"/>
      <w:marRight w:val="0"/>
      <w:marTop w:val="0"/>
      <w:marBottom w:val="0"/>
      <w:divBdr>
        <w:top w:val="none" w:sz="0" w:space="0" w:color="auto"/>
        <w:left w:val="none" w:sz="0" w:space="0" w:color="auto"/>
        <w:bottom w:val="none" w:sz="0" w:space="0" w:color="auto"/>
        <w:right w:val="none" w:sz="0" w:space="0" w:color="auto"/>
      </w:divBdr>
    </w:div>
    <w:div w:id="1831096039">
      <w:bodyDiv w:val="1"/>
      <w:marLeft w:val="0"/>
      <w:marRight w:val="0"/>
      <w:marTop w:val="0"/>
      <w:marBottom w:val="0"/>
      <w:divBdr>
        <w:top w:val="none" w:sz="0" w:space="0" w:color="auto"/>
        <w:left w:val="none" w:sz="0" w:space="0" w:color="auto"/>
        <w:bottom w:val="none" w:sz="0" w:space="0" w:color="auto"/>
        <w:right w:val="none" w:sz="0" w:space="0" w:color="auto"/>
      </w:divBdr>
    </w:div>
    <w:div w:id="1831218134">
      <w:bodyDiv w:val="1"/>
      <w:marLeft w:val="0"/>
      <w:marRight w:val="0"/>
      <w:marTop w:val="0"/>
      <w:marBottom w:val="0"/>
      <w:divBdr>
        <w:top w:val="none" w:sz="0" w:space="0" w:color="auto"/>
        <w:left w:val="none" w:sz="0" w:space="0" w:color="auto"/>
        <w:bottom w:val="none" w:sz="0" w:space="0" w:color="auto"/>
        <w:right w:val="none" w:sz="0" w:space="0" w:color="auto"/>
      </w:divBdr>
    </w:div>
    <w:div w:id="1833374392">
      <w:bodyDiv w:val="1"/>
      <w:marLeft w:val="0"/>
      <w:marRight w:val="0"/>
      <w:marTop w:val="0"/>
      <w:marBottom w:val="0"/>
      <w:divBdr>
        <w:top w:val="none" w:sz="0" w:space="0" w:color="auto"/>
        <w:left w:val="none" w:sz="0" w:space="0" w:color="auto"/>
        <w:bottom w:val="none" w:sz="0" w:space="0" w:color="auto"/>
        <w:right w:val="none" w:sz="0" w:space="0" w:color="auto"/>
      </w:divBdr>
    </w:div>
    <w:div w:id="1839345256">
      <w:bodyDiv w:val="1"/>
      <w:marLeft w:val="0"/>
      <w:marRight w:val="0"/>
      <w:marTop w:val="0"/>
      <w:marBottom w:val="0"/>
      <w:divBdr>
        <w:top w:val="none" w:sz="0" w:space="0" w:color="auto"/>
        <w:left w:val="none" w:sz="0" w:space="0" w:color="auto"/>
        <w:bottom w:val="none" w:sz="0" w:space="0" w:color="auto"/>
        <w:right w:val="none" w:sz="0" w:space="0" w:color="auto"/>
      </w:divBdr>
    </w:div>
    <w:div w:id="1845851755">
      <w:bodyDiv w:val="1"/>
      <w:marLeft w:val="0"/>
      <w:marRight w:val="0"/>
      <w:marTop w:val="0"/>
      <w:marBottom w:val="0"/>
      <w:divBdr>
        <w:top w:val="none" w:sz="0" w:space="0" w:color="auto"/>
        <w:left w:val="none" w:sz="0" w:space="0" w:color="auto"/>
        <w:bottom w:val="none" w:sz="0" w:space="0" w:color="auto"/>
        <w:right w:val="none" w:sz="0" w:space="0" w:color="auto"/>
      </w:divBdr>
    </w:div>
    <w:div w:id="1851748188">
      <w:bodyDiv w:val="1"/>
      <w:marLeft w:val="0"/>
      <w:marRight w:val="0"/>
      <w:marTop w:val="0"/>
      <w:marBottom w:val="0"/>
      <w:divBdr>
        <w:top w:val="none" w:sz="0" w:space="0" w:color="auto"/>
        <w:left w:val="none" w:sz="0" w:space="0" w:color="auto"/>
        <w:bottom w:val="none" w:sz="0" w:space="0" w:color="auto"/>
        <w:right w:val="none" w:sz="0" w:space="0" w:color="auto"/>
      </w:divBdr>
    </w:div>
    <w:div w:id="1859007379">
      <w:bodyDiv w:val="1"/>
      <w:marLeft w:val="0"/>
      <w:marRight w:val="0"/>
      <w:marTop w:val="0"/>
      <w:marBottom w:val="0"/>
      <w:divBdr>
        <w:top w:val="none" w:sz="0" w:space="0" w:color="auto"/>
        <w:left w:val="none" w:sz="0" w:space="0" w:color="auto"/>
        <w:bottom w:val="none" w:sz="0" w:space="0" w:color="auto"/>
        <w:right w:val="none" w:sz="0" w:space="0" w:color="auto"/>
      </w:divBdr>
      <w:divsChild>
        <w:div w:id="1321230128">
          <w:marLeft w:val="0"/>
          <w:marRight w:val="0"/>
          <w:marTop w:val="0"/>
          <w:marBottom w:val="0"/>
          <w:divBdr>
            <w:top w:val="none" w:sz="0" w:space="0" w:color="auto"/>
            <w:left w:val="none" w:sz="0" w:space="0" w:color="auto"/>
            <w:bottom w:val="none" w:sz="0" w:space="0" w:color="auto"/>
            <w:right w:val="none" w:sz="0" w:space="0" w:color="auto"/>
          </w:divBdr>
          <w:divsChild>
            <w:div w:id="1714381242">
              <w:marLeft w:val="0"/>
              <w:marRight w:val="0"/>
              <w:marTop w:val="0"/>
              <w:marBottom w:val="0"/>
              <w:divBdr>
                <w:top w:val="none" w:sz="0" w:space="0" w:color="auto"/>
                <w:left w:val="none" w:sz="0" w:space="0" w:color="auto"/>
                <w:bottom w:val="none" w:sz="0" w:space="0" w:color="auto"/>
                <w:right w:val="none" w:sz="0" w:space="0" w:color="auto"/>
              </w:divBdr>
            </w:div>
          </w:divsChild>
        </w:div>
        <w:div w:id="132256495">
          <w:marLeft w:val="0"/>
          <w:marRight w:val="0"/>
          <w:marTop w:val="0"/>
          <w:marBottom w:val="0"/>
          <w:divBdr>
            <w:top w:val="none" w:sz="0" w:space="0" w:color="auto"/>
            <w:left w:val="none" w:sz="0" w:space="0" w:color="auto"/>
            <w:bottom w:val="none" w:sz="0" w:space="0" w:color="auto"/>
            <w:right w:val="none" w:sz="0" w:space="0" w:color="auto"/>
          </w:divBdr>
          <w:divsChild>
            <w:div w:id="16891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563">
      <w:bodyDiv w:val="1"/>
      <w:marLeft w:val="0"/>
      <w:marRight w:val="0"/>
      <w:marTop w:val="0"/>
      <w:marBottom w:val="0"/>
      <w:divBdr>
        <w:top w:val="none" w:sz="0" w:space="0" w:color="auto"/>
        <w:left w:val="none" w:sz="0" w:space="0" w:color="auto"/>
        <w:bottom w:val="none" w:sz="0" w:space="0" w:color="auto"/>
        <w:right w:val="none" w:sz="0" w:space="0" w:color="auto"/>
      </w:divBdr>
      <w:divsChild>
        <w:div w:id="1855681428">
          <w:marLeft w:val="0"/>
          <w:marRight w:val="0"/>
          <w:marTop w:val="192"/>
          <w:marBottom w:val="0"/>
          <w:divBdr>
            <w:top w:val="none" w:sz="0" w:space="0" w:color="auto"/>
            <w:left w:val="none" w:sz="0" w:space="0" w:color="auto"/>
            <w:bottom w:val="none" w:sz="0" w:space="0" w:color="auto"/>
            <w:right w:val="none" w:sz="0" w:space="0" w:color="auto"/>
          </w:divBdr>
        </w:div>
        <w:div w:id="645745316">
          <w:marLeft w:val="0"/>
          <w:marRight w:val="0"/>
          <w:marTop w:val="192"/>
          <w:marBottom w:val="0"/>
          <w:divBdr>
            <w:top w:val="none" w:sz="0" w:space="0" w:color="auto"/>
            <w:left w:val="none" w:sz="0" w:space="0" w:color="auto"/>
            <w:bottom w:val="none" w:sz="0" w:space="0" w:color="auto"/>
            <w:right w:val="none" w:sz="0" w:space="0" w:color="auto"/>
          </w:divBdr>
        </w:div>
        <w:div w:id="258762019">
          <w:marLeft w:val="0"/>
          <w:marRight w:val="0"/>
          <w:marTop w:val="192"/>
          <w:marBottom w:val="0"/>
          <w:divBdr>
            <w:top w:val="none" w:sz="0" w:space="0" w:color="auto"/>
            <w:left w:val="none" w:sz="0" w:space="0" w:color="auto"/>
            <w:bottom w:val="none" w:sz="0" w:space="0" w:color="auto"/>
            <w:right w:val="none" w:sz="0" w:space="0" w:color="auto"/>
          </w:divBdr>
        </w:div>
        <w:div w:id="198250715">
          <w:marLeft w:val="0"/>
          <w:marRight w:val="0"/>
          <w:marTop w:val="192"/>
          <w:marBottom w:val="0"/>
          <w:divBdr>
            <w:top w:val="none" w:sz="0" w:space="0" w:color="auto"/>
            <w:left w:val="none" w:sz="0" w:space="0" w:color="auto"/>
            <w:bottom w:val="none" w:sz="0" w:space="0" w:color="auto"/>
            <w:right w:val="none" w:sz="0" w:space="0" w:color="auto"/>
          </w:divBdr>
        </w:div>
        <w:div w:id="557321870">
          <w:marLeft w:val="0"/>
          <w:marRight w:val="0"/>
          <w:marTop w:val="192"/>
          <w:marBottom w:val="0"/>
          <w:divBdr>
            <w:top w:val="none" w:sz="0" w:space="0" w:color="auto"/>
            <w:left w:val="none" w:sz="0" w:space="0" w:color="auto"/>
            <w:bottom w:val="none" w:sz="0" w:space="0" w:color="auto"/>
            <w:right w:val="none" w:sz="0" w:space="0" w:color="auto"/>
          </w:divBdr>
        </w:div>
        <w:div w:id="1927375762">
          <w:marLeft w:val="0"/>
          <w:marRight w:val="0"/>
          <w:marTop w:val="192"/>
          <w:marBottom w:val="0"/>
          <w:divBdr>
            <w:top w:val="none" w:sz="0" w:space="0" w:color="auto"/>
            <w:left w:val="none" w:sz="0" w:space="0" w:color="auto"/>
            <w:bottom w:val="none" w:sz="0" w:space="0" w:color="auto"/>
            <w:right w:val="none" w:sz="0" w:space="0" w:color="auto"/>
          </w:divBdr>
        </w:div>
        <w:div w:id="2010979472">
          <w:marLeft w:val="0"/>
          <w:marRight w:val="0"/>
          <w:marTop w:val="192"/>
          <w:marBottom w:val="0"/>
          <w:divBdr>
            <w:top w:val="none" w:sz="0" w:space="0" w:color="auto"/>
            <w:left w:val="none" w:sz="0" w:space="0" w:color="auto"/>
            <w:bottom w:val="none" w:sz="0" w:space="0" w:color="auto"/>
            <w:right w:val="none" w:sz="0" w:space="0" w:color="auto"/>
          </w:divBdr>
        </w:div>
        <w:div w:id="1450314896">
          <w:marLeft w:val="0"/>
          <w:marRight w:val="0"/>
          <w:marTop w:val="192"/>
          <w:marBottom w:val="0"/>
          <w:divBdr>
            <w:top w:val="none" w:sz="0" w:space="0" w:color="auto"/>
            <w:left w:val="none" w:sz="0" w:space="0" w:color="auto"/>
            <w:bottom w:val="none" w:sz="0" w:space="0" w:color="auto"/>
            <w:right w:val="none" w:sz="0" w:space="0" w:color="auto"/>
          </w:divBdr>
        </w:div>
        <w:div w:id="214388312">
          <w:marLeft w:val="0"/>
          <w:marRight w:val="0"/>
          <w:marTop w:val="192"/>
          <w:marBottom w:val="0"/>
          <w:divBdr>
            <w:top w:val="none" w:sz="0" w:space="0" w:color="auto"/>
            <w:left w:val="none" w:sz="0" w:space="0" w:color="auto"/>
            <w:bottom w:val="none" w:sz="0" w:space="0" w:color="auto"/>
            <w:right w:val="none" w:sz="0" w:space="0" w:color="auto"/>
          </w:divBdr>
        </w:div>
        <w:div w:id="603919704">
          <w:marLeft w:val="0"/>
          <w:marRight w:val="0"/>
          <w:marTop w:val="192"/>
          <w:marBottom w:val="0"/>
          <w:divBdr>
            <w:top w:val="none" w:sz="0" w:space="0" w:color="auto"/>
            <w:left w:val="none" w:sz="0" w:space="0" w:color="auto"/>
            <w:bottom w:val="none" w:sz="0" w:space="0" w:color="auto"/>
            <w:right w:val="none" w:sz="0" w:space="0" w:color="auto"/>
          </w:divBdr>
        </w:div>
      </w:divsChild>
    </w:div>
    <w:div w:id="1868833989">
      <w:bodyDiv w:val="1"/>
      <w:marLeft w:val="0"/>
      <w:marRight w:val="0"/>
      <w:marTop w:val="0"/>
      <w:marBottom w:val="0"/>
      <w:divBdr>
        <w:top w:val="none" w:sz="0" w:space="0" w:color="auto"/>
        <w:left w:val="none" w:sz="0" w:space="0" w:color="auto"/>
        <w:bottom w:val="none" w:sz="0" w:space="0" w:color="auto"/>
        <w:right w:val="none" w:sz="0" w:space="0" w:color="auto"/>
      </w:divBdr>
    </w:div>
    <w:div w:id="1872188278">
      <w:bodyDiv w:val="1"/>
      <w:marLeft w:val="0"/>
      <w:marRight w:val="0"/>
      <w:marTop w:val="0"/>
      <w:marBottom w:val="0"/>
      <w:divBdr>
        <w:top w:val="none" w:sz="0" w:space="0" w:color="auto"/>
        <w:left w:val="none" w:sz="0" w:space="0" w:color="auto"/>
        <w:bottom w:val="none" w:sz="0" w:space="0" w:color="auto"/>
        <w:right w:val="none" w:sz="0" w:space="0" w:color="auto"/>
      </w:divBdr>
    </w:div>
    <w:div w:id="1878202365">
      <w:bodyDiv w:val="1"/>
      <w:marLeft w:val="0"/>
      <w:marRight w:val="0"/>
      <w:marTop w:val="0"/>
      <w:marBottom w:val="0"/>
      <w:divBdr>
        <w:top w:val="none" w:sz="0" w:space="0" w:color="auto"/>
        <w:left w:val="none" w:sz="0" w:space="0" w:color="auto"/>
        <w:bottom w:val="none" w:sz="0" w:space="0" w:color="auto"/>
        <w:right w:val="none" w:sz="0" w:space="0" w:color="auto"/>
      </w:divBdr>
    </w:div>
    <w:div w:id="1878473077">
      <w:bodyDiv w:val="1"/>
      <w:marLeft w:val="0"/>
      <w:marRight w:val="0"/>
      <w:marTop w:val="0"/>
      <w:marBottom w:val="0"/>
      <w:divBdr>
        <w:top w:val="none" w:sz="0" w:space="0" w:color="auto"/>
        <w:left w:val="none" w:sz="0" w:space="0" w:color="auto"/>
        <w:bottom w:val="none" w:sz="0" w:space="0" w:color="auto"/>
        <w:right w:val="none" w:sz="0" w:space="0" w:color="auto"/>
      </w:divBdr>
    </w:div>
    <w:div w:id="1886797125">
      <w:bodyDiv w:val="1"/>
      <w:marLeft w:val="0"/>
      <w:marRight w:val="0"/>
      <w:marTop w:val="0"/>
      <w:marBottom w:val="0"/>
      <w:divBdr>
        <w:top w:val="none" w:sz="0" w:space="0" w:color="auto"/>
        <w:left w:val="none" w:sz="0" w:space="0" w:color="auto"/>
        <w:bottom w:val="none" w:sz="0" w:space="0" w:color="auto"/>
        <w:right w:val="none" w:sz="0" w:space="0" w:color="auto"/>
      </w:divBdr>
    </w:div>
    <w:div w:id="1889755075">
      <w:bodyDiv w:val="1"/>
      <w:marLeft w:val="0"/>
      <w:marRight w:val="0"/>
      <w:marTop w:val="0"/>
      <w:marBottom w:val="0"/>
      <w:divBdr>
        <w:top w:val="none" w:sz="0" w:space="0" w:color="auto"/>
        <w:left w:val="none" w:sz="0" w:space="0" w:color="auto"/>
        <w:bottom w:val="none" w:sz="0" w:space="0" w:color="auto"/>
        <w:right w:val="none" w:sz="0" w:space="0" w:color="auto"/>
      </w:divBdr>
    </w:div>
    <w:div w:id="1891455069">
      <w:bodyDiv w:val="1"/>
      <w:marLeft w:val="0"/>
      <w:marRight w:val="0"/>
      <w:marTop w:val="0"/>
      <w:marBottom w:val="0"/>
      <w:divBdr>
        <w:top w:val="none" w:sz="0" w:space="0" w:color="auto"/>
        <w:left w:val="none" w:sz="0" w:space="0" w:color="auto"/>
        <w:bottom w:val="none" w:sz="0" w:space="0" w:color="auto"/>
        <w:right w:val="none" w:sz="0" w:space="0" w:color="auto"/>
      </w:divBdr>
    </w:div>
    <w:div w:id="1891838151">
      <w:bodyDiv w:val="1"/>
      <w:marLeft w:val="0"/>
      <w:marRight w:val="0"/>
      <w:marTop w:val="0"/>
      <w:marBottom w:val="0"/>
      <w:divBdr>
        <w:top w:val="none" w:sz="0" w:space="0" w:color="auto"/>
        <w:left w:val="none" w:sz="0" w:space="0" w:color="auto"/>
        <w:bottom w:val="none" w:sz="0" w:space="0" w:color="auto"/>
        <w:right w:val="none" w:sz="0" w:space="0" w:color="auto"/>
      </w:divBdr>
    </w:div>
    <w:div w:id="1896698422">
      <w:bodyDiv w:val="1"/>
      <w:marLeft w:val="0"/>
      <w:marRight w:val="0"/>
      <w:marTop w:val="0"/>
      <w:marBottom w:val="0"/>
      <w:divBdr>
        <w:top w:val="none" w:sz="0" w:space="0" w:color="auto"/>
        <w:left w:val="none" w:sz="0" w:space="0" w:color="auto"/>
        <w:bottom w:val="none" w:sz="0" w:space="0" w:color="auto"/>
        <w:right w:val="none" w:sz="0" w:space="0" w:color="auto"/>
      </w:divBdr>
    </w:div>
    <w:div w:id="1899898501">
      <w:bodyDiv w:val="1"/>
      <w:marLeft w:val="0"/>
      <w:marRight w:val="0"/>
      <w:marTop w:val="0"/>
      <w:marBottom w:val="0"/>
      <w:divBdr>
        <w:top w:val="none" w:sz="0" w:space="0" w:color="auto"/>
        <w:left w:val="none" w:sz="0" w:space="0" w:color="auto"/>
        <w:bottom w:val="none" w:sz="0" w:space="0" w:color="auto"/>
        <w:right w:val="none" w:sz="0" w:space="0" w:color="auto"/>
      </w:divBdr>
    </w:div>
    <w:div w:id="1904757441">
      <w:bodyDiv w:val="1"/>
      <w:marLeft w:val="0"/>
      <w:marRight w:val="0"/>
      <w:marTop w:val="0"/>
      <w:marBottom w:val="0"/>
      <w:divBdr>
        <w:top w:val="none" w:sz="0" w:space="0" w:color="auto"/>
        <w:left w:val="none" w:sz="0" w:space="0" w:color="auto"/>
        <w:bottom w:val="none" w:sz="0" w:space="0" w:color="auto"/>
        <w:right w:val="none" w:sz="0" w:space="0" w:color="auto"/>
      </w:divBdr>
    </w:div>
    <w:div w:id="1912160037">
      <w:bodyDiv w:val="1"/>
      <w:marLeft w:val="0"/>
      <w:marRight w:val="0"/>
      <w:marTop w:val="0"/>
      <w:marBottom w:val="0"/>
      <w:divBdr>
        <w:top w:val="none" w:sz="0" w:space="0" w:color="auto"/>
        <w:left w:val="none" w:sz="0" w:space="0" w:color="auto"/>
        <w:bottom w:val="none" w:sz="0" w:space="0" w:color="auto"/>
        <w:right w:val="none" w:sz="0" w:space="0" w:color="auto"/>
      </w:divBdr>
    </w:div>
    <w:div w:id="1914587835">
      <w:bodyDiv w:val="1"/>
      <w:marLeft w:val="0"/>
      <w:marRight w:val="0"/>
      <w:marTop w:val="0"/>
      <w:marBottom w:val="0"/>
      <w:divBdr>
        <w:top w:val="none" w:sz="0" w:space="0" w:color="auto"/>
        <w:left w:val="none" w:sz="0" w:space="0" w:color="auto"/>
        <w:bottom w:val="none" w:sz="0" w:space="0" w:color="auto"/>
        <w:right w:val="none" w:sz="0" w:space="0" w:color="auto"/>
      </w:divBdr>
      <w:divsChild>
        <w:div w:id="1286236534">
          <w:marLeft w:val="0"/>
          <w:marRight w:val="0"/>
          <w:marTop w:val="192"/>
          <w:marBottom w:val="0"/>
          <w:divBdr>
            <w:top w:val="none" w:sz="0" w:space="0" w:color="auto"/>
            <w:left w:val="none" w:sz="0" w:space="0" w:color="auto"/>
            <w:bottom w:val="none" w:sz="0" w:space="0" w:color="auto"/>
            <w:right w:val="none" w:sz="0" w:space="0" w:color="auto"/>
          </w:divBdr>
        </w:div>
        <w:div w:id="159465646">
          <w:marLeft w:val="0"/>
          <w:marRight w:val="0"/>
          <w:marTop w:val="192"/>
          <w:marBottom w:val="0"/>
          <w:divBdr>
            <w:top w:val="none" w:sz="0" w:space="0" w:color="auto"/>
            <w:left w:val="none" w:sz="0" w:space="0" w:color="auto"/>
            <w:bottom w:val="none" w:sz="0" w:space="0" w:color="auto"/>
            <w:right w:val="none" w:sz="0" w:space="0" w:color="auto"/>
          </w:divBdr>
        </w:div>
        <w:div w:id="1582373248">
          <w:marLeft w:val="0"/>
          <w:marRight w:val="0"/>
          <w:marTop w:val="192"/>
          <w:marBottom w:val="0"/>
          <w:divBdr>
            <w:top w:val="none" w:sz="0" w:space="0" w:color="auto"/>
            <w:left w:val="none" w:sz="0" w:space="0" w:color="auto"/>
            <w:bottom w:val="none" w:sz="0" w:space="0" w:color="auto"/>
            <w:right w:val="none" w:sz="0" w:space="0" w:color="auto"/>
          </w:divBdr>
        </w:div>
        <w:div w:id="1660381408">
          <w:marLeft w:val="0"/>
          <w:marRight w:val="0"/>
          <w:marTop w:val="192"/>
          <w:marBottom w:val="0"/>
          <w:divBdr>
            <w:top w:val="none" w:sz="0" w:space="0" w:color="auto"/>
            <w:left w:val="none" w:sz="0" w:space="0" w:color="auto"/>
            <w:bottom w:val="none" w:sz="0" w:space="0" w:color="auto"/>
            <w:right w:val="none" w:sz="0" w:space="0" w:color="auto"/>
          </w:divBdr>
        </w:div>
        <w:div w:id="2081555053">
          <w:marLeft w:val="0"/>
          <w:marRight w:val="0"/>
          <w:marTop w:val="192"/>
          <w:marBottom w:val="0"/>
          <w:divBdr>
            <w:top w:val="none" w:sz="0" w:space="0" w:color="auto"/>
            <w:left w:val="none" w:sz="0" w:space="0" w:color="auto"/>
            <w:bottom w:val="none" w:sz="0" w:space="0" w:color="auto"/>
            <w:right w:val="none" w:sz="0" w:space="0" w:color="auto"/>
          </w:divBdr>
        </w:div>
        <w:div w:id="636842940">
          <w:marLeft w:val="0"/>
          <w:marRight w:val="0"/>
          <w:marTop w:val="192"/>
          <w:marBottom w:val="0"/>
          <w:divBdr>
            <w:top w:val="none" w:sz="0" w:space="0" w:color="auto"/>
            <w:left w:val="none" w:sz="0" w:space="0" w:color="auto"/>
            <w:bottom w:val="none" w:sz="0" w:space="0" w:color="auto"/>
            <w:right w:val="none" w:sz="0" w:space="0" w:color="auto"/>
          </w:divBdr>
        </w:div>
        <w:div w:id="783233465">
          <w:marLeft w:val="0"/>
          <w:marRight w:val="0"/>
          <w:marTop w:val="192"/>
          <w:marBottom w:val="0"/>
          <w:divBdr>
            <w:top w:val="none" w:sz="0" w:space="0" w:color="auto"/>
            <w:left w:val="none" w:sz="0" w:space="0" w:color="auto"/>
            <w:bottom w:val="none" w:sz="0" w:space="0" w:color="auto"/>
            <w:right w:val="none" w:sz="0" w:space="0" w:color="auto"/>
          </w:divBdr>
        </w:div>
        <w:div w:id="519055213">
          <w:marLeft w:val="0"/>
          <w:marRight w:val="0"/>
          <w:marTop w:val="192"/>
          <w:marBottom w:val="0"/>
          <w:divBdr>
            <w:top w:val="none" w:sz="0" w:space="0" w:color="auto"/>
            <w:left w:val="none" w:sz="0" w:space="0" w:color="auto"/>
            <w:bottom w:val="none" w:sz="0" w:space="0" w:color="auto"/>
            <w:right w:val="none" w:sz="0" w:space="0" w:color="auto"/>
          </w:divBdr>
        </w:div>
        <w:div w:id="49500318">
          <w:marLeft w:val="0"/>
          <w:marRight w:val="0"/>
          <w:marTop w:val="192"/>
          <w:marBottom w:val="0"/>
          <w:divBdr>
            <w:top w:val="none" w:sz="0" w:space="0" w:color="auto"/>
            <w:left w:val="none" w:sz="0" w:space="0" w:color="auto"/>
            <w:bottom w:val="none" w:sz="0" w:space="0" w:color="auto"/>
            <w:right w:val="none" w:sz="0" w:space="0" w:color="auto"/>
          </w:divBdr>
        </w:div>
        <w:div w:id="1276911466">
          <w:marLeft w:val="0"/>
          <w:marRight w:val="0"/>
          <w:marTop w:val="192"/>
          <w:marBottom w:val="0"/>
          <w:divBdr>
            <w:top w:val="none" w:sz="0" w:space="0" w:color="auto"/>
            <w:left w:val="none" w:sz="0" w:space="0" w:color="auto"/>
            <w:bottom w:val="none" w:sz="0" w:space="0" w:color="auto"/>
            <w:right w:val="none" w:sz="0" w:space="0" w:color="auto"/>
          </w:divBdr>
        </w:div>
        <w:div w:id="960037984">
          <w:marLeft w:val="0"/>
          <w:marRight w:val="0"/>
          <w:marTop w:val="192"/>
          <w:marBottom w:val="0"/>
          <w:divBdr>
            <w:top w:val="none" w:sz="0" w:space="0" w:color="auto"/>
            <w:left w:val="none" w:sz="0" w:space="0" w:color="auto"/>
            <w:bottom w:val="none" w:sz="0" w:space="0" w:color="auto"/>
            <w:right w:val="none" w:sz="0" w:space="0" w:color="auto"/>
          </w:divBdr>
        </w:div>
        <w:div w:id="1370567214">
          <w:marLeft w:val="0"/>
          <w:marRight w:val="0"/>
          <w:marTop w:val="192"/>
          <w:marBottom w:val="0"/>
          <w:divBdr>
            <w:top w:val="none" w:sz="0" w:space="0" w:color="auto"/>
            <w:left w:val="none" w:sz="0" w:space="0" w:color="auto"/>
            <w:bottom w:val="none" w:sz="0" w:space="0" w:color="auto"/>
            <w:right w:val="none" w:sz="0" w:space="0" w:color="auto"/>
          </w:divBdr>
        </w:div>
        <w:div w:id="484589944">
          <w:marLeft w:val="0"/>
          <w:marRight w:val="0"/>
          <w:marTop w:val="192"/>
          <w:marBottom w:val="0"/>
          <w:divBdr>
            <w:top w:val="none" w:sz="0" w:space="0" w:color="auto"/>
            <w:left w:val="none" w:sz="0" w:space="0" w:color="auto"/>
            <w:bottom w:val="none" w:sz="0" w:space="0" w:color="auto"/>
            <w:right w:val="none" w:sz="0" w:space="0" w:color="auto"/>
          </w:divBdr>
        </w:div>
        <w:div w:id="1153064390">
          <w:marLeft w:val="0"/>
          <w:marRight w:val="0"/>
          <w:marTop w:val="192"/>
          <w:marBottom w:val="0"/>
          <w:divBdr>
            <w:top w:val="none" w:sz="0" w:space="0" w:color="auto"/>
            <w:left w:val="none" w:sz="0" w:space="0" w:color="auto"/>
            <w:bottom w:val="none" w:sz="0" w:space="0" w:color="auto"/>
            <w:right w:val="none" w:sz="0" w:space="0" w:color="auto"/>
          </w:divBdr>
        </w:div>
        <w:div w:id="244850934">
          <w:marLeft w:val="0"/>
          <w:marRight w:val="0"/>
          <w:marTop w:val="192"/>
          <w:marBottom w:val="0"/>
          <w:divBdr>
            <w:top w:val="none" w:sz="0" w:space="0" w:color="auto"/>
            <w:left w:val="none" w:sz="0" w:space="0" w:color="auto"/>
            <w:bottom w:val="none" w:sz="0" w:space="0" w:color="auto"/>
            <w:right w:val="none" w:sz="0" w:space="0" w:color="auto"/>
          </w:divBdr>
        </w:div>
        <w:div w:id="94637714">
          <w:marLeft w:val="0"/>
          <w:marRight w:val="0"/>
          <w:marTop w:val="192"/>
          <w:marBottom w:val="0"/>
          <w:divBdr>
            <w:top w:val="none" w:sz="0" w:space="0" w:color="auto"/>
            <w:left w:val="none" w:sz="0" w:space="0" w:color="auto"/>
            <w:bottom w:val="none" w:sz="0" w:space="0" w:color="auto"/>
            <w:right w:val="none" w:sz="0" w:space="0" w:color="auto"/>
          </w:divBdr>
        </w:div>
        <w:div w:id="13968986">
          <w:marLeft w:val="0"/>
          <w:marRight w:val="0"/>
          <w:marTop w:val="192"/>
          <w:marBottom w:val="0"/>
          <w:divBdr>
            <w:top w:val="none" w:sz="0" w:space="0" w:color="auto"/>
            <w:left w:val="none" w:sz="0" w:space="0" w:color="auto"/>
            <w:bottom w:val="none" w:sz="0" w:space="0" w:color="auto"/>
            <w:right w:val="none" w:sz="0" w:space="0" w:color="auto"/>
          </w:divBdr>
        </w:div>
        <w:div w:id="1786734087">
          <w:marLeft w:val="0"/>
          <w:marRight w:val="0"/>
          <w:marTop w:val="192"/>
          <w:marBottom w:val="0"/>
          <w:divBdr>
            <w:top w:val="none" w:sz="0" w:space="0" w:color="auto"/>
            <w:left w:val="none" w:sz="0" w:space="0" w:color="auto"/>
            <w:bottom w:val="none" w:sz="0" w:space="0" w:color="auto"/>
            <w:right w:val="none" w:sz="0" w:space="0" w:color="auto"/>
          </w:divBdr>
        </w:div>
        <w:div w:id="1015184603">
          <w:marLeft w:val="0"/>
          <w:marRight w:val="0"/>
          <w:marTop w:val="192"/>
          <w:marBottom w:val="0"/>
          <w:divBdr>
            <w:top w:val="none" w:sz="0" w:space="0" w:color="auto"/>
            <w:left w:val="none" w:sz="0" w:space="0" w:color="auto"/>
            <w:bottom w:val="none" w:sz="0" w:space="0" w:color="auto"/>
            <w:right w:val="none" w:sz="0" w:space="0" w:color="auto"/>
          </w:divBdr>
        </w:div>
        <w:div w:id="2042975351">
          <w:marLeft w:val="0"/>
          <w:marRight w:val="0"/>
          <w:marTop w:val="192"/>
          <w:marBottom w:val="0"/>
          <w:divBdr>
            <w:top w:val="none" w:sz="0" w:space="0" w:color="auto"/>
            <w:left w:val="none" w:sz="0" w:space="0" w:color="auto"/>
            <w:bottom w:val="none" w:sz="0" w:space="0" w:color="auto"/>
            <w:right w:val="none" w:sz="0" w:space="0" w:color="auto"/>
          </w:divBdr>
        </w:div>
        <w:div w:id="150681833">
          <w:marLeft w:val="0"/>
          <w:marRight w:val="0"/>
          <w:marTop w:val="192"/>
          <w:marBottom w:val="0"/>
          <w:divBdr>
            <w:top w:val="none" w:sz="0" w:space="0" w:color="auto"/>
            <w:left w:val="none" w:sz="0" w:space="0" w:color="auto"/>
            <w:bottom w:val="none" w:sz="0" w:space="0" w:color="auto"/>
            <w:right w:val="none" w:sz="0" w:space="0" w:color="auto"/>
          </w:divBdr>
        </w:div>
        <w:div w:id="1220243962">
          <w:marLeft w:val="0"/>
          <w:marRight w:val="0"/>
          <w:marTop w:val="192"/>
          <w:marBottom w:val="0"/>
          <w:divBdr>
            <w:top w:val="none" w:sz="0" w:space="0" w:color="auto"/>
            <w:left w:val="none" w:sz="0" w:space="0" w:color="auto"/>
            <w:bottom w:val="none" w:sz="0" w:space="0" w:color="auto"/>
            <w:right w:val="none" w:sz="0" w:space="0" w:color="auto"/>
          </w:divBdr>
        </w:div>
        <w:div w:id="476413207">
          <w:marLeft w:val="0"/>
          <w:marRight w:val="0"/>
          <w:marTop w:val="192"/>
          <w:marBottom w:val="0"/>
          <w:divBdr>
            <w:top w:val="none" w:sz="0" w:space="0" w:color="auto"/>
            <w:left w:val="none" w:sz="0" w:space="0" w:color="auto"/>
            <w:bottom w:val="none" w:sz="0" w:space="0" w:color="auto"/>
            <w:right w:val="none" w:sz="0" w:space="0" w:color="auto"/>
          </w:divBdr>
        </w:div>
        <w:div w:id="176045977">
          <w:marLeft w:val="0"/>
          <w:marRight w:val="0"/>
          <w:marTop w:val="192"/>
          <w:marBottom w:val="0"/>
          <w:divBdr>
            <w:top w:val="none" w:sz="0" w:space="0" w:color="auto"/>
            <w:left w:val="none" w:sz="0" w:space="0" w:color="auto"/>
            <w:bottom w:val="none" w:sz="0" w:space="0" w:color="auto"/>
            <w:right w:val="none" w:sz="0" w:space="0" w:color="auto"/>
          </w:divBdr>
        </w:div>
        <w:div w:id="1610089241">
          <w:marLeft w:val="0"/>
          <w:marRight w:val="0"/>
          <w:marTop w:val="192"/>
          <w:marBottom w:val="0"/>
          <w:divBdr>
            <w:top w:val="none" w:sz="0" w:space="0" w:color="auto"/>
            <w:left w:val="none" w:sz="0" w:space="0" w:color="auto"/>
            <w:bottom w:val="none" w:sz="0" w:space="0" w:color="auto"/>
            <w:right w:val="none" w:sz="0" w:space="0" w:color="auto"/>
          </w:divBdr>
        </w:div>
        <w:div w:id="1838496280">
          <w:marLeft w:val="0"/>
          <w:marRight w:val="0"/>
          <w:marTop w:val="192"/>
          <w:marBottom w:val="0"/>
          <w:divBdr>
            <w:top w:val="none" w:sz="0" w:space="0" w:color="auto"/>
            <w:left w:val="none" w:sz="0" w:space="0" w:color="auto"/>
            <w:bottom w:val="none" w:sz="0" w:space="0" w:color="auto"/>
            <w:right w:val="none" w:sz="0" w:space="0" w:color="auto"/>
          </w:divBdr>
        </w:div>
        <w:div w:id="1281179470">
          <w:marLeft w:val="0"/>
          <w:marRight w:val="0"/>
          <w:marTop w:val="192"/>
          <w:marBottom w:val="0"/>
          <w:divBdr>
            <w:top w:val="none" w:sz="0" w:space="0" w:color="auto"/>
            <w:left w:val="none" w:sz="0" w:space="0" w:color="auto"/>
            <w:bottom w:val="none" w:sz="0" w:space="0" w:color="auto"/>
            <w:right w:val="none" w:sz="0" w:space="0" w:color="auto"/>
          </w:divBdr>
        </w:div>
        <w:div w:id="959578790">
          <w:marLeft w:val="0"/>
          <w:marRight w:val="0"/>
          <w:marTop w:val="192"/>
          <w:marBottom w:val="0"/>
          <w:divBdr>
            <w:top w:val="none" w:sz="0" w:space="0" w:color="auto"/>
            <w:left w:val="none" w:sz="0" w:space="0" w:color="auto"/>
            <w:bottom w:val="none" w:sz="0" w:space="0" w:color="auto"/>
            <w:right w:val="none" w:sz="0" w:space="0" w:color="auto"/>
          </w:divBdr>
        </w:div>
        <w:div w:id="524952267">
          <w:marLeft w:val="0"/>
          <w:marRight w:val="0"/>
          <w:marTop w:val="192"/>
          <w:marBottom w:val="0"/>
          <w:divBdr>
            <w:top w:val="none" w:sz="0" w:space="0" w:color="auto"/>
            <w:left w:val="none" w:sz="0" w:space="0" w:color="auto"/>
            <w:bottom w:val="none" w:sz="0" w:space="0" w:color="auto"/>
            <w:right w:val="none" w:sz="0" w:space="0" w:color="auto"/>
          </w:divBdr>
        </w:div>
        <w:div w:id="1268194148">
          <w:marLeft w:val="0"/>
          <w:marRight w:val="0"/>
          <w:marTop w:val="192"/>
          <w:marBottom w:val="0"/>
          <w:divBdr>
            <w:top w:val="none" w:sz="0" w:space="0" w:color="auto"/>
            <w:left w:val="none" w:sz="0" w:space="0" w:color="auto"/>
            <w:bottom w:val="none" w:sz="0" w:space="0" w:color="auto"/>
            <w:right w:val="none" w:sz="0" w:space="0" w:color="auto"/>
          </w:divBdr>
        </w:div>
        <w:div w:id="1527713708">
          <w:marLeft w:val="0"/>
          <w:marRight w:val="0"/>
          <w:marTop w:val="192"/>
          <w:marBottom w:val="0"/>
          <w:divBdr>
            <w:top w:val="none" w:sz="0" w:space="0" w:color="auto"/>
            <w:left w:val="none" w:sz="0" w:space="0" w:color="auto"/>
            <w:bottom w:val="none" w:sz="0" w:space="0" w:color="auto"/>
            <w:right w:val="none" w:sz="0" w:space="0" w:color="auto"/>
          </w:divBdr>
        </w:div>
        <w:div w:id="1228372154">
          <w:marLeft w:val="0"/>
          <w:marRight w:val="0"/>
          <w:marTop w:val="192"/>
          <w:marBottom w:val="0"/>
          <w:divBdr>
            <w:top w:val="none" w:sz="0" w:space="0" w:color="auto"/>
            <w:left w:val="none" w:sz="0" w:space="0" w:color="auto"/>
            <w:bottom w:val="none" w:sz="0" w:space="0" w:color="auto"/>
            <w:right w:val="none" w:sz="0" w:space="0" w:color="auto"/>
          </w:divBdr>
        </w:div>
        <w:div w:id="293876954">
          <w:marLeft w:val="0"/>
          <w:marRight w:val="0"/>
          <w:marTop w:val="192"/>
          <w:marBottom w:val="0"/>
          <w:divBdr>
            <w:top w:val="none" w:sz="0" w:space="0" w:color="auto"/>
            <w:left w:val="none" w:sz="0" w:space="0" w:color="auto"/>
            <w:bottom w:val="none" w:sz="0" w:space="0" w:color="auto"/>
            <w:right w:val="none" w:sz="0" w:space="0" w:color="auto"/>
          </w:divBdr>
        </w:div>
        <w:div w:id="571475875">
          <w:marLeft w:val="0"/>
          <w:marRight w:val="0"/>
          <w:marTop w:val="192"/>
          <w:marBottom w:val="0"/>
          <w:divBdr>
            <w:top w:val="none" w:sz="0" w:space="0" w:color="auto"/>
            <w:left w:val="none" w:sz="0" w:space="0" w:color="auto"/>
            <w:bottom w:val="none" w:sz="0" w:space="0" w:color="auto"/>
            <w:right w:val="none" w:sz="0" w:space="0" w:color="auto"/>
          </w:divBdr>
        </w:div>
        <w:div w:id="119619670">
          <w:marLeft w:val="0"/>
          <w:marRight w:val="0"/>
          <w:marTop w:val="192"/>
          <w:marBottom w:val="0"/>
          <w:divBdr>
            <w:top w:val="none" w:sz="0" w:space="0" w:color="auto"/>
            <w:left w:val="none" w:sz="0" w:space="0" w:color="auto"/>
            <w:bottom w:val="none" w:sz="0" w:space="0" w:color="auto"/>
            <w:right w:val="none" w:sz="0" w:space="0" w:color="auto"/>
          </w:divBdr>
        </w:div>
        <w:div w:id="1265377892">
          <w:marLeft w:val="0"/>
          <w:marRight w:val="0"/>
          <w:marTop w:val="192"/>
          <w:marBottom w:val="0"/>
          <w:divBdr>
            <w:top w:val="none" w:sz="0" w:space="0" w:color="auto"/>
            <w:left w:val="none" w:sz="0" w:space="0" w:color="auto"/>
            <w:bottom w:val="none" w:sz="0" w:space="0" w:color="auto"/>
            <w:right w:val="none" w:sz="0" w:space="0" w:color="auto"/>
          </w:divBdr>
        </w:div>
        <w:div w:id="1926646178">
          <w:marLeft w:val="0"/>
          <w:marRight w:val="0"/>
          <w:marTop w:val="192"/>
          <w:marBottom w:val="0"/>
          <w:divBdr>
            <w:top w:val="none" w:sz="0" w:space="0" w:color="auto"/>
            <w:left w:val="none" w:sz="0" w:space="0" w:color="auto"/>
            <w:bottom w:val="none" w:sz="0" w:space="0" w:color="auto"/>
            <w:right w:val="none" w:sz="0" w:space="0" w:color="auto"/>
          </w:divBdr>
        </w:div>
        <w:div w:id="1664776888">
          <w:marLeft w:val="0"/>
          <w:marRight w:val="0"/>
          <w:marTop w:val="192"/>
          <w:marBottom w:val="0"/>
          <w:divBdr>
            <w:top w:val="none" w:sz="0" w:space="0" w:color="auto"/>
            <w:left w:val="none" w:sz="0" w:space="0" w:color="auto"/>
            <w:bottom w:val="none" w:sz="0" w:space="0" w:color="auto"/>
            <w:right w:val="none" w:sz="0" w:space="0" w:color="auto"/>
          </w:divBdr>
        </w:div>
        <w:div w:id="173960474">
          <w:marLeft w:val="0"/>
          <w:marRight w:val="0"/>
          <w:marTop w:val="192"/>
          <w:marBottom w:val="0"/>
          <w:divBdr>
            <w:top w:val="none" w:sz="0" w:space="0" w:color="auto"/>
            <w:left w:val="none" w:sz="0" w:space="0" w:color="auto"/>
            <w:bottom w:val="none" w:sz="0" w:space="0" w:color="auto"/>
            <w:right w:val="none" w:sz="0" w:space="0" w:color="auto"/>
          </w:divBdr>
        </w:div>
        <w:div w:id="945313977">
          <w:marLeft w:val="0"/>
          <w:marRight w:val="0"/>
          <w:marTop w:val="192"/>
          <w:marBottom w:val="0"/>
          <w:divBdr>
            <w:top w:val="none" w:sz="0" w:space="0" w:color="auto"/>
            <w:left w:val="none" w:sz="0" w:space="0" w:color="auto"/>
            <w:bottom w:val="none" w:sz="0" w:space="0" w:color="auto"/>
            <w:right w:val="none" w:sz="0" w:space="0" w:color="auto"/>
          </w:divBdr>
        </w:div>
        <w:div w:id="1206480981">
          <w:marLeft w:val="0"/>
          <w:marRight w:val="0"/>
          <w:marTop w:val="192"/>
          <w:marBottom w:val="0"/>
          <w:divBdr>
            <w:top w:val="none" w:sz="0" w:space="0" w:color="auto"/>
            <w:left w:val="none" w:sz="0" w:space="0" w:color="auto"/>
            <w:bottom w:val="none" w:sz="0" w:space="0" w:color="auto"/>
            <w:right w:val="none" w:sz="0" w:space="0" w:color="auto"/>
          </w:divBdr>
        </w:div>
        <w:div w:id="678240638">
          <w:marLeft w:val="0"/>
          <w:marRight w:val="0"/>
          <w:marTop w:val="192"/>
          <w:marBottom w:val="0"/>
          <w:divBdr>
            <w:top w:val="none" w:sz="0" w:space="0" w:color="auto"/>
            <w:left w:val="none" w:sz="0" w:space="0" w:color="auto"/>
            <w:bottom w:val="none" w:sz="0" w:space="0" w:color="auto"/>
            <w:right w:val="none" w:sz="0" w:space="0" w:color="auto"/>
          </w:divBdr>
        </w:div>
        <w:div w:id="1783308164">
          <w:marLeft w:val="0"/>
          <w:marRight w:val="0"/>
          <w:marTop w:val="192"/>
          <w:marBottom w:val="0"/>
          <w:divBdr>
            <w:top w:val="none" w:sz="0" w:space="0" w:color="auto"/>
            <w:left w:val="none" w:sz="0" w:space="0" w:color="auto"/>
            <w:bottom w:val="none" w:sz="0" w:space="0" w:color="auto"/>
            <w:right w:val="none" w:sz="0" w:space="0" w:color="auto"/>
          </w:divBdr>
        </w:div>
        <w:div w:id="754089473">
          <w:marLeft w:val="0"/>
          <w:marRight w:val="0"/>
          <w:marTop w:val="192"/>
          <w:marBottom w:val="0"/>
          <w:divBdr>
            <w:top w:val="none" w:sz="0" w:space="0" w:color="auto"/>
            <w:left w:val="none" w:sz="0" w:space="0" w:color="auto"/>
            <w:bottom w:val="none" w:sz="0" w:space="0" w:color="auto"/>
            <w:right w:val="none" w:sz="0" w:space="0" w:color="auto"/>
          </w:divBdr>
        </w:div>
        <w:div w:id="650601117">
          <w:marLeft w:val="0"/>
          <w:marRight w:val="0"/>
          <w:marTop w:val="192"/>
          <w:marBottom w:val="0"/>
          <w:divBdr>
            <w:top w:val="none" w:sz="0" w:space="0" w:color="auto"/>
            <w:left w:val="none" w:sz="0" w:space="0" w:color="auto"/>
            <w:bottom w:val="none" w:sz="0" w:space="0" w:color="auto"/>
            <w:right w:val="none" w:sz="0" w:space="0" w:color="auto"/>
          </w:divBdr>
        </w:div>
        <w:div w:id="1301033291">
          <w:marLeft w:val="0"/>
          <w:marRight w:val="0"/>
          <w:marTop w:val="192"/>
          <w:marBottom w:val="0"/>
          <w:divBdr>
            <w:top w:val="none" w:sz="0" w:space="0" w:color="auto"/>
            <w:left w:val="none" w:sz="0" w:space="0" w:color="auto"/>
            <w:bottom w:val="none" w:sz="0" w:space="0" w:color="auto"/>
            <w:right w:val="none" w:sz="0" w:space="0" w:color="auto"/>
          </w:divBdr>
        </w:div>
        <w:div w:id="620497959">
          <w:marLeft w:val="0"/>
          <w:marRight w:val="0"/>
          <w:marTop w:val="192"/>
          <w:marBottom w:val="0"/>
          <w:divBdr>
            <w:top w:val="none" w:sz="0" w:space="0" w:color="auto"/>
            <w:left w:val="none" w:sz="0" w:space="0" w:color="auto"/>
            <w:bottom w:val="none" w:sz="0" w:space="0" w:color="auto"/>
            <w:right w:val="none" w:sz="0" w:space="0" w:color="auto"/>
          </w:divBdr>
        </w:div>
        <w:div w:id="954367362">
          <w:marLeft w:val="0"/>
          <w:marRight w:val="0"/>
          <w:marTop w:val="192"/>
          <w:marBottom w:val="0"/>
          <w:divBdr>
            <w:top w:val="none" w:sz="0" w:space="0" w:color="auto"/>
            <w:left w:val="none" w:sz="0" w:space="0" w:color="auto"/>
            <w:bottom w:val="none" w:sz="0" w:space="0" w:color="auto"/>
            <w:right w:val="none" w:sz="0" w:space="0" w:color="auto"/>
          </w:divBdr>
        </w:div>
        <w:div w:id="299000067">
          <w:marLeft w:val="0"/>
          <w:marRight w:val="0"/>
          <w:marTop w:val="192"/>
          <w:marBottom w:val="0"/>
          <w:divBdr>
            <w:top w:val="none" w:sz="0" w:space="0" w:color="auto"/>
            <w:left w:val="none" w:sz="0" w:space="0" w:color="auto"/>
            <w:bottom w:val="none" w:sz="0" w:space="0" w:color="auto"/>
            <w:right w:val="none" w:sz="0" w:space="0" w:color="auto"/>
          </w:divBdr>
        </w:div>
        <w:div w:id="1400983783">
          <w:marLeft w:val="0"/>
          <w:marRight w:val="0"/>
          <w:marTop w:val="192"/>
          <w:marBottom w:val="0"/>
          <w:divBdr>
            <w:top w:val="none" w:sz="0" w:space="0" w:color="auto"/>
            <w:left w:val="none" w:sz="0" w:space="0" w:color="auto"/>
            <w:bottom w:val="none" w:sz="0" w:space="0" w:color="auto"/>
            <w:right w:val="none" w:sz="0" w:space="0" w:color="auto"/>
          </w:divBdr>
        </w:div>
        <w:div w:id="1078091724">
          <w:marLeft w:val="0"/>
          <w:marRight w:val="0"/>
          <w:marTop w:val="192"/>
          <w:marBottom w:val="0"/>
          <w:divBdr>
            <w:top w:val="none" w:sz="0" w:space="0" w:color="auto"/>
            <w:left w:val="none" w:sz="0" w:space="0" w:color="auto"/>
            <w:bottom w:val="none" w:sz="0" w:space="0" w:color="auto"/>
            <w:right w:val="none" w:sz="0" w:space="0" w:color="auto"/>
          </w:divBdr>
        </w:div>
        <w:div w:id="797071845">
          <w:marLeft w:val="0"/>
          <w:marRight w:val="0"/>
          <w:marTop w:val="192"/>
          <w:marBottom w:val="0"/>
          <w:divBdr>
            <w:top w:val="none" w:sz="0" w:space="0" w:color="auto"/>
            <w:left w:val="none" w:sz="0" w:space="0" w:color="auto"/>
            <w:bottom w:val="none" w:sz="0" w:space="0" w:color="auto"/>
            <w:right w:val="none" w:sz="0" w:space="0" w:color="auto"/>
          </w:divBdr>
        </w:div>
        <w:div w:id="1282301451">
          <w:marLeft w:val="0"/>
          <w:marRight w:val="0"/>
          <w:marTop w:val="120"/>
          <w:marBottom w:val="96"/>
          <w:divBdr>
            <w:top w:val="none" w:sz="0" w:space="0" w:color="auto"/>
            <w:left w:val="single" w:sz="24" w:space="0" w:color="CED3F1"/>
            <w:bottom w:val="none" w:sz="0" w:space="0" w:color="auto"/>
            <w:right w:val="none" w:sz="0" w:space="0" w:color="auto"/>
          </w:divBdr>
        </w:div>
        <w:div w:id="1600941947">
          <w:marLeft w:val="0"/>
          <w:marRight w:val="0"/>
          <w:marTop w:val="192"/>
          <w:marBottom w:val="0"/>
          <w:divBdr>
            <w:top w:val="none" w:sz="0" w:space="0" w:color="auto"/>
            <w:left w:val="none" w:sz="0" w:space="0" w:color="auto"/>
            <w:bottom w:val="none" w:sz="0" w:space="0" w:color="auto"/>
            <w:right w:val="none" w:sz="0" w:space="0" w:color="auto"/>
          </w:divBdr>
        </w:div>
        <w:div w:id="1776048858">
          <w:marLeft w:val="0"/>
          <w:marRight w:val="0"/>
          <w:marTop w:val="192"/>
          <w:marBottom w:val="0"/>
          <w:divBdr>
            <w:top w:val="none" w:sz="0" w:space="0" w:color="auto"/>
            <w:left w:val="none" w:sz="0" w:space="0" w:color="auto"/>
            <w:bottom w:val="none" w:sz="0" w:space="0" w:color="auto"/>
            <w:right w:val="none" w:sz="0" w:space="0" w:color="auto"/>
          </w:divBdr>
        </w:div>
        <w:div w:id="239557857">
          <w:marLeft w:val="0"/>
          <w:marRight w:val="0"/>
          <w:marTop w:val="192"/>
          <w:marBottom w:val="0"/>
          <w:divBdr>
            <w:top w:val="none" w:sz="0" w:space="0" w:color="auto"/>
            <w:left w:val="none" w:sz="0" w:space="0" w:color="auto"/>
            <w:bottom w:val="none" w:sz="0" w:space="0" w:color="auto"/>
            <w:right w:val="none" w:sz="0" w:space="0" w:color="auto"/>
          </w:divBdr>
        </w:div>
        <w:div w:id="1222450253">
          <w:marLeft w:val="0"/>
          <w:marRight w:val="0"/>
          <w:marTop w:val="192"/>
          <w:marBottom w:val="0"/>
          <w:divBdr>
            <w:top w:val="none" w:sz="0" w:space="0" w:color="auto"/>
            <w:left w:val="none" w:sz="0" w:space="0" w:color="auto"/>
            <w:bottom w:val="none" w:sz="0" w:space="0" w:color="auto"/>
            <w:right w:val="none" w:sz="0" w:space="0" w:color="auto"/>
          </w:divBdr>
        </w:div>
        <w:div w:id="1354843694">
          <w:marLeft w:val="0"/>
          <w:marRight w:val="0"/>
          <w:marTop w:val="192"/>
          <w:marBottom w:val="0"/>
          <w:divBdr>
            <w:top w:val="none" w:sz="0" w:space="0" w:color="auto"/>
            <w:left w:val="none" w:sz="0" w:space="0" w:color="auto"/>
            <w:bottom w:val="none" w:sz="0" w:space="0" w:color="auto"/>
            <w:right w:val="none" w:sz="0" w:space="0" w:color="auto"/>
          </w:divBdr>
        </w:div>
        <w:div w:id="1658877761">
          <w:marLeft w:val="0"/>
          <w:marRight w:val="0"/>
          <w:marTop w:val="192"/>
          <w:marBottom w:val="0"/>
          <w:divBdr>
            <w:top w:val="none" w:sz="0" w:space="0" w:color="auto"/>
            <w:left w:val="none" w:sz="0" w:space="0" w:color="auto"/>
            <w:bottom w:val="none" w:sz="0" w:space="0" w:color="auto"/>
            <w:right w:val="none" w:sz="0" w:space="0" w:color="auto"/>
          </w:divBdr>
        </w:div>
        <w:div w:id="741753963">
          <w:marLeft w:val="0"/>
          <w:marRight w:val="0"/>
          <w:marTop w:val="192"/>
          <w:marBottom w:val="0"/>
          <w:divBdr>
            <w:top w:val="none" w:sz="0" w:space="0" w:color="auto"/>
            <w:left w:val="none" w:sz="0" w:space="0" w:color="auto"/>
            <w:bottom w:val="none" w:sz="0" w:space="0" w:color="auto"/>
            <w:right w:val="none" w:sz="0" w:space="0" w:color="auto"/>
          </w:divBdr>
        </w:div>
        <w:div w:id="1542790661">
          <w:marLeft w:val="0"/>
          <w:marRight w:val="0"/>
          <w:marTop w:val="192"/>
          <w:marBottom w:val="0"/>
          <w:divBdr>
            <w:top w:val="none" w:sz="0" w:space="0" w:color="auto"/>
            <w:left w:val="none" w:sz="0" w:space="0" w:color="auto"/>
            <w:bottom w:val="none" w:sz="0" w:space="0" w:color="auto"/>
            <w:right w:val="none" w:sz="0" w:space="0" w:color="auto"/>
          </w:divBdr>
        </w:div>
        <w:div w:id="1115176443">
          <w:marLeft w:val="0"/>
          <w:marRight w:val="0"/>
          <w:marTop w:val="192"/>
          <w:marBottom w:val="0"/>
          <w:divBdr>
            <w:top w:val="none" w:sz="0" w:space="0" w:color="auto"/>
            <w:left w:val="none" w:sz="0" w:space="0" w:color="auto"/>
            <w:bottom w:val="none" w:sz="0" w:space="0" w:color="auto"/>
            <w:right w:val="none" w:sz="0" w:space="0" w:color="auto"/>
          </w:divBdr>
        </w:div>
        <w:div w:id="813066734">
          <w:marLeft w:val="60"/>
          <w:marRight w:val="60"/>
          <w:marTop w:val="100"/>
          <w:marBottom w:val="100"/>
          <w:divBdr>
            <w:top w:val="none" w:sz="0" w:space="0" w:color="auto"/>
            <w:left w:val="none" w:sz="0" w:space="0" w:color="auto"/>
            <w:bottom w:val="none" w:sz="0" w:space="0" w:color="auto"/>
            <w:right w:val="none" w:sz="0" w:space="0" w:color="auto"/>
          </w:divBdr>
          <w:divsChild>
            <w:div w:id="1496219121">
              <w:marLeft w:val="0"/>
              <w:marRight w:val="0"/>
              <w:marTop w:val="192"/>
              <w:marBottom w:val="0"/>
              <w:divBdr>
                <w:top w:val="none" w:sz="0" w:space="0" w:color="auto"/>
                <w:left w:val="none" w:sz="0" w:space="0" w:color="auto"/>
                <w:bottom w:val="none" w:sz="0" w:space="0" w:color="auto"/>
                <w:right w:val="none" w:sz="0" w:space="0" w:color="auto"/>
              </w:divBdr>
            </w:div>
          </w:divsChild>
        </w:div>
        <w:div w:id="513812385">
          <w:marLeft w:val="60"/>
          <w:marRight w:val="60"/>
          <w:marTop w:val="100"/>
          <w:marBottom w:val="100"/>
          <w:divBdr>
            <w:top w:val="none" w:sz="0" w:space="0" w:color="auto"/>
            <w:left w:val="none" w:sz="0" w:space="0" w:color="auto"/>
            <w:bottom w:val="none" w:sz="0" w:space="0" w:color="auto"/>
            <w:right w:val="none" w:sz="0" w:space="0" w:color="auto"/>
          </w:divBdr>
          <w:divsChild>
            <w:div w:id="1878009069">
              <w:marLeft w:val="0"/>
              <w:marRight w:val="0"/>
              <w:marTop w:val="192"/>
              <w:marBottom w:val="0"/>
              <w:divBdr>
                <w:top w:val="none" w:sz="0" w:space="0" w:color="auto"/>
                <w:left w:val="none" w:sz="0" w:space="0" w:color="auto"/>
                <w:bottom w:val="none" w:sz="0" w:space="0" w:color="auto"/>
                <w:right w:val="none" w:sz="0" w:space="0" w:color="auto"/>
              </w:divBdr>
            </w:div>
          </w:divsChild>
        </w:div>
        <w:div w:id="569509389">
          <w:marLeft w:val="60"/>
          <w:marRight w:val="60"/>
          <w:marTop w:val="100"/>
          <w:marBottom w:val="100"/>
          <w:divBdr>
            <w:top w:val="none" w:sz="0" w:space="0" w:color="auto"/>
            <w:left w:val="none" w:sz="0" w:space="0" w:color="auto"/>
            <w:bottom w:val="none" w:sz="0" w:space="0" w:color="auto"/>
            <w:right w:val="none" w:sz="0" w:space="0" w:color="auto"/>
          </w:divBdr>
          <w:divsChild>
            <w:div w:id="1554392311">
              <w:marLeft w:val="0"/>
              <w:marRight w:val="0"/>
              <w:marTop w:val="192"/>
              <w:marBottom w:val="0"/>
              <w:divBdr>
                <w:top w:val="none" w:sz="0" w:space="0" w:color="auto"/>
                <w:left w:val="none" w:sz="0" w:space="0" w:color="auto"/>
                <w:bottom w:val="none" w:sz="0" w:space="0" w:color="auto"/>
                <w:right w:val="none" w:sz="0" w:space="0" w:color="auto"/>
              </w:divBdr>
            </w:div>
          </w:divsChild>
        </w:div>
        <w:div w:id="1881087071">
          <w:marLeft w:val="60"/>
          <w:marRight w:val="60"/>
          <w:marTop w:val="100"/>
          <w:marBottom w:val="100"/>
          <w:divBdr>
            <w:top w:val="none" w:sz="0" w:space="0" w:color="auto"/>
            <w:left w:val="none" w:sz="0" w:space="0" w:color="auto"/>
            <w:bottom w:val="none" w:sz="0" w:space="0" w:color="auto"/>
            <w:right w:val="none" w:sz="0" w:space="0" w:color="auto"/>
          </w:divBdr>
          <w:divsChild>
            <w:div w:id="1008748962">
              <w:marLeft w:val="0"/>
              <w:marRight w:val="0"/>
              <w:marTop w:val="192"/>
              <w:marBottom w:val="0"/>
              <w:divBdr>
                <w:top w:val="none" w:sz="0" w:space="0" w:color="auto"/>
                <w:left w:val="none" w:sz="0" w:space="0" w:color="auto"/>
                <w:bottom w:val="none" w:sz="0" w:space="0" w:color="auto"/>
                <w:right w:val="none" w:sz="0" w:space="0" w:color="auto"/>
              </w:divBdr>
            </w:div>
          </w:divsChild>
        </w:div>
        <w:div w:id="1332294364">
          <w:marLeft w:val="60"/>
          <w:marRight w:val="60"/>
          <w:marTop w:val="100"/>
          <w:marBottom w:val="100"/>
          <w:divBdr>
            <w:top w:val="none" w:sz="0" w:space="0" w:color="auto"/>
            <w:left w:val="none" w:sz="0" w:space="0" w:color="auto"/>
            <w:bottom w:val="none" w:sz="0" w:space="0" w:color="auto"/>
            <w:right w:val="none" w:sz="0" w:space="0" w:color="auto"/>
          </w:divBdr>
          <w:divsChild>
            <w:div w:id="80179690">
              <w:marLeft w:val="0"/>
              <w:marRight w:val="0"/>
              <w:marTop w:val="192"/>
              <w:marBottom w:val="0"/>
              <w:divBdr>
                <w:top w:val="none" w:sz="0" w:space="0" w:color="auto"/>
                <w:left w:val="none" w:sz="0" w:space="0" w:color="auto"/>
                <w:bottom w:val="none" w:sz="0" w:space="0" w:color="auto"/>
                <w:right w:val="none" w:sz="0" w:space="0" w:color="auto"/>
              </w:divBdr>
            </w:div>
          </w:divsChild>
        </w:div>
        <w:div w:id="117069533">
          <w:marLeft w:val="60"/>
          <w:marRight w:val="60"/>
          <w:marTop w:val="100"/>
          <w:marBottom w:val="100"/>
          <w:divBdr>
            <w:top w:val="none" w:sz="0" w:space="0" w:color="auto"/>
            <w:left w:val="none" w:sz="0" w:space="0" w:color="auto"/>
            <w:bottom w:val="none" w:sz="0" w:space="0" w:color="auto"/>
            <w:right w:val="none" w:sz="0" w:space="0" w:color="auto"/>
          </w:divBdr>
          <w:divsChild>
            <w:div w:id="951131538">
              <w:marLeft w:val="0"/>
              <w:marRight w:val="0"/>
              <w:marTop w:val="192"/>
              <w:marBottom w:val="0"/>
              <w:divBdr>
                <w:top w:val="none" w:sz="0" w:space="0" w:color="auto"/>
                <w:left w:val="none" w:sz="0" w:space="0" w:color="auto"/>
                <w:bottom w:val="none" w:sz="0" w:space="0" w:color="auto"/>
                <w:right w:val="none" w:sz="0" w:space="0" w:color="auto"/>
              </w:divBdr>
            </w:div>
          </w:divsChild>
        </w:div>
        <w:div w:id="30962050">
          <w:marLeft w:val="60"/>
          <w:marRight w:val="60"/>
          <w:marTop w:val="100"/>
          <w:marBottom w:val="100"/>
          <w:divBdr>
            <w:top w:val="none" w:sz="0" w:space="0" w:color="auto"/>
            <w:left w:val="none" w:sz="0" w:space="0" w:color="auto"/>
            <w:bottom w:val="none" w:sz="0" w:space="0" w:color="auto"/>
            <w:right w:val="none" w:sz="0" w:space="0" w:color="auto"/>
          </w:divBdr>
          <w:divsChild>
            <w:div w:id="2032759105">
              <w:marLeft w:val="0"/>
              <w:marRight w:val="0"/>
              <w:marTop w:val="192"/>
              <w:marBottom w:val="0"/>
              <w:divBdr>
                <w:top w:val="none" w:sz="0" w:space="0" w:color="auto"/>
                <w:left w:val="none" w:sz="0" w:space="0" w:color="auto"/>
                <w:bottom w:val="none" w:sz="0" w:space="0" w:color="auto"/>
                <w:right w:val="none" w:sz="0" w:space="0" w:color="auto"/>
              </w:divBdr>
            </w:div>
          </w:divsChild>
        </w:div>
        <w:div w:id="884365043">
          <w:marLeft w:val="60"/>
          <w:marRight w:val="60"/>
          <w:marTop w:val="100"/>
          <w:marBottom w:val="100"/>
          <w:divBdr>
            <w:top w:val="none" w:sz="0" w:space="0" w:color="auto"/>
            <w:left w:val="none" w:sz="0" w:space="0" w:color="auto"/>
            <w:bottom w:val="none" w:sz="0" w:space="0" w:color="auto"/>
            <w:right w:val="none" w:sz="0" w:space="0" w:color="auto"/>
          </w:divBdr>
          <w:divsChild>
            <w:div w:id="957832807">
              <w:marLeft w:val="0"/>
              <w:marRight w:val="0"/>
              <w:marTop w:val="192"/>
              <w:marBottom w:val="0"/>
              <w:divBdr>
                <w:top w:val="none" w:sz="0" w:space="0" w:color="auto"/>
                <w:left w:val="none" w:sz="0" w:space="0" w:color="auto"/>
                <w:bottom w:val="none" w:sz="0" w:space="0" w:color="auto"/>
                <w:right w:val="none" w:sz="0" w:space="0" w:color="auto"/>
              </w:divBdr>
            </w:div>
          </w:divsChild>
        </w:div>
        <w:div w:id="439569374">
          <w:marLeft w:val="0"/>
          <w:marRight w:val="0"/>
          <w:marTop w:val="192"/>
          <w:marBottom w:val="0"/>
          <w:divBdr>
            <w:top w:val="none" w:sz="0" w:space="0" w:color="auto"/>
            <w:left w:val="none" w:sz="0" w:space="0" w:color="auto"/>
            <w:bottom w:val="none" w:sz="0" w:space="0" w:color="auto"/>
            <w:right w:val="none" w:sz="0" w:space="0" w:color="auto"/>
          </w:divBdr>
        </w:div>
        <w:div w:id="720052841">
          <w:marLeft w:val="0"/>
          <w:marRight w:val="0"/>
          <w:marTop w:val="192"/>
          <w:marBottom w:val="0"/>
          <w:divBdr>
            <w:top w:val="none" w:sz="0" w:space="0" w:color="auto"/>
            <w:left w:val="none" w:sz="0" w:space="0" w:color="auto"/>
            <w:bottom w:val="none" w:sz="0" w:space="0" w:color="auto"/>
            <w:right w:val="none" w:sz="0" w:space="0" w:color="auto"/>
          </w:divBdr>
        </w:div>
        <w:div w:id="790053794">
          <w:marLeft w:val="0"/>
          <w:marRight w:val="0"/>
          <w:marTop w:val="192"/>
          <w:marBottom w:val="0"/>
          <w:divBdr>
            <w:top w:val="none" w:sz="0" w:space="0" w:color="auto"/>
            <w:left w:val="none" w:sz="0" w:space="0" w:color="auto"/>
            <w:bottom w:val="none" w:sz="0" w:space="0" w:color="auto"/>
            <w:right w:val="none" w:sz="0" w:space="0" w:color="auto"/>
          </w:divBdr>
        </w:div>
        <w:div w:id="931746680">
          <w:marLeft w:val="0"/>
          <w:marRight w:val="0"/>
          <w:marTop w:val="192"/>
          <w:marBottom w:val="0"/>
          <w:divBdr>
            <w:top w:val="none" w:sz="0" w:space="0" w:color="auto"/>
            <w:left w:val="none" w:sz="0" w:space="0" w:color="auto"/>
            <w:bottom w:val="none" w:sz="0" w:space="0" w:color="auto"/>
            <w:right w:val="none" w:sz="0" w:space="0" w:color="auto"/>
          </w:divBdr>
        </w:div>
        <w:div w:id="823471771">
          <w:marLeft w:val="0"/>
          <w:marRight w:val="0"/>
          <w:marTop w:val="192"/>
          <w:marBottom w:val="0"/>
          <w:divBdr>
            <w:top w:val="none" w:sz="0" w:space="0" w:color="auto"/>
            <w:left w:val="none" w:sz="0" w:space="0" w:color="auto"/>
            <w:bottom w:val="none" w:sz="0" w:space="0" w:color="auto"/>
            <w:right w:val="none" w:sz="0" w:space="0" w:color="auto"/>
          </w:divBdr>
        </w:div>
        <w:div w:id="227571138">
          <w:marLeft w:val="0"/>
          <w:marRight w:val="0"/>
          <w:marTop w:val="192"/>
          <w:marBottom w:val="0"/>
          <w:divBdr>
            <w:top w:val="none" w:sz="0" w:space="0" w:color="auto"/>
            <w:left w:val="none" w:sz="0" w:space="0" w:color="auto"/>
            <w:bottom w:val="none" w:sz="0" w:space="0" w:color="auto"/>
            <w:right w:val="none" w:sz="0" w:space="0" w:color="auto"/>
          </w:divBdr>
        </w:div>
        <w:div w:id="1053315349">
          <w:marLeft w:val="0"/>
          <w:marRight w:val="0"/>
          <w:marTop w:val="192"/>
          <w:marBottom w:val="0"/>
          <w:divBdr>
            <w:top w:val="none" w:sz="0" w:space="0" w:color="auto"/>
            <w:left w:val="none" w:sz="0" w:space="0" w:color="auto"/>
            <w:bottom w:val="none" w:sz="0" w:space="0" w:color="auto"/>
            <w:right w:val="none" w:sz="0" w:space="0" w:color="auto"/>
          </w:divBdr>
        </w:div>
        <w:div w:id="689526402">
          <w:marLeft w:val="0"/>
          <w:marRight w:val="0"/>
          <w:marTop w:val="192"/>
          <w:marBottom w:val="0"/>
          <w:divBdr>
            <w:top w:val="none" w:sz="0" w:space="0" w:color="auto"/>
            <w:left w:val="none" w:sz="0" w:space="0" w:color="auto"/>
            <w:bottom w:val="none" w:sz="0" w:space="0" w:color="auto"/>
            <w:right w:val="none" w:sz="0" w:space="0" w:color="auto"/>
          </w:divBdr>
        </w:div>
        <w:div w:id="1593273379">
          <w:marLeft w:val="0"/>
          <w:marRight w:val="0"/>
          <w:marTop w:val="192"/>
          <w:marBottom w:val="0"/>
          <w:divBdr>
            <w:top w:val="none" w:sz="0" w:space="0" w:color="auto"/>
            <w:left w:val="none" w:sz="0" w:space="0" w:color="auto"/>
            <w:bottom w:val="none" w:sz="0" w:space="0" w:color="auto"/>
            <w:right w:val="none" w:sz="0" w:space="0" w:color="auto"/>
          </w:divBdr>
        </w:div>
        <w:div w:id="618756895">
          <w:marLeft w:val="0"/>
          <w:marRight w:val="0"/>
          <w:marTop w:val="192"/>
          <w:marBottom w:val="0"/>
          <w:divBdr>
            <w:top w:val="none" w:sz="0" w:space="0" w:color="auto"/>
            <w:left w:val="none" w:sz="0" w:space="0" w:color="auto"/>
            <w:bottom w:val="none" w:sz="0" w:space="0" w:color="auto"/>
            <w:right w:val="none" w:sz="0" w:space="0" w:color="auto"/>
          </w:divBdr>
        </w:div>
        <w:div w:id="8219382">
          <w:marLeft w:val="0"/>
          <w:marRight w:val="0"/>
          <w:marTop w:val="192"/>
          <w:marBottom w:val="0"/>
          <w:divBdr>
            <w:top w:val="none" w:sz="0" w:space="0" w:color="auto"/>
            <w:left w:val="none" w:sz="0" w:space="0" w:color="auto"/>
            <w:bottom w:val="none" w:sz="0" w:space="0" w:color="auto"/>
            <w:right w:val="none" w:sz="0" w:space="0" w:color="auto"/>
          </w:divBdr>
        </w:div>
        <w:div w:id="301929208">
          <w:marLeft w:val="0"/>
          <w:marRight w:val="0"/>
          <w:marTop w:val="192"/>
          <w:marBottom w:val="0"/>
          <w:divBdr>
            <w:top w:val="none" w:sz="0" w:space="0" w:color="auto"/>
            <w:left w:val="none" w:sz="0" w:space="0" w:color="auto"/>
            <w:bottom w:val="none" w:sz="0" w:space="0" w:color="auto"/>
            <w:right w:val="none" w:sz="0" w:space="0" w:color="auto"/>
          </w:divBdr>
        </w:div>
        <w:div w:id="853346911">
          <w:marLeft w:val="0"/>
          <w:marRight w:val="0"/>
          <w:marTop w:val="192"/>
          <w:marBottom w:val="0"/>
          <w:divBdr>
            <w:top w:val="none" w:sz="0" w:space="0" w:color="auto"/>
            <w:left w:val="none" w:sz="0" w:space="0" w:color="auto"/>
            <w:bottom w:val="none" w:sz="0" w:space="0" w:color="auto"/>
            <w:right w:val="none" w:sz="0" w:space="0" w:color="auto"/>
          </w:divBdr>
        </w:div>
        <w:div w:id="1516728812">
          <w:marLeft w:val="0"/>
          <w:marRight w:val="0"/>
          <w:marTop w:val="192"/>
          <w:marBottom w:val="0"/>
          <w:divBdr>
            <w:top w:val="none" w:sz="0" w:space="0" w:color="auto"/>
            <w:left w:val="none" w:sz="0" w:space="0" w:color="auto"/>
            <w:bottom w:val="none" w:sz="0" w:space="0" w:color="auto"/>
            <w:right w:val="none" w:sz="0" w:space="0" w:color="auto"/>
          </w:divBdr>
        </w:div>
        <w:div w:id="320738270">
          <w:marLeft w:val="0"/>
          <w:marRight w:val="0"/>
          <w:marTop w:val="192"/>
          <w:marBottom w:val="0"/>
          <w:divBdr>
            <w:top w:val="none" w:sz="0" w:space="0" w:color="auto"/>
            <w:left w:val="none" w:sz="0" w:space="0" w:color="auto"/>
            <w:bottom w:val="none" w:sz="0" w:space="0" w:color="auto"/>
            <w:right w:val="none" w:sz="0" w:space="0" w:color="auto"/>
          </w:divBdr>
        </w:div>
        <w:div w:id="906379397">
          <w:marLeft w:val="0"/>
          <w:marRight w:val="0"/>
          <w:marTop w:val="192"/>
          <w:marBottom w:val="0"/>
          <w:divBdr>
            <w:top w:val="none" w:sz="0" w:space="0" w:color="auto"/>
            <w:left w:val="none" w:sz="0" w:space="0" w:color="auto"/>
            <w:bottom w:val="none" w:sz="0" w:space="0" w:color="auto"/>
            <w:right w:val="none" w:sz="0" w:space="0" w:color="auto"/>
          </w:divBdr>
        </w:div>
        <w:div w:id="918248574">
          <w:marLeft w:val="0"/>
          <w:marRight w:val="0"/>
          <w:marTop w:val="192"/>
          <w:marBottom w:val="0"/>
          <w:divBdr>
            <w:top w:val="none" w:sz="0" w:space="0" w:color="auto"/>
            <w:left w:val="none" w:sz="0" w:space="0" w:color="auto"/>
            <w:bottom w:val="none" w:sz="0" w:space="0" w:color="auto"/>
            <w:right w:val="none" w:sz="0" w:space="0" w:color="auto"/>
          </w:divBdr>
        </w:div>
        <w:div w:id="1683899466">
          <w:marLeft w:val="0"/>
          <w:marRight w:val="0"/>
          <w:marTop w:val="192"/>
          <w:marBottom w:val="0"/>
          <w:divBdr>
            <w:top w:val="none" w:sz="0" w:space="0" w:color="auto"/>
            <w:left w:val="none" w:sz="0" w:space="0" w:color="auto"/>
            <w:bottom w:val="none" w:sz="0" w:space="0" w:color="auto"/>
            <w:right w:val="none" w:sz="0" w:space="0" w:color="auto"/>
          </w:divBdr>
        </w:div>
        <w:div w:id="1555699117">
          <w:marLeft w:val="0"/>
          <w:marRight w:val="0"/>
          <w:marTop w:val="192"/>
          <w:marBottom w:val="0"/>
          <w:divBdr>
            <w:top w:val="none" w:sz="0" w:space="0" w:color="auto"/>
            <w:left w:val="none" w:sz="0" w:space="0" w:color="auto"/>
            <w:bottom w:val="none" w:sz="0" w:space="0" w:color="auto"/>
            <w:right w:val="none" w:sz="0" w:space="0" w:color="auto"/>
          </w:divBdr>
        </w:div>
        <w:div w:id="713041523">
          <w:marLeft w:val="0"/>
          <w:marRight w:val="0"/>
          <w:marTop w:val="192"/>
          <w:marBottom w:val="0"/>
          <w:divBdr>
            <w:top w:val="none" w:sz="0" w:space="0" w:color="auto"/>
            <w:left w:val="none" w:sz="0" w:space="0" w:color="auto"/>
            <w:bottom w:val="none" w:sz="0" w:space="0" w:color="auto"/>
            <w:right w:val="none" w:sz="0" w:space="0" w:color="auto"/>
          </w:divBdr>
        </w:div>
        <w:div w:id="533929631">
          <w:marLeft w:val="0"/>
          <w:marRight w:val="0"/>
          <w:marTop w:val="192"/>
          <w:marBottom w:val="0"/>
          <w:divBdr>
            <w:top w:val="none" w:sz="0" w:space="0" w:color="auto"/>
            <w:left w:val="none" w:sz="0" w:space="0" w:color="auto"/>
            <w:bottom w:val="none" w:sz="0" w:space="0" w:color="auto"/>
            <w:right w:val="none" w:sz="0" w:space="0" w:color="auto"/>
          </w:divBdr>
        </w:div>
        <w:div w:id="1398356333">
          <w:marLeft w:val="0"/>
          <w:marRight w:val="0"/>
          <w:marTop w:val="192"/>
          <w:marBottom w:val="0"/>
          <w:divBdr>
            <w:top w:val="none" w:sz="0" w:space="0" w:color="auto"/>
            <w:left w:val="none" w:sz="0" w:space="0" w:color="auto"/>
            <w:bottom w:val="none" w:sz="0" w:space="0" w:color="auto"/>
            <w:right w:val="none" w:sz="0" w:space="0" w:color="auto"/>
          </w:divBdr>
        </w:div>
        <w:div w:id="631255817">
          <w:marLeft w:val="0"/>
          <w:marRight w:val="0"/>
          <w:marTop w:val="192"/>
          <w:marBottom w:val="0"/>
          <w:divBdr>
            <w:top w:val="none" w:sz="0" w:space="0" w:color="auto"/>
            <w:left w:val="none" w:sz="0" w:space="0" w:color="auto"/>
            <w:bottom w:val="none" w:sz="0" w:space="0" w:color="auto"/>
            <w:right w:val="none" w:sz="0" w:space="0" w:color="auto"/>
          </w:divBdr>
        </w:div>
        <w:div w:id="131019704">
          <w:marLeft w:val="0"/>
          <w:marRight w:val="0"/>
          <w:marTop w:val="192"/>
          <w:marBottom w:val="0"/>
          <w:divBdr>
            <w:top w:val="none" w:sz="0" w:space="0" w:color="auto"/>
            <w:left w:val="none" w:sz="0" w:space="0" w:color="auto"/>
            <w:bottom w:val="none" w:sz="0" w:space="0" w:color="auto"/>
            <w:right w:val="none" w:sz="0" w:space="0" w:color="auto"/>
          </w:divBdr>
        </w:div>
        <w:div w:id="1112481196">
          <w:marLeft w:val="0"/>
          <w:marRight w:val="0"/>
          <w:marTop w:val="192"/>
          <w:marBottom w:val="0"/>
          <w:divBdr>
            <w:top w:val="none" w:sz="0" w:space="0" w:color="auto"/>
            <w:left w:val="none" w:sz="0" w:space="0" w:color="auto"/>
            <w:bottom w:val="none" w:sz="0" w:space="0" w:color="auto"/>
            <w:right w:val="none" w:sz="0" w:space="0" w:color="auto"/>
          </w:divBdr>
        </w:div>
        <w:div w:id="1899240667">
          <w:marLeft w:val="0"/>
          <w:marRight w:val="0"/>
          <w:marTop w:val="192"/>
          <w:marBottom w:val="0"/>
          <w:divBdr>
            <w:top w:val="none" w:sz="0" w:space="0" w:color="auto"/>
            <w:left w:val="none" w:sz="0" w:space="0" w:color="auto"/>
            <w:bottom w:val="none" w:sz="0" w:space="0" w:color="auto"/>
            <w:right w:val="none" w:sz="0" w:space="0" w:color="auto"/>
          </w:divBdr>
        </w:div>
        <w:div w:id="463155153">
          <w:marLeft w:val="0"/>
          <w:marRight w:val="0"/>
          <w:marTop w:val="192"/>
          <w:marBottom w:val="0"/>
          <w:divBdr>
            <w:top w:val="none" w:sz="0" w:space="0" w:color="auto"/>
            <w:left w:val="none" w:sz="0" w:space="0" w:color="auto"/>
            <w:bottom w:val="none" w:sz="0" w:space="0" w:color="auto"/>
            <w:right w:val="none" w:sz="0" w:space="0" w:color="auto"/>
          </w:divBdr>
        </w:div>
        <w:div w:id="1831092005">
          <w:marLeft w:val="0"/>
          <w:marRight w:val="0"/>
          <w:marTop w:val="192"/>
          <w:marBottom w:val="0"/>
          <w:divBdr>
            <w:top w:val="none" w:sz="0" w:space="0" w:color="auto"/>
            <w:left w:val="none" w:sz="0" w:space="0" w:color="auto"/>
            <w:bottom w:val="none" w:sz="0" w:space="0" w:color="auto"/>
            <w:right w:val="none" w:sz="0" w:space="0" w:color="auto"/>
          </w:divBdr>
        </w:div>
        <w:div w:id="2082676095">
          <w:marLeft w:val="0"/>
          <w:marRight w:val="0"/>
          <w:marTop w:val="192"/>
          <w:marBottom w:val="0"/>
          <w:divBdr>
            <w:top w:val="none" w:sz="0" w:space="0" w:color="auto"/>
            <w:left w:val="none" w:sz="0" w:space="0" w:color="auto"/>
            <w:bottom w:val="none" w:sz="0" w:space="0" w:color="auto"/>
            <w:right w:val="none" w:sz="0" w:space="0" w:color="auto"/>
          </w:divBdr>
        </w:div>
        <w:div w:id="602029332">
          <w:marLeft w:val="0"/>
          <w:marRight w:val="0"/>
          <w:marTop w:val="192"/>
          <w:marBottom w:val="0"/>
          <w:divBdr>
            <w:top w:val="none" w:sz="0" w:space="0" w:color="auto"/>
            <w:left w:val="none" w:sz="0" w:space="0" w:color="auto"/>
            <w:bottom w:val="none" w:sz="0" w:space="0" w:color="auto"/>
            <w:right w:val="none" w:sz="0" w:space="0" w:color="auto"/>
          </w:divBdr>
        </w:div>
        <w:div w:id="805896833">
          <w:marLeft w:val="0"/>
          <w:marRight w:val="0"/>
          <w:marTop w:val="192"/>
          <w:marBottom w:val="0"/>
          <w:divBdr>
            <w:top w:val="none" w:sz="0" w:space="0" w:color="auto"/>
            <w:left w:val="none" w:sz="0" w:space="0" w:color="auto"/>
            <w:bottom w:val="none" w:sz="0" w:space="0" w:color="auto"/>
            <w:right w:val="none" w:sz="0" w:space="0" w:color="auto"/>
          </w:divBdr>
        </w:div>
        <w:div w:id="392823041">
          <w:marLeft w:val="0"/>
          <w:marRight w:val="0"/>
          <w:marTop w:val="192"/>
          <w:marBottom w:val="0"/>
          <w:divBdr>
            <w:top w:val="none" w:sz="0" w:space="0" w:color="auto"/>
            <w:left w:val="none" w:sz="0" w:space="0" w:color="auto"/>
            <w:bottom w:val="none" w:sz="0" w:space="0" w:color="auto"/>
            <w:right w:val="none" w:sz="0" w:space="0" w:color="auto"/>
          </w:divBdr>
        </w:div>
        <w:div w:id="257371333">
          <w:marLeft w:val="0"/>
          <w:marRight w:val="0"/>
          <w:marTop w:val="192"/>
          <w:marBottom w:val="0"/>
          <w:divBdr>
            <w:top w:val="none" w:sz="0" w:space="0" w:color="auto"/>
            <w:left w:val="none" w:sz="0" w:space="0" w:color="auto"/>
            <w:bottom w:val="none" w:sz="0" w:space="0" w:color="auto"/>
            <w:right w:val="none" w:sz="0" w:space="0" w:color="auto"/>
          </w:divBdr>
        </w:div>
        <w:div w:id="579170876">
          <w:marLeft w:val="0"/>
          <w:marRight w:val="0"/>
          <w:marTop w:val="192"/>
          <w:marBottom w:val="0"/>
          <w:divBdr>
            <w:top w:val="none" w:sz="0" w:space="0" w:color="auto"/>
            <w:left w:val="none" w:sz="0" w:space="0" w:color="auto"/>
            <w:bottom w:val="none" w:sz="0" w:space="0" w:color="auto"/>
            <w:right w:val="none" w:sz="0" w:space="0" w:color="auto"/>
          </w:divBdr>
        </w:div>
        <w:div w:id="2132476337">
          <w:marLeft w:val="0"/>
          <w:marRight w:val="0"/>
          <w:marTop w:val="192"/>
          <w:marBottom w:val="0"/>
          <w:divBdr>
            <w:top w:val="none" w:sz="0" w:space="0" w:color="auto"/>
            <w:left w:val="none" w:sz="0" w:space="0" w:color="auto"/>
            <w:bottom w:val="none" w:sz="0" w:space="0" w:color="auto"/>
            <w:right w:val="none" w:sz="0" w:space="0" w:color="auto"/>
          </w:divBdr>
        </w:div>
        <w:div w:id="1985969002">
          <w:marLeft w:val="0"/>
          <w:marRight w:val="0"/>
          <w:marTop w:val="192"/>
          <w:marBottom w:val="0"/>
          <w:divBdr>
            <w:top w:val="none" w:sz="0" w:space="0" w:color="auto"/>
            <w:left w:val="none" w:sz="0" w:space="0" w:color="auto"/>
            <w:bottom w:val="none" w:sz="0" w:space="0" w:color="auto"/>
            <w:right w:val="none" w:sz="0" w:space="0" w:color="auto"/>
          </w:divBdr>
        </w:div>
        <w:div w:id="1184245351">
          <w:marLeft w:val="0"/>
          <w:marRight w:val="0"/>
          <w:marTop w:val="192"/>
          <w:marBottom w:val="0"/>
          <w:divBdr>
            <w:top w:val="none" w:sz="0" w:space="0" w:color="auto"/>
            <w:left w:val="none" w:sz="0" w:space="0" w:color="auto"/>
            <w:bottom w:val="none" w:sz="0" w:space="0" w:color="auto"/>
            <w:right w:val="none" w:sz="0" w:space="0" w:color="auto"/>
          </w:divBdr>
        </w:div>
        <w:div w:id="1476490968">
          <w:marLeft w:val="0"/>
          <w:marRight w:val="0"/>
          <w:marTop w:val="192"/>
          <w:marBottom w:val="0"/>
          <w:divBdr>
            <w:top w:val="none" w:sz="0" w:space="0" w:color="auto"/>
            <w:left w:val="none" w:sz="0" w:space="0" w:color="auto"/>
            <w:bottom w:val="none" w:sz="0" w:space="0" w:color="auto"/>
            <w:right w:val="none" w:sz="0" w:space="0" w:color="auto"/>
          </w:divBdr>
        </w:div>
        <w:div w:id="1865703686">
          <w:marLeft w:val="0"/>
          <w:marRight w:val="0"/>
          <w:marTop w:val="192"/>
          <w:marBottom w:val="0"/>
          <w:divBdr>
            <w:top w:val="none" w:sz="0" w:space="0" w:color="auto"/>
            <w:left w:val="none" w:sz="0" w:space="0" w:color="auto"/>
            <w:bottom w:val="none" w:sz="0" w:space="0" w:color="auto"/>
            <w:right w:val="none" w:sz="0" w:space="0" w:color="auto"/>
          </w:divBdr>
        </w:div>
        <w:div w:id="1189175025">
          <w:marLeft w:val="0"/>
          <w:marRight w:val="0"/>
          <w:marTop w:val="192"/>
          <w:marBottom w:val="0"/>
          <w:divBdr>
            <w:top w:val="none" w:sz="0" w:space="0" w:color="auto"/>
            <w:left w:val="none" w:sz="0" w:space="0" w:color="auto"/>
            <w:bottom w:val="none" w:sz="0" w:space="0" w:color="auto"/>
            <w:right w:val="none" w:sz="0" w:space="0" w:color="auto"/>
          </w:divBdr>
        </w:div>
        <w:div w:id="1846239405">
          <w:marLeft w:val="0"/>
          <w:marRight w:val="0"/>
          <w:marTop w:val="192"/>
          <w:marBottom w:val="0"/>
          <w:divBdr>
            <w:top w:val="none" w:sz="0" w:space="0" w:color="auto"/>
            <w:left w:val="none" w:sz="0" w:space="0" w:color="auto"/>
            <w:bottom w:val="none" w:sz="0" w:space="0" w:color="auto"/>
            <w:right w:val="none" w:sz="0" w:space="0" w:color="auto"/>
          </w:divBdr>
        </w:div>
        <w:div w:id="1827013032">
          <w:marLeft w:val="0"/>
          <w:marRight w:val="0"/>
          <w:marTop w:val="192"/>
          <w:marBottom w:val="0"/>
          <w:divBdr>
            <w:top w:val="none" w:sz="0" w:space="0" w:color="auto"/>
            <w:left w:val="none" w:sz="0" w:space="0" w:color="auto"/>
            <w:bottom w:val="none" w:sz="0" w:space="0" w:color="auto"/>
            <w:right w:val="none" w:sz="0" w:space="0" w:color="auto"/>
          </w:divBdr>
        </w:div>
        <w:div w:id="5644093">
          <w:marLeft w:val="0"/>
          <w:marRight w:val="0"/>
          <w:marTop w:val="192"/>
          <w:marBottom w:val="0"/>
          <w:divBdr>
            <w:top w:val="none" w:sz="0" w:space="0" w:color="auto"/>
            <w:left w:val="none" w:sz="0" w:space="0" w:color="auto"/>
            <w:bottom w:val="none" w:sz="0" w:space="0" w:color="auto"/>
            <w:right w:val="none" w:sz="0" w:space="0" w:color="auto"/>
          </w:divBdr>
        </w:div>
        <w:div w:id="81223408">
          <w:marLeft w:val="0"/>
          <w:marRight w:val="0"/>
          <w:marTop w:val="192"/>
          <w:marBottom w:val="0"/>
          <w:divBdr>
            <w:top w:val="none" w:sz="0" w:space="0" w:color="auto"/>
            <w:left w:val="none" w:sz="0" w:space="0" w:color="auto"/>
            <w:bottom w:val="none" w:sz="0" w:space="0" w:color="auto"/>
            <w:right w:val="none" w:sz="0" w:space="0" w:color="auto"/>
          </w:divBdr>
        </w:div>
        <w:div w:id="1221478541">
          <w:marLeft w:val="0"/>
          <w:marRight w:val="0"/>
          <w:marTop w:val="192"/>
          <w:marBottom w:val="0"/>
          <w:divBdr>
            <w:top w:val="none" w:sz="0" w:space="0" w:color="auto"/>
            <w:left w:val="none" w:sz="0" w:space="0" w:color="auto"/>
            <w:bottom w:val="none" w:sz="0" w:space="0" w:color="auto"/>
            <w:right w:val="none" w:sz="0" w:space="0" w:color="auto"/>
          </w:divBdr>
        </w:div>
        <w:div w:id="2037581233">
          <w:marLeft w:val="0"/>
          <w:marRight w:val="0"/>
          <w:marTop w:val="192"/>
          <w:marBottom w:val="0"/>
          <w:divBdr>
            <w:top w:val="none" w:sz="0" w:space="0" w:color="auto"/>
            <w:left w:val="none" w:sz="0" w:space="0" w:color="auto"/>
            <w:bottom w:val="none" w:sz="0" w:space="0" w:color="auto"/>
            <w:right w:val="none" w:sz="0" w:space="0" w:color="auto"/>
          </w:divBdr>
        </w:div>
        <w:div w:id="1766535465">
          <w:marLeft w:val="0"/>
          <w:marRight w:val="0"/>
          <w:marTop w:val="192"/>
          <w:marBottom w:val="0"/>
          <w:divBdr>
            <w:top w:val="none" w:sz="0" w:space="0" w:color="auto"/>
            <w:left w:val="none" w:sz="0" w:space="0" w:color="auto"/>
            <w:bottom w:val="none" w:sz="0" w:space="0" w:color="auto"/>
            <w:right w:val="none" w:sz="0" w:space="0" w:color="auto"/>
          </w:divBdr>
        </w:div>
        <w:div w:id="128787351">
          <w:marLeft w:val="0"/>
          <w:marRight w:val="0"/>
          <w:marTop w:val="192"/>
          <w:marBottom w:val="0"/>
          <w:divBdr>
            <w:top w:val="none" w:sz="0" w:space="0" w:color="auto"/>
            <w:left w:val="none" w:sz="0" w:space="0" w:color="auto"/>
            <w:bottom w:val="none" w:sz="0" w:space="0" w:color="auto"/>
            <w:right w:val="none" w:sz="0" w:space="0" w:color="auto"/>
          </w:divBdr>
        </w:div>
      </w:divsChild>
    </w:div>
    <w:div w:id="1921285637">
      <w:bodyDiv w:val="1"/>
      <w:marLeft w:val="0"/>
      <w:marRight w:val="0"/>
      <w:marTop w:val="0"/>
      <w:marBottom w:val="0"/>
      <w:divBdr>
        <w:top w:val="none" w:sz="0" w:space="0" w:color="auto"/>
        <w:left w:val="none" w:sz="0" w:space="0" w:color="auto"/>
        <w:bottom w:val="none" w:sz="0" w:space="0" w:color="auto"/>
        <w:right w:val="none" w:sz="0" w:space="0" w:color="auto"/>
      </w:divBdr>
    </w:div>
    <w:div w:id="1924610272">
      <w:bodyDiv w:val="1"/>
      <w:marLeft w:val="0"/>
      <w:marRight w:val="0"/>
      <w:marTop w:val="0"/>
      <w:marBottom w:val="0"/>
      <w:divBdr>
        <w:top w:val="none" w:sz="0" w:space="0" w:color="auto"/>
        <w:left w:val="none" w:sz="0" w:space="0" w:color="auto"/>
        <w:bottom w:val="none" w:sz="0" w:space="0" w:color="auto"/>
        <w:right w:val="none" w:sz="0" w:space="0" w:color="auto"/>
      </w:divBdr>
    </w:div>
    <w:div w:id="1931158980">
      <w:bodyDiv w:val="1"/>
      <w:marLeft w:val="0"/>
      <w:marRight w:val="0"/>
      <w:marTop w:val="0"/>
      <w:marBottom w:val="0"/>
      <w:divBdr>
        <w:top w:val="none" w:sz="0" w:space="0" w:color="auto"/>
        <w:left w:val="none" w:sz="0" w:space="0" w:color="auto"/>
        <w:bottom w:val="none" w:sz="0" w:space="0" w:color="auto"/>
        <w:right w:val="none" w:sz="0" w:space="0" w:color="auto"/>
      </w:divBdr>
      <w:divsChild>
        <w:div w:id="1178620271">
          <w:marLeft w:val="0"/>
          <w:marRight w:val="0"/>
          <w:marTop w:val="192"/>
          <w:marBottom w:val="0"/>
          <w:divBdr>
            <w:top w:val="none" w:sz="0" w:space="0" w:color="auto"/>
            <w:left w:val="none" w:sz="0" w:space="0" w:color="auto"/>
            <w:bottom w:val="none" w:sz="0" w:space="0" w:color="auto"/>
            <w:right w:val="none" w:sz="0" w:space="0" w:color="auto"/>
          </w:divBdr>
        </w:div>
        <w:div w:id="433986279">
          <w:marLeft w:val="0"/>
          <w:marRight w:val="0"/>
          <w:marTop w:val="0"/>
          <w:marBottom w:val="0"/>
          <w:divBdr>
            <w:top w:val="none" w:sz="0" w:space="0" w:color="auto"/>
            <w:left w:val="none" w:sz="0" w:space="0" w:color="auto"/>
            <w:bottom w:val="none" w:sz="0" w:space="0" w:color="auto"/>
            <w:right w:val="none" w:sz="0" w:space="0" w:color="auto"/>
          </w:divBdr>
          <w:divsChild>
            <w:div w:id="1081558368">
              <w:marLeft w:val="0"/>
              <w:marRight w:val="0"/>
              <w:marTop w:val="192"/>
              <w:marBottom w:val="0"/>
              <w:divBdr>
                <w:top w:val="none" w:sz="0" w:space="0" w:color="auto"/>
                <w:left w:val="none" w:sz="0" w:space="0" w:color="auto"/>
                <w:bottom w:val="none" w:sz="0" w:space="0" w:color="auto"/>
                <w:right w:val="none" w:sz="0" w:space="0" w:color="auto"/>
              </w:divBdr>
            </w:div>
          </w:divsChild>
        </w:div>
        <w:div w:id="242225957">
          <w:marLeft w:val="0"/>
          <w:marRight w:val="0"/>
          <w:marTop w:val="0"/>
          <w:marBottom w:val="0"/>
          <w:divBdr>
            <w:top w:val="none" w:sz="0" w:space="0" w:color="auto"/>
            <w:left w:val="none" w:sz="0" w:space="0" w:color="auto"/>
            <w:bottom w:val="none" w:sz="0" w:space="0" w:color="auto"/>
            <w:right w:val="none" w:sz="0" w:space="0" w:color="auto"/>
          </w:divBdr>
        </w:div>
        <w:div w:id="74866758">
          <w:marLeft w:val="0"/>
          <w:marRight w:val="0"/>
          <w:marTop w:val="192"/>
          <w:marBottom w:val="0"/>
          <w:divBdr>
            <w:top w:val="none" w:sz="0" w:space="0" w:color="auto"/>
            <w:left w:val="none" w:sz="0" w:space="0" w:color="auto"/>
            <w:bottom w:val="none" w:sz="0" w:space="0" w:color="auto"/>
            <w:right w:val="none" w:sz="0" w:space="0" w:color="auto"/>
          </w:divBdr>
        </w:div>
        <w:div w:id="1984844515">
          <w:marLeft w:val="0"/>
          <w:marRight w:val="0"/>
          <w:marTop w:val="192"/>
          <w:marBottom w:val="0"/>
          <w:divBdr>
            <w:top w:val="none" w:sz="0" w:space="0" w:color="auto"/>
            <w:left w:val="none" w:sz="0" w:space="0" w:color="auto"/>
            <w:bottom w:val="none" w:sz="0" w:space="0" w:color="auto"/>
            <w:right w:val="none" w:sz="0" w:space="0" w:color="auto"/>
          </w:divBdr>
        </w:div>
      </w:divsChild>
    </w:div>
    <w:div w:id="1931886290">
      <w:bodyDiv w:val="1"/>
      <w:marLeft w:val="0"/>
      <w:marRight w:val="0"/>
      <w:marTop w:val="0"/>
      <w:marBottom w:val="0"/>
      <w:divBdr>
        <w:top w:val="none" w:sz="0" w:space="0" w:color="auto"/>
        <w:left w:val="none" w:sz="0" w:space="0" w:color="auto"/>
        <w:bottom w:val="none" w:sz="0" w:space="0" w:color="auto"/>
        <w:right w:val="none" w:sz="0" w:space="0" w:color="auto"/>
      </w:divBdr>
    </w:div>
    <w:div w:id="1940941195">
      <w:bodyDiv w:val="1"/>
      <w:marLeft w:val="0"/>
      <w:marRight w:val="0"/>
      <w:marTop w:val="0"/>
      <w:marBottom w:val="0"/>
      <w:divBdr>
        <w:top w:val="none" w:sz="0" w:space="0" w:color="auto"/>
        <w:left w:val="none" w:sz="0" w:space="0" w:color="auto"/>
        <w:bottom w:val="none" w:sz="0" w:space="0" w:color="auto"/>
        <w:right w:val="none" w:sz="0" w:space="0" w:color="auto"/>
      </w:divBdr>
    </w:div>
    <w:div w:id="1943801647">
      <w:bodyDiv w:val="1"/>
      <w:marLeft w:val="0"/>
      <w:marRight w:val="0"/>
      <w:marTop w:val="0"/>
      <w:marBottom w:val="0"/>
      <w:divBdr>
        <w:top w:val="none" w:sz="0" w:space="0" w:color="auto"/>
        <w:left w:val="none" w:sz="0" w:space="0" w:color="auto"/>
        <w:bottom w:val="none" w:sz="0" w:space="0" w:color="auto"/>
        <w:right w:val="none" w:sz="0" w:space="0" w:color="auto"/>
      </w:divBdr>
    </w:div>
    <w:div w:id="1944265516">
      <w:bodyDiv w:val="1"/>
      <w:marLeft w:val="0"/>
      <w:marRight w:val="0"/>
      <w:marTop w:val="0"/>
      <w:marBottom w:val="0"/>
      <w:divBdr>
        <w:top w:val="none" w:sz="0" w:space="0" w:color="auto"/>
        <w:left w:val="none" w:sz="0" w:space="0" w:color="auto"/>
        <w:bottom w:val="none" w:sz="0" w:space="0" w:color="auto"/>
        <w:right w:val="none" w:sz="0" w:space="0" w:color="auto"/>
      </w:divBdr>
    </w:div>
    <w:div w:id="1953784213">
      <w:bodyDiv w:val="1"/>
      <w:marLeft w:val="0"/>
      <w:marRight w:val="0"/>
      <w:marTop w:val="0"/>
      <w:marBottom w:val="0"/>
      <w:divBdr>
        <w:top w:val="none" w:sz="0" w:space="0" w:color="auto"/>
        <w:left w:val="none" w:sz="0" w:space="0" w:color="auto"/>
        <w:bottom w:val="none" w:sz="0" w:space="0" w:color="auto"/>
        <w:right w:val="none" w:sz="0" w:space="0" w:color="auto"/>
      </w:divBdr>
      <w:divsChild>
        <w:div w:id="1041903833">
          <w:marLeft w:val="0"/>
          <w:marRight w:val="0"/>
          <w:marTop w:val="192"/>
          <w:marBottom w:val="0"/>
          <w:divBdr>
            <w:top w:val="none" w:sz="0" w:space="0" w:color="auto"/>
            <w:left w:val="none" w:sz="0" w:space="0" w:color="auto"/>
            <w:bottom w:val="none" w:sz="0" w:space="0" w:color="auto"/>
            <w:right w:val="none" w:sz="0" w:space="0" w:color="auto"/>
          </w:divBdr>
        </w:div>
        <w:div w:id="310257805">
          <w:marLeft w:val="0"/>
          <w:marRight w:val="0"/>
          <w:marTop w:val="192"/>
          <w:marBottom w:val="0"/>
          <w:divBdr>
            <w:top w:val="none" w:sz="0" w:space="0" w:color="auto"/>
            <w:left w:val="none" w:sz="0" w:space="0" w:color="auto"/>
            <w:bottom w:val="none" w:sz="0" w:space="0" w:color="auto"/>
            <w:right w:val="none" w:sz="0" w:space="0" w:color="auto"/>
          </w:divBdr>
        </w:div>
        <w:div w:id="1068574927">
          <w:marLeft w:val="0"/>
          <w:marRight w:val="0"/>
          <w:marTop w:val="192"/>
          <w:marBottom w:val="0"/>
          <w:divBdr>
            <w:top w:val="none" w:sz="0" w:space="0" w:color="auto"/>
            <w:left w:val="none" w:sz="0" w:space="0" w:color="auto"/>
            <w:bottom w:val="none" w:sz="0" w:space="0" w:color="auto"/>
            <w:right w:val="none" w:sz="0" w:space="0" w:color="auto"/>
          </w:divBdr>
        </w:div>
        <w:div w:id="717168485">
          <w:marLeft w:val="0"/>
          <w:marRight w:val="0"/>
          <w:marTop w:val="192"/>
          <w:marBottom w:val="0"/>
          <w:divBdr>
            <w:top w:val="none" w:sz="0" w:space="0" w:color="auto"/>
            <w:left w:val="none" w:sz="0" w:space="0" w:color="auto"/>
            <w:bottom w:val="none" w:sz="0" w:space="0" w:color="auto"/>
            <w:right w:val="none" w:sz="0" w:space="0" w:color="auto"/>
          </w:divBdr>
        </w:div>
        <w:div w:id="1760329525">
          <w:marLeft w:val="0"/>
          <w:marRight w:val="0"/>
          <w:marTop w:val="192"/>
          <w:marBottom w:val="0"/>
          <w:divBdr>
            <w:top w:val="none" w:sz="0" w:space="0" w:color="auto"/>
            <w:left w:val="none" w:sz="0" w:space="0" w:color="auto"/>
            <w:bottom w:val="none" w:sz="0" w:space="0" w:color="auto"/>
            <w:right w:val="none" w:sz="0" w:space="0" w:color="auto"/>
          </w:divBdr>
        </w:div>
        <w:div w:id="1388144439">
          <w:marLeft w:val="0"/>
          <w:marRight w:val="0"/>
          <w:marTop w:val="192"/>
          <w:marBottom w:val="0"/>
          <w:divBdr>
            <w:top w:val="none" w:sz="0" w:space="0" w:color="auto"/>
            <w:left w:val="none" w:sz="0" w:space="0" w:color="auto"/>
            <w:bottom w:val="none" w:sz="0" w:space="0" w:color="auto"/>
            <w:right w:val="none" w:sz="0" w:space="0" w:color="auto"/>
          </w:divBdr>
        </w:div>
        <w:div w:id="1606225641">
          <w:marLeft w:val="0"/>
          <w:marRight w:val="0"/>
          <w:marTop w:val="192"/>
          <w:marBottom w:val="0"/>
          <w:divBdr>
            <w:top w:val="none" w:sz="0" w:space="0" w:color="auto"/>
            <w:left w:val="none" w:sz="0" w:space="0" w:color="auto"/>
            <w:bottom w:val="none" w:sz="0" w:space="0" w:color="auto"/>
            <w:right w:val="none" w:sz="0" w:space="0" w:color="auto"/>
          </w:divBdr>
        </w:div>
        <w:div w:id="235822974">
          <w:marLeft w:val="0"/>
          <w:marRight w:val="0"/>
          <w:marTop w:val="192"/>
          <w:marBottom w:val="0"/>
          <w:divBdr>
            <w:top w:val="none" w:sz="0" w:space="0" w:color="auto"/>
            <w:left w:val="none" w:sz="0" w:space="0" w:color="auto"/>
            <w:bottom w:val="none" w:sz="0" w:space="0" w:color="auto"/>
            <w:right w:val="none" w:sz="0" w:space="0" w:color="auto"/>
          </w:divBdr>
        </w:div>
        <w:div w:id="288362284">
          <w:marLeft w:val="0"/>
          <w:marRight w:val="0"/>
          <w:marTop w:val="192"/>
          <w:marBottom w:val="0"/>
          <w:divBdr>
            <w:top w:val="none" w:sz="0" w:space="0" w:color="auto"/>
            <w:left w:val="none" w:sz="0" w:space="0" w:color="auto"/>
            <w:bottom w:val="none" w:sz="0" w:space="0" w:color="auto"/>
            <w:right w:val="none" w:sz="0" w:space="0" w:color="auto"/>
          </w:divBdr>
        </w:div>
        <w:div w:id="614336918">
          <w:marLeft w:val="0"/>
          <w:marRight w:val="0"/>
          <w:marTop w:val="192"/>
          <w:marBottom w:val="0"/>
          <w:divBdr>
            <w:top w:val="none" w:sz="0" w:space="0" w:color="auto"/>
            <w:left w:val="none" w:sz="0" w:space="0" w:color="auto"/>
            <w:bottom w:val="none" w:sz="0" w:space="0" w:color="auto"/>
            <w:right w:val="none" w:sz="0" w:space="0" w:color="auto"/>
          </w:divBdr>
        </w:div>
        <w:div w:id="1032152052">
          <w:marLeft w:val="0"/>
          <w:marRight w:val="0"/>
          <w:marTop w:val="192"/>
          <w:marBottom w:val="0"/>
          <w:divBdr>
            <w:top w:val="none" w:sz="0" w:space="0" w:color="auto"/>
            <w:left w:val="none" w:sz="0" w:space="0" w:color="auto"/>
            <w:bottom w:val="none" w:sz="0" w:space="0" w:color="auto"/>
            <w:right w:val="none" w:sz="0" w:space="0" w:color="auto"/>
          </w:divBdr>
        </w:div>
        <w:div w:id="840780058">
          <w:marLeft w:val="0"/>
          <w:marRight w:val="0"/>
          <w:marTop w:val="192"/>
          <w:marBottom w:val="0"/>
          <w:divBdr>
            <w:top w:val="none" w:sz="0" w:space="0" w:color="auto"/>
            <w:left w:val="none" w:sz="0" w:space="0" w:color="auto"/>
            <w:bottom w:val="none" w:sz="0" w:space="0" w:color="auto"/>
            <w:right w:val="none" w:sz="0" w:space="0" w:color="auto"/>
          </w:divBdr>
        </w:div>
        <w:div w:id="124740290">
          <w:marLeft w:val="0"/>
          <w:marRight w:val="0"/>
          <w:marTop w:val="192"/>
          <w:marBottom w:val="0"/>
          <w:divBdr>
            <w:top w:val="none" w:sz="0" w:space="0" w:color="auto"/>
            <w:left w:val="none" w:sz="0" w:space="0" w:color="auto"/>
            <w:bottom w:val="none" w:sz="0" w:space="0" w:color="auto"/>
            <w:right w:val="none" w:sz="0" w:space="0" w:color="auto"/>
          </w:divBdr>
        </w:div>
        <w:div w:id="1655066539">
          <w:marLeft w:val="0"/>
          <w:marRight w:val="0"/>
          <w:marTop w:val="192"/>
          <w:marBottom w:val="0"/>
          <w:divBdr>
            <w:top w:val="none" w:sz="0" w:space="0" w:color="auto"/>
            <w:left w:val="none" w:sz="0" w:space="0" w:color="auto"/>
            <w:bottom w:val="none" w:sz="0" w:space="0" w:color="auto"/>
            <w:right w:val="none" w:sz="0" w:space="0" w:color="auto"/>
          </w:divBdr>
        </w:div>
        <w:div w:id="41248963">
          <w:marLeft w:val="0"/>
          <w:marRight w:val="0"/>
          <w:marTop w:val="192"/>
          <w:marBottom w:val="0"/>
          <w:divBdr>
            <w:top w:val="none" w:sz="0" w:space="0" w:color="auto"/>
            <w:left w:val="none" w:sz="0" w:space="0" w:color="auto"/>
            <w:bottom w:val="none" w:sz="0" w:space="0" w:color="auto"/>
            <w:right w:val="none" w:sz="0" w:space="0" w:color="auto"/>
          </w:divBdr>
        </w:div>
        <w:div w:id="397097357">
          <w:marLeft w:val="0"/>
          <w:marRight w:val="0"/>
          <w:marTop w:val="192"/>
          <w:marBottom w:val="0"/>
          <w:divBdr>
            <w:top w:val="none" w:sz="0" w:space="0" w:color="auto"/>
            <w:left w:val="none" w:sz="0" w:space="0" w:color="auto"/>
            <w:bottom w:val="none" w:sz="0" w:space="0" w:color="auto"/>
            <w:right w:val="none" w:sz="0" w:space="0" w:color="auto"/>
          </w:divBdr>
        </w:div>
        <w:div w:id="1602375885">
          <w:marLeft w:val="0"/>
          <w:marRight w:val="0"/>
          <w:marTop w:val="192"/>
          <w:marBottom w:val="0"/>
          <w:divBdr>
            <w:top w:val="none" w:sz="0" w:space="0" w:color="auto"/>
            <w:left w:val="none" w:sz="0" w:space="0" w:color="auto"/>
            <w:bottom w:val="none" w:sz="0" w:space="0" w:color="auto"/>
            <w:right w:val="none" w:sz="0" w:space="0" w:color="auto"/>
          </w:divBdr>
        </w:div>
      </w:divsChild>
    </w:div>
    <w:div w:id="1958490500">
      <w:bodyDiv w:val="1"/>
      <w:marLeft w:val="0"/>
      <w:marRight w:val="0"/>
      <w:marTop w:val="0"/>
      <w:marBottom w:val="0"/>
      <w:divBdr>
        <w:top w:val="none" w:sz="0" w:space="0" w:color="auto"/>
        <w:left w:val="none" w:sz="0" w:space="0" w:color="auto"/>
        <w:bottom w:val="none" w:sz="0" w:space="0" w:color="auto"/>
        <w:right w:val="none" w:sz="0" w:space="0" w:color="auto"/>
      </w:divBdr>
    </w:div>
    <w:div w:id="1968852120">
      <w:bodyDiv w:val="1"/>
      <w:marLeft w:val="0"/>
      <w:marRight w:val="0"/>
      <w:marTop w:val="0"/>
      <w:marBottom w:val="0"/>
      <w:divBdr>
        <w:top w:val="none" w:sz="0" w:space="0" w:color="auto"/>
        <w:left w:val="none" w:sz="0" w:space="0" w:color="auto"/>
        <w:bottom w:val="none" w:sz="0" w:space="0" w:color="auto"/>
        <w:right w:val="none" w:sz="0" w:space="0" w:color="auto"/>
      </w:divBdr>
    </w:div>
    <w:div w:id="1970092088">
      <w:bodyDiv w:val="1"/>
      <w:marLeft w:val="0"/>
      <w:marRight w:val="0"/>
      <w:marTop w:val="0"/>
      <w:marBottom w:val="0"/>
      <w:divBdr>
        <w:top w:val="none" w:sz="0" w:space="0" w:color="auto"/>
        <w:left w:val="none" w:sz="0" w:space="0" w:color="auto"/>
        <w:bottom w:val="none" w:sz="0" w:space="0" w:color="auto"/>
        <w:right w:val="none" w:sz="0" w:space="0" w:color="auto"/>
      </w:divBdr>
    </w:div>
    <w:div w:id="1978870331">
      <w:bodyDiv w:val="1"/>
      <w:marLeft w:val="0"/>
      <w:marRight w:val="0"/>
      <w:marTop w:val="0"/>
      <w:marBottom w:val="0"/>
      <w:divBdr>
        <w:top w:val="none" w:sz="0" w:space="0" w:color="auto"/>
        <w:left w:val="none" w:sz="0" w:space="0" w:color="auto"/>
        <w:bottom w:val="none" w:sz="0" w:space="0" w:color="auto"/>
        <w:right w:val="none" w:sz="0" w:space="0" w:color="auto"/>
      </w:divBdr>
    </w:div>
    <w:div w:id="1987002436">
      <w:bodyDiv w:val="1"/>
      <w:marLeft w:val="0"/>
      <w:marRight w:val="0"/>
      <w:marTop w:val="0"/>
      <w:marBottom w:val="0"/>
      <w:divBdr>
        <w:top w:val="none" w:sz="0" w:space="0" w:color="auto"/>
        <w:left w:val="none" w:sz="0" w:space="0" w:color="auto"/>
        <w:bottom w:val="none" w:sz="0" w:space="0" w:color="auto"/>
        <w:right w:val="none" w:sz="0" w:space="0" w:color="auto"/>
      </w:divBdr>
      <w:divsChild>
        <w:div w:id="1811822462">
          <w:marLeft w:val="0"/>
          <w:marRight w:val="0"/>
          <w:marTop w:val="0"/>
          <w:marBottom w:val="0"/>
          <w:divBdr>
            <w:top w:val="none" w:sz="0" w:space="0" w:color="auto"/>
            <w:left w:val="none" w:sz="0" w:space="0" w:color="auto"/>
            <w:bottom w:val="none" w:sz="0" w:space="0" w:color="auto"/>
            <w:right w:val="none" w:sz="0" w:space="0" w:color="auto"/>
          </w:divBdr>
          <w:divsChild>
            <w:div w:id="7350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47752">
      <w:bodyDiv w:val="1"/>
      <w:marLeft w:val="0"/>
      <w:marRight w:val="0"/>
      <w:marTop w:val="0"/>
      <w:marBottom w:val="0"/>
      <w:divBdr>
        <w:top w:val="none" w:sz="0" w:space="0" w:color="auto"/>
        <w:left w:val="none" w:sz="0" w:space="0" w:color="auto"/>
        <w:bottom w:val="none" w:sz="0" w:space="0" w:color="auto"/>
        <w:right w:val="none" w:sz="0" w:space="0" w:color="auto"/>
      </w:divBdr>
    </w:div>
    <w:div w:id="2002464222">
      <w:bodyDiv w:val="1"/>
      <w:marLeft w:val="0"/>
      <w:marRight w:val="0"/>
      <w:marTop w:val="0"/>
      <w:marBottom w:val="0"/>
      <w:divBdr>
        <w:top w:val="none" w:sz="0" w:space="0" w:color="auto"/>
        <w:left w:val="none" w:sz="0" w:space="0" w:color="auto"/>
        <w:bottom w:val="none" w:sz="0" w:space="0" w:color="auto"/>
        <w:right w:val="none" w:sz="0" w:space="0" w:color="auto"/>
      </w:divBdr>
    </w:div>
    <w:div w:id="2011903150">
      <w:bodyDiv w:val="1"/>
      <w:marLeft w:val="0"/>
      <w:marRight w:val="0"/>
      <w:marTop w:val="0"/>
      <w:marBottom w:val="0"/>
      <w:divBdr>
        <w:top w:val="none" w:sz="0" w:space="0" w:color="auto"/>
        <w:left w:val="none" w:sz="0" w:space="0" w:color="auto"/>
        <w:bottom w:val="none" w:sz="0" w:space="0" w:color="auto"/>
        <w:right w:val="none" w:sz="0" w:space="0" w:color="auto"/>
      </w:divBdr>
      <w:divsChild>
        <w:div w:id="994800341">
          <w:marLeft w:val="0"/>
          <w:marRight w:val="0"/>
          <w:marTop w:val="0"/>
          <w:marBottom w:val="0"/>
          <w:divBdr>
            <w:top w:val="none" w:sz="0" w:space="0" w:color="auto"/>
            <w:left w:val="none" w:sz="0" w:space="0" w:color="auto"/>
            <w:bottom w:val="none" w:sz="0" w:space="0" w:color="auto"/>
            <w:right w:val="none" w:sz="0" w:space="0" w:color="auto"/>
          </w:divBdr>
          <w:divsChild>
            <w:div w:id="1145586154">
              <w:marLeft w:val="0"/>
              <w:marRight w:val="0"/>
              <w:marTop w:val="0"/>
              <w:marBottom w:val="0"/>
              <w:divBdr>
                <w:top w:val="none" w:sz="0" w:space="0" w:color="auto"/>
                <w:left w:val="none" w:sz="0" w:space="0" w:color="auto"/>
                <w:bottom w:val="none" w:sz="0" w:space="0" w:color="auto"/>
                <w:right w:val="none" w:sz="0" w:space="0" w:color="auto"/>
              </w:divBdr>
            </w:div>
          </w:divsChild>
        </w:div>
        <w:div w:id="1983803503">
          <w:marLeft w:val="0"/>
          <w:marRight w:val="0"/>
          <w:marTop w:val="0"/>
          <w:marBottom w:val="0"/>
          <w:divBdr>
            <w:top w:val="none" w:sz="0" w:space="0" w:color="auto"/>
            <w:left w:val="none" w:sz="0" w:space="0" w:color="auto"/>
            <w:bottom w:val="none" w:sz="0" w:space="0" w:color="auto"/>
            <w:right w:val="none" w:sz="0" w:space="0" w:color="auto"/>
          </w:divBdr>
          <w:divsChild>
            <w:div w:id="200631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409338">
      <w:bodyDiv w:val="1"/>
      <w:marLeft w:val="0"/>
      <w:marRight w:val="0"/>
      <w:marTop w:val="0"/>
      <w:marBottom w:val="0"/>
      <w:divBdr>
        <w:top w:val="none" w:sz="0" w:space="0" w:color="auto"/>
        <w:left w:val="none" w:sz="0" w:space="0" w:color="auto"/>
        <w:bottom w:val="none" w:sz="0" w:space="0" w:color="auto"/>
        <w:right w:val="none" w:sz="0" w:space="0" w:color="auto"/>
      </w:divBdr>
    </w:div>
    <w:div w:id="2015112172">
      <w:bodyDiv w:val="1"/>
      <w:marLeft w:val="0"/>
      <w:marRight w:val="0"/>
      <w:marTop w:val="0"/>
      <w:marBottom w:val="0"/>
      <w:divBdr>
        <w:top w:val="none" w:sz="0" w:space="0" w:color="auto"/>
        <w:left w:val="none" w:sz="0" w:space="0" w:color="auto"/>
        <w:bottom w:val="none" w:sz="0" w:space="0" w:color="auto"/>
        <w:right w:val="none" w:sz="0" w:space="0" w:color="auto"/>
      </w:divBdr>
    </w:div>
    <w:div w:id="2027781940">
      <w:bodyDiv w:val="1"/>
      <w:marLeft w:val="0"/>
      <w:marRight w:val="0"/>
      <w:marTop w:val="0"/>
      <w:marBottom w:val="0"/>
      <w:divBdr>
        <w:top w:val="none" w:sz="0" w:space="0" w:color="auto"/>
        <w:left w:val="none" w:sz="0" w:space="0" w:color="auto"/>
        <w:bottom w:val="none" w:sz="0" w:space="0" w:color="auto"/>
        <w:right w:val="none" w:sz="0" w:space="0" w:color="auto"/>
      </w:divBdr>
    </w:div>
    <w:div w:id="2030445754">
      <w:bodyDiv w:val="1"/>
      <w:marLeft w:val="0"/>
      <w:marRight w:val="0"/>
      <w:marTop w:val="0"/>
      <w:marBottom w:val="0"/>
      <w:divBdr>
        <w:top w:val="none" w:sz="0" w:space="0" w:color="auto"/>
        <w:left w:val="none" w:sz="0" w:space="0" w:color="auto"/>
        <w:bottom w:val="none" w:sz="0" w:space="0" w:color="auto"/>
        <w:right w:val="none" w:sz="0" w:space="0" w:color="auto"/>
      </w:divBdr>
    </w:div>
    <w:div w:id="2031641902">
      <w:bodyDiv w:val="1"/>
      <w:marLeft w:val="0"/>
      <w:marRight w:val="0"/>
      <w:marTop w:val="0"/>
      <w:marBottom w:val="0"/>
      <w:divBdr>
        <w:top w:val="none" w:sz="0" w:space="0" w:color="auto"/>
        <w:left w:val="none" w:sz="0" w:space="0" w:color="auto"/>
        <w:bottom w:val="none" w:sz="0" w:space="0" w:color="auto"/>
        <w:right w:val="none" w:sz="0" w:space="0" w:color="auto"/>
      </w:divBdr>
    </w:div>
    <w:div w:id="2033871906">
      <w:bodyDiv w:val="1"/>
      <w:marLeft w:val="0"/>
      <w:marRight w:val="0"/>
      <w:marTop w:val="0"/>
      <w:marBottom w:val="0"/>
      <w:divBdr>
        <w:top w:val="none" w:sz="0" w:space="0" w:color="auto"/>
        <w:left w:val="none" w:sz="0" w:space="0" w:color="auto"/>
        <w:bottom w:val="none" w:sz="0" w:space="0" w:color="auto"/>
        <w:right w:val="none" w:sz="0" w:space="0" w:color="auto"/>
      </w:divBdr>
    </w:div>
    <w:div w:id="2038653339">
      <w:bodyDiv w:val="1"/>
      <w:marLeft w:val="0"/>
      <w:marRight w:val="0"/>
      <w:marTop w:val="0"/>
      <w:marBottom w:val="0"/>
      <w:divBdr>
        <w:top w:val="none" w:sz="0" w:space="0" w:color="auto"/>
        <w:left w:val="none" w:sz="0" w:space="0" w:color="auto"/>
        <w:bottom w:val="none" w:sz="0" w:space="0" w:color="auto"/>
        <w:right w:val="none" w:sz="0" w:space="0" w:color="auto"/>
      </w:divBdr>
    </w:div>
    <w:div w:id="2038963543">
      <w:bodyDiv w:val="1"/>
      <w:marLeft w:val="0"/>
      <w:marRight w:val="0"/>
      <w:marTop w:val="0"/>
      <w:marBottom w:val="0"/>
      <w:divBdr>
        <w:top w:val="none" w:sz="0" w:space="0" w:color="auto"/>
        <w:left w:val="none" w:sz="0" w:space="0" w:color="auto"/>
        <w:bottom w:val="none" w:sz="0" w:space="0" w:color="auto"/>
        <w:right w:val="none" w:sz="0" w:space="0" w:color="auto"/>
      </w:divBdr>
    </w:div>
    <w:div w:id="2046786789">
      <w:bodyDiv w:val="1"/>
      <w:marLeft w:val="0"/>
      <w:marRight w:val="0"/>
      <w:marTop w:val="0"/>
      <w:marBottom w:val="0"/>
      <w:divBdr>
        <w:top w:val="none" w:sz="0" w:space="0" w:color="auto"/>
        <w:left w:val="none" w:sz="0" w:space="0" w:color="auto"/>
        <w:bottom w:val="none" w:sz="0" w:space="0" w:color="auto"/>
        <w:right w:val="none" w:sz="0" w:space="0" w:color="auto"/>
      </w:divBdr>
    </w:div>
    <w:div w:id="2056083216">
      <w:bodyDiv w:val="1"/>
      <w:marLeft w:val="0"/>
      <w:marRight w:val="0"/>
      <w:marTop w:val="0"/>
      <w:marBottom w:val="0"/>
      <w:divBdr>
        <w:top w:val="none" w:sz="0" w:space="0" w:color="auto"/>
        <w:left w:val="none" w:sz="0" w:space="0" w:color="auto"/>
        <w:bottom w:val="none" w:sz="0" w:space="0" w:color="auto"/>
        <w:right w:val="none" w:sz="0" w:space="0" w:color="auto"/>
      </w:divBdr>
    </w:div>
    <w:div w:id="2056536170">
      <w:bodyDiv w:val="1"/>
      <w:marLeft w:val="0"/>
      <w:marRight w:val="0"/>
      <w:marTop w:val="0"/>
      <w:marBottom w:val="0"/>
      <w:divBdr>
        <w:top w:val="none" w:sz="0" w:space="0" w:color="auto"/>
        <w:left w:val="none" w:sz="0" w:space="0" w:color="auto"/>
        <w:bottom w:val="none" w:sz="0" w:space="0" w:color="auto"/>
        <w:right w:val="none" w:sz="0" w:space="0" w:color="auto"/>
      </w:divBdr>
    </w:div>
    <w:div w:id="2071612157">
      <w:bodyDiv w:val="1"/>
      <w:marLeft w:val="0"/>
      <w:marRight w:val="0"/>
      <w:marTop w:val="0"/>
      <w:marBottom w:val="0"/>
      <w:divBdr>
        <w:top w:val="none" w:sz="0" w:space="0" w:color="auto"/>
        <w:left w:val="none" w:sz="0" w:space="0" w:color="auto"/>
        <w:bottom w:val="none" w:sz="0" w:space="0" w:color="auto"/>
        <w:right w:val="none" w:sz="0" w:space="0" w:color="auto"/>
      </w:divBdr>
    </w:div>
    <w:div w:id="2073771414">
      <w:bodyDiv w:val="1"/>
      <w:marLeft w:val="0"/>
      <w:marRight w:val="0"/>
      <w:marTop w:val="0"/>
      <w:marBottom w:val="0"/>
      <w:divBdr>
        <w:top w:val="none" w:sz="0" w:space="0" w:color="auto"/>
        <w:left w:val="none" w:sz="0" w:space="0" w:color="auto"/>
        <w:bottom w:val="none" w:sz="0" w:space="0" w:color="auto"/>
        <w:right w:val="none" w:sz="0" w:space="0" w:color="auto"/>
      </w:divBdr>
    </w:div>
    <w:div w:id="2075078784">
      <w:bodyDiv w:val="1"/>
      <w:marLeft w:val="0"/>
      <w:marRight w:val="0"/>
      <w:marTop w:val="0"/>
      <w:marBottom w:val="0"/>
      <w:divBdr>
        <w:top w:val="none" w:sz="0" w:space="0" w:color="auto"/>
        <w:left w:val="none" w:sz="0" w:space="0" w:color="auto"/>
        <w:bottom w:val="none" w:sz="0" w:space="0" w:color="auto"/>
        <w:right w:val="none" w:sz="0" w:space="0" w:color="auto"/>
      </w:divBdr>
    </w:div>
    <w:div w:id="2076009945">
      <w:bodyDiv w:val="1"/>
      <w:marLeft w:val="0"/>
      <w:marRight w:val="0"/>
      <w:marTop w:val="0"/>
      <w:marBottom w:val="0"/>
      <w:divBdr>
        <w:top w:val="none" w:sz="0" w:space="0" w:color="auto"/>
        <w:left w:val="none" w:sz="0" w:space="0" w:color="auto"/>
        <w:bottom w:val="none" w:sz="0" w:space="0" w:color="auto"/>
        <w:right w:val="none" w:sz="0" w:space="0" w:color="auto"/>
      </w:divBdr>
    </w:div>
    <w:div w:id="2080593923">
      <w:bodyDiv w:val="1"/>
      <w:marLeft w:val="0"/>
      <w:marRight w:val="0"/>
      <w:marTop w:val="0"/>
      <w:marBottom w:val="0"/>
      <w:divBdr>
        <w:top w:val="none" w:sz="0" w:space="0" w:color="auto"/>
        <w:left w:val="none" w:sz="0" w:space="0" w:color="auto"/>
        <w:bottom w:val="none" w:sz="0" w:space="0" w:color="auto"/>
        <w:right w:val="none" w:sz="0" w:space="0" w:color="auto"/>
      </w:divBdr>
    </w:div>
    <w:div w:id="2083210126">
      <w:bodyDiv w:val="1"/>
      <w:marLeft w:val="0"/>
      <w:marRight w:val="0"/>
      <w:marTop w:val="0"/>
      <w:marBottom w:val="0"/>
      <w:divBdr>
        <w:top w:val="none" w:sz="0" w:space="0" w:color="auto"/>
        <w:left w:val="none" w:sz="0" w:space="0" w:color="auto"/>
        <w:bottom w:val="none" w:sz="0" w:space="0" w:color="auto"/>
        <w:right w:val="none" w:sz="0" w:space="0" w:color="auto"/>
      </w:divBdr>
    </w:div>
    <w:div w:id="2087025998">
      <w:bodyDiv w:val="1"/>
      <w:marLeft w:val="0"/>
      <w:marRight w:val="0"/>
      <w:marTop w:val="0"/>
      <w:marBottom w:val="0"/>
      <w:divBdr>
        <w:top w:val="none" w:sz="0" w:space="0" w:color="auto"/>
        <w:left w:val="none" w:sz="0" w:space="0" w:color="auto"/>
        <w:bottom w:val="none" w:sz="0" w:space="0" w:color="auto"/>
        <w:right w:val="none" w:sz="0" w:space="0" w:color="auto"/>
      </w:divBdr>
      <w:divsChild>
        <w:div w:id="689454999">
          <w:marLeft w:val="0"/>
          <w:marRight w:val="0"/>
          <w:marTop w:val="0"/>
          <w:marBottom w:val="0"/>
          <w:divBdr>
            <w:top w:val="none" w:sz="0" w:space="0" w:color="auto"/>
            <w:left w:val="none" w:sz="0" w:space="0" w:color="auto"/>
            <w:bottom w:val="none" w:sz="0" w:space="0" w:color="auto"/>
            <w:right w:val="none" w:sz="0" w:space="0" w:color="auto"/>
          </w:divBdr>
        </w:div>
        <w:div w:id="588975395">
          <w:marLeft w:val="0"/>
          <w:marRight w:val="0"/>
          <w:marTop w:val="0"/>
          <w:marBottom w:val="0"/>
          <w:divBdr>
            <w:top w:val="none" w:sz="0" w:space="0" w:color="auto"/>
            <w:left w:val="none" w:sz="0" w:space="0" w:color="auto"/>
            <w:bottom w:val="none" w:sz="0" w:space="0" w:color="auto"/>
            <w:right w:val="none" w:sz="0" w:space="0" w:color="auto"/>
          </w:divBdr>
        </w:div>
        <w:div w:id="2086371277">
          <w:marLeft w:val="0"/>
          <w:marRight w:val="0"/>
          <w:marTop w:val="0"/>
          <w:marBottom w:val="0"/>
          <w:divBdr>
            <w:top w:val="none" w:sz="0" w:space="0" w:color="auto"/>
            <w:left w:val="none" w:sz="0" w:space="0" w:color="auto"/>
            <w:bottom w:val="none" w:sz="0" w:space="0" w:color="auto"/>
            <w:right w:val="none" w:sz="0" w:space="0" w:color="auto"/>
          </w:divBdr>
        </w:div>
        <w:div w:id="71006053">
          <w:marLeft w:val="0"/>
          <w:marRight w:val="0"/>
          <w:marTop w:val="0"/>
          <w:marBottom w:val="0"/>
          <w:divBdr>
            <w:top w:val="none" w:sz="0" w:space="0" w:color="auto"/>
            <w:left w:val="none" w:sz="0" w:space="0" w:color="auto"/>
            <w:bottom w:val="none" w:sz="0" w:space="0" w:color="auto"/>
            <w:right w:val="none" w:sz="0" w:space="0" w:color="auto"/>
          </w:divBdr>
        </w:div>
        <w:div w:id="2080209968">
          <w:marLeft w:val="0"/>
          <w:marRight w:val="0"/>
          <w:marTop w:val="0"/>
          <w:marBottom w:val="0"/>
          <w:divBdr>
            <w:top w:val="none" w:sz="0" w:space="0" w:color="auto"/>
            <w:left w:val="none" w:sz="0" w:space="0" w:color="auto"/>
            <w:bottom w:val="none" w:sz="0" w:space="0" w:color="auto"/>
            <w:right w:val="none" w:sz="0" w:space="0" w:color="auto"/>
          </w:divBdr>
        </w:div>
      </w:divsChild>
    </w:div>
    <w:div w:id="2091081281">
      <w:bodyDiv w:val="1"/>
      <w:marLeft w:val="0"/>
      <w:marRight w:val="0"/>
      <w:marTop w:val="0"/>
      <w:marBottom w:val="0"/>
      <w:divBdr>
        <w:top w:val="none" w:sz="0" w:space="0" w:color="auto"/>
        <w:left w:val="none" w:sz="0" w:space="0" w:color="auto"/>
        <w:bottom w:val="none" w:sz="0" w:space="0" w:color="auto"/>
        <w:right w:val="none" w:sz="0" w:space="0" w:color="auto"/>
      </w:divBdr>
    </w:div>
    <w:div w:id="2093232650">
      <w:bodyDiv w:val="1"/>
      <w:marLeft w:val="0"/>
      <w:marRight w:val="0"/>
      <w:marTop w:val="0"/>
      <w:marBottom w:val="0"/>
      <w:divBdr>
        <w:top w:val="none" w:sz="0" w:space="0" w:color="auto"/>
        <w:left w:val="none" w:sz="0" w:space="0" w:color="auto"/>
        <w:bottom w:val="none" w:sz="0" w:space="0" w:color="auto"/>
        <w:right w:val="none" w:sz="0" w:space="0" w:color="auto"/>
      </w:divBdr>
    </w:div>
    <w:div w:id="2096778098">
      <w:bodyDiv w:val="1"/>
      <w:marLeft w:val="0"/>
      <w:marRight w:val="0"/>
      <w:marTop w:val="0"/>
      <w:marBottom w:val="0"/>
      <w:divBdr>
        <w:top w:val="none" w:sz="0" w:space="0" w:color="auto"/>
        <w:left w:val="none" w:sz="0" w:space="0" w:color="auto"/>
        <w:bottom w:val="none" w:sz="0" w:space="0" w:color="auto"/>
        <w:right w:val="none" w:sz="0" w:space="0" w:color="auto"/>
      </w:divBdr>
    </w:div>
    <w:div w:id="2106070566">
      <w:bodyDiv w:val="1"/>
      <w:marLeft w:val="0"/>
      <w:marRight w:val="0"/>
      <w:marTop w:val="0"/>
      <w:marBottom w:val="0"/>
      <w:divBdr>
        <w:top w:val="none" w:sz="0" w:space="0" w:color="auto"/>
        <w:left w:val="none" w:sz="0" w:space="0" w:color="auto"/>
        <w:bottom w:val="none" w:sz="0" w:space="0" w:color="auto"/>
        <w:right w:val="none" w:sz="0" w:space="0" w:color="auto"/>
      </w:divBdr>
      <w:divsChild>
        <w:div w:id="1677534601">
          <w:marLeft w:val="0"/>
          <w:marRight w:val="0"/>
          <w:marTop w:val="192"/>
          <w:marBottom w:val="0"/>
          <w:divBdr>
            <w:top w:val="none" w:sz="0" w:space="0" w:color="auto"/>
            <w:left w:val="none" w:sz="0" w:space="0" w:color="auto"/>
            <w:bottom w:val="none" w:sz="0" w:space="0" w:color="auto"/>
            <w:right w:val="none" w:sz="0" w:space="0" w:color="auto"/>
          </w:divBdr>
        </w:div>
        <w:div w:id="249243337">
          <w:marLeft w:val="0"/>
          <w:marRight w:val="0"/>
          <w:marTop w:val="192"/>
          <w:marBottom w:val="0"/>
          <w:divBdr>
            <w:top w:val="none" w:sz="0" w:space="0" w:color="auto"/>
            <w:left w:val="none" w:sz="0" w:space="0" w:color="auto"/>
            <w:bottom w:val="none" w:sz="0" w:space="0" w:color="auto"/>
            <w:right w:val="none" w:sz="0" w:space="0" w:color="auto"/>
          </w:divBdr>
        </w:div>
      </w:divsChild>
    </w:div>
    <w:div w:id="2107992177">
      <w:bodyDiv w:val="1"/>
      <w:marLeft w:val="0"/>
      <w:marRight w:val="0"/>
      <w:marTop w:val="0"/>
      <w:marBottom w:val="0"/>
      <w:divBdr>
        <w:top w:val="none" w:sz="0" w:space="0" w:color="auto"/>
        <w:left w:val="none" w:sz="0" w:space="0" w:color="auto"/>
        <w:bottom w:val="none" w:sz="0" w:space="0" w:color="auto"/>
        <w:right w:val="none" w:sz="0" w:space="0" w:color="auto"/>
      </w:divBdr>
    </w:div>
    <w:div w:id="2114939903">
      <w:bodyDiv w:val="1"/>
      <w:marLeft w:val="0"/>
      <w:marRight w:val="0"/>
      <w:marTop w:val="0"/>
      <w:marBottom w:val="0"/>
      <w:divBdr>
        <w:top w:val="none" w:sz="0" w:space="0" w:color="auto"/>
        <w:left w:val="none" w:sz="0" w:space="0" w:color="auto"/>
        <w:bottom w:val="none" w:sz="0" w:space="0" w:color="auto"/>
        <w:right w:val="none" w:sz="0" w:space="0" w:color="auto"/>
      </w:divBdr>
    </w:div>
    <w:div w:id="2115250439">
      <w:bodyDiv w:val="1"/>
      <w:marLeft w:val="0"/>
      <w:marRight w:val="0"/>
      <w:marTop w:val="0"/>
      <w:marBottom w:val="0"/>
      <w:divBdr>
        <w:top w:val="none" w:sz="0" w:space="0" w:color="auto"/>
        <w:left w:val="none" w:sz="0" w:space="0" w:color="auto"/>
        <w:bottom w:val="none" w:sz="0" w:space="0" w:color="auto"/>
        <w:right w:val="none" w:sz="0" w:space="0" w:color="auto"/>
      </w:divBdr>
    </w:div>
    <w:div w:id="2118793646">
      <w:bodyDiv w:val="1"/>
      <w:marLeft w:val="0"/>
      <w:marRight w:val="0"/>
      <w:marTop w:val="0"/>
      <w:marBottom w:val="0"/>
      <w:divBdr>
        <w:top w:val="none" w:sz="0" w:space="0" w:color="auto"/>
        <w:left w:val="none" w:sz="0" w:space="0" w:color="auto"/>
        <w:bottom w:val="none" w:sz="0" w:space="0" w:color="auto"/>
        <w:right w:val="none" w:sz="0" w:space="0" w:color="auto"/>
      </w:divBdr>
    </w:div>
    <w:div w:id="2120635326">
      <w:bodyDiv w:val="1"/>
      <w:marLeft w:val="0"/>
      <w:marRight w:val="0"/>
      <w:marTop w:val="0"/>
      <w:marBottom w:val="0"/>
      <w:divBdr>
        <w:top w:val="none" w:sz="0" w:space="0" w:color="auto"/>
        <w:left w:val="none" w:sz="0" w:space="0" w:color="auto"/>
        <w:bottom w:val="none" w:sz="0" w:space="0" w:color="auto"/>
        <w:right w:val="none" w:sz="0" w:space="0" w:color="auto"/>
      </w:divBdr>
    </w:div>
    <w:div w:id="2121678506">
      <w:bodyDiv w:val="1"/>
      <w:marLeft w:val="0"/>
      <w:marRight w:val="0"/>
      <w:marTop w:val="0"/>
      <w:marBottom w:val="0"/>
      <w:divBdr>
        <w:top w:val="none" w:sz="0" w:space="0" w:color="auto"/>
        <w:left w:val="none" w:sz="0" w:space="0" w:color="auto"/>
        <w:bottom w:val="none" w:sz="0" w:space="0" w:color="auto"/>
        <w:right w:val="none" w:sz="0" w:space="0" w:color="auto"/>
      </w:divBdr>
    </w:div>
    <w:div w:id="2122646693">
      <w:bodyDiv w:val="1"/>
      <w:marLeft w:val="0"/>
      <w:marRight w:val="0"/>
      <w:marTop w:val="0"/>
      <w:marBottom w:val="0"/>
      <w:divBdr>
        <w:top w:val="none" w:sz="0" w:space="0" w:color="auto"/>
        <w:left w:val="none" w:sz="0" w:space="0" w:color="auto"/>
        <w:bottom w:val="none" w:sz="0" w:space="0" w:color="auto"/>
        <w:right w:val="none" w:sz="0" w:space="0" w:color="auto"/>
      </w:divBdr>
    </w:div>
    <w:div w:id="2130195913">
      <w:bodyDiv w:val="1"/>
      <w:marLeft w:val="0"/>
      <w:marRight w:val="0"/>
      <w:marTop w:val="0"/>
      <w:marBottom w:val="0"/>
      <w:divBdr>
        <w:top w:val="none" w:sz="0" w:space="0" w:color="auto"/>
        <w:left w:val="none" w:sz="0" w:space="0" w:color="auto"/>
        <w:bottom w:val="none" w:sz="0" w:space="0" w:color="auto"/>
        <w:right w:val="none" w:sz="0" w:space="0" w:color="auto"/>
      </w:divBdr>
    </w:div>
    <w:div w:id="2139950232">
      <w:bodyDiv w:val="1"/>
      <w:marLeft w:val="0"/>
      <w:marRight w:val="0"/>
      <w:marTop w:val="0"/>
      <w:marBottom w:val="0"/>
      <w:divBdr>
        <w:top w:val="none" w:sz="0" w:space="0" w:color="auto"/>
        <w:left w:val="none" w:sz="0" w:space="0" w:color="auto"/>
        <w:bottom w:val="none" w:sz="0" w:space="0" w:color="auto"/>
        <w:right w:val="none" w:sz="0" w:space="0" w:color="auto"/>
      </w:divBdr>
    </w:div>
    <w:div w:id="2140226196">
      <w:bodyDiv w:val="1"/>
      <w:marLeft w:val="0"/>
      <w:marRight w:val="0"/>
      <w:marTop w:val="0"/>
      <w:marBottom w:val="0"/>
      <w:divBdr>
        <w:top w:val="none" w:sz="0" w:space="0" w:color="auto"/>
        <w:left w:val="none" w:sz="0" w:space="0" w:color="auto"/>
        <w:bottom w:val="none" w:sz="0" w:space="0" w:color="auto"/>
        <w:right w:val="none" w:sz="0" w:space="0" w:color="auto"/>
      </w:divBdr>
    </w:div>
    <w:div w:id="214214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C6EFFF6AA6890FFC06279E7B27EF14CBE7F27A617DED06948CBBArDoFF" TargetMode="External"/><Relationship Id="rId18" Type="http://schemas.openxmlformats.org/officeDocument/2006/relationships/hyperlink" Target="http://www.consultant.ru/document/cons_doc_LAW_257104/f0e09f9aea1f85e1b94676d12c0ff3d02c6368e5/" TargetMode="External"/><Relationship Id="rId26" Type="http://schemas.openxmlformats.org/officeDocument/2006/relationships/image" Target="media/image9.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consultant.ru/document/cons_doc_LAW_257104/9a494d8199b589d33c92228f026b059ac8e790f9/"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hyperlink" Target="http://www.consultant.ru/document/cons_doc_LAW_257104/9a494d8199b589d33c92228f026b059ac8e790f9/"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7%D0%B0%D0%B1%D0%BE%D1%80"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eader" Target="header1.xml"/><Relationship Id="rId19" Type="http://schemas.openxmlformats.org/officeDocument/2006/relationships/hyperlink" Target="http://www.consultant.ru/document/cons_doc_LAW_257104/b54a0cd9c5179bfab2f21ac90159e853e8605ad0/" TargetMode="External"/><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2%D1%80%D0%BE%D1%82%D1%83%D0%B0%D1%80"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30CF6-C3A1-4652-8140-B0CBD4A4A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1</Pages>
  <Words>30322</Words>
  <Characters>172840</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SPecialiST RePack</Company>
  <LinksUpToDate>false</LinksUpToDate>
  <CharactersWithSpaces>202757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User</dc:creator>
  <cp:lastModifiedBy>Москаленко Юлия В</cp:lastModifiedBy>
  <cp:revision>30</cp:revision>
  <cp:lastPrinted>2024-11-18T04:55:00Z</cp:lastPrinted>
  <dcterms:created xsi:type="dcterms:W3CDTF">2024-09-08T16:45:00Z</dcterms:created>
  <dcterms:modified xsi:type="dcterms:W3CDTF">2024-11-18T04:55:00Z</dcterms:modified>
</cp:coreProperties>
</file>